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DAC6" w14:textId="77777777" w:rsidR="008608F3" w:rsidRPr="008608F3" w:rsidRDefault="008608F3" w:rsidP="008608F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8608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 xml:space="preserve">Методичні завдання щодо відпрацювання навчальних занять дистанційно </w:t>
      </w:r>
    </w:p>
    <w:p w14:paraId="5FA6B2E6" w14:textId="77777777" w:rsidR="008608F3" w:rsidRPr="008608F3" w:rsidRDefault="008608F3" w:rsidP="008608F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</w:p>
    <w:p w14:paraId="1929FAA6" w14:textId="77777777" w:rsidR="008608F3" w:rsidRPr="008608F3" w:rsidRDefault="008608F3" w:rsidP="008608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Плани семінарських занять з філософії</w:t>
      </w:r>
    </w:p>
    <w:p w14:paraId="7A8164A7" w14:textId="413ED90D" w:rsidR="008608F3" w:rsidRPr="008608F3" w:rsidRDefault="008608F3" w:rsidP="008608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8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8608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курс, групи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8608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14:paraId="3660A0CE" w14:textId="77777777" w:rsidR="008608F3" w:rsidRDefault="008608F3" w:rsidP="00860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9E3644" w14:textId="7925B368" w:rsidR="008847CD" w:rsidRDefault="008608F3" w:rsidP="00860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 Правовий режим економічної системи ЄС</w:t>
      </w:r>
    </w:p>
    <w:p w14:paraId="0E078154" w14:textId="0DF31DFD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>1. Поняття єдиного внутрішнього ринку ЄС.</w:t>
      </w:r>
    </w:p>
    <w:p w14:paraId="42D21E38" w14:textId="200AE53D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>2. Принципи економічної системи ЄС.</w:t>
      </w:r>
    </w:p>
    <w:p w14:paraId="5D091A18" w14:textId="13F920B1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>3. Поняття економічного і валютного союзу.</w:t>
      </w:r>
    </w:p>
    <w:p w14:paraId="5767DB59" w14:textId="2B2728A9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>4. Правове регулювання єдиної валюти ЄС «євро».</w:t>
      </w:r>
    </w:p>
    <w:p w14:paraId="184F92B2" w14:textId="314D2E57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>5. Правовий статус Європейської системи центральних банків (ЄСЦБ) та Європейського центрального банку (ЄЦБ).</w:t>
      </w:r>
    </w:p>
    <w:p w14:paraId="78F78E21" w14:textId="3DAB3547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>6. Антимонопольна політика ЄС і регулювання конкуренції.</w:t>
      </w:r>
    </w:p>
    <w:p w14:paraId="6C27B065" w14:textId="5E93E45B" w:rsidR="008608F3" w:rsidRPr="008608F3" w:rsidRDefault="008608F3" w:rsidP="0086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 xml:space="preserve">7. Регулювання діяльності публічних підприємств і галузей природних монополій. </w:t>
      </w:r>
    </w:p>
    <w:p w14:paraId="75BA2F7A" w14:textId="237FE02D" w:rsidR="008608F3" w:rsidRDefault="008608F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860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Глосарій: </w:t>
      </w:r>
    </w:p>
    <w:p w14:paraId="0E94FB59" w14:textId="7D56503E" w:rsidR="008608F3" w:rsidRDefault="008608F3" w:rsidP="0011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ринок ЄС, товар у праві ЄС, капітал, рух капіталу, принцип свободи руху капіталу, абсолютне (досконале) взаємне визнання, недосконале взаємне визнання. </w:t>
      </w:r>
    </w:p>
    <w:p w14:paraId="14CA2F75" w14:textId="77777777" w:rsidR="008608F3" w:rsidRPr="008608F3" w:rsidRDefault="008608F3" w:rsidP="008608F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color w:val="FF0000"/>
          <w:sz w:val="28"/>
          <w:szCs w:val="28"/>
          <w:lang w:val="uk-UA"/>
        </w:rPr>
        <w:t>Питання та завдання для самоконтролю. (Вміти відповісти на питання)!</w:t>
      </w:r>
    </w:p>
    <w:p w14:paraId="73516630" w14:textId="7E05E5E6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поняття «внутрішній ринок ЄС»</w:t>
      </w:r>
    </w:p>
    <w:p w14:paraId="4351B100" w14:textId="63835EAE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Визначити співвідношення термінів «внутрішній», «загальний» і «єдиний» ринки.</w:t>
      </w:r>
    </w:p>
    <w:p w14:paraId="41D43631" w14:textId="46F6DDBC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Охарактеризувати основні принципи економічної системи ЄС.</w:t>
      </w:r>
    </w:p>
    <w:p w14:paraId="07A55F40" w14:textId="0E3340B2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основні орієнтири економічної політики та правові основи забезпечення фінансової стабільності держав-членів.</w:t>
      </w:r>
    </w:p>
    <w:p w14:paraId="5F45AA07" w14:textId="4A0242B1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Розкрийте правовий режим єдиної валюти ЄС «євро».</w:t>
      </w:r>
    </w:p>
    <w:p w14:paraId="53C550D9" w14:textId="3C06938E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Основні юридичні властивості євро.</w:t>
      </w:r>
    </w:p>
    <w:p w14:paraId="63578EF1" w14:textId="384E17FB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Визначити зміст поняття «зона євро».</w:t>
      </w:r>
    </w:p>
    <w:p w14:paraId="26FADCBD" w14:textId="76A9EF81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Розкрийте правила конкуренції ЄС: джерела, категорії, умови застосування.</w:t>
      </w:r>
    </w:p>
    <w:p w14:paraId="70562764" w14:textId="7647001B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Визначити порушення правил конкуренції державами. </w:t>
      </w:r>
    </w:p>
    <w:p w14:paraId="4389F6CA" w14:textId="3020B8A1" w:rsidR="001138BD" w:rsidRPr="001138BD" w:rsidRDefault="001138BD" w:rsidP="001138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113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lastRenderedPageBreak/>
        <w:t>Письмо</w:t>
      </w:r>
      <w:r w:rsidRPr="00113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виконати</w:t>
      </w:r>
      <w:r w:rsidRPr="00113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практичне завдання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!!!</w:t>
      </w:r>
    </w:p>
    <w:p w14:paraId="10B00FAF" w14:textId="1880FA89" w:rsidR="001138BD" w:rsidRDefault="0011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Скласти термінологічний словник до  теми </w:t>
      </w:r>
      <w:r w:rsidR="006608B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виписати основні терміни та їх характеристику).</w:t>
      </w:r>
    </w:p>
    <w:p w14:paraId="22C119D6" w14:textId="1D4F7F03" w:rsidR="001138BD" w:rsidRDefault="0011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Письмово назвати та охарактеризувати особливості регулювання надання фінансових послуг та діяльності кредитних установ. </w:t>
      </w:r>
    </w:p>
    <w:p w14:paraId="01219939" w14:textId="7257C61C" w:rsidR="008608F3" w:rsidRDefault="00860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582745" w14:textId="36072550" w:rsidR="001138BD" w:rsidRPr="001138BD" w:rsidRDefault="001138BD" w:rsidP="001138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38B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 Правове регулювання окремих сфер суспільних відносин у ЄС</w:t>
      </w:r>
    </w:p>
    <w:p w14:paraId="4B2F4FFE" w14:textId="0A492173" w:rsidR="001138BD" w:rsidRDefault="0011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Митне право ЄС. Поняття митного союзу та спільного митного тарифу.</w:t>
      </w:r>
    </w:p>
    <w:p w14:paraId="3294F7A5" w14:textId="40C3BA3A" w:rsidR="001138BD" w:rsidRDefault="0011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Корпоративне право ЄС. Поняття та статус юридичних осіб.</w:t>
      </w:r>
    </w:p>
    <w:p w14:paraId="2FCC1C03" w14:textId="34245D43" w:rsidR="001138BD" w:rsidRDefault="0011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Банківське право ЄС. </w:t>
      </w:r>
    </w:p>
    <w:p w14:paraId="6A9A3F31" w14:textId="77777777" w:rsidR="001138BD" w:rsidRDefault="001138BD" w:rsidP="001138B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Глосарій: </w:t>
      </w:r>
    </w:p>
    <w:p w14:paraId="1A6D3516" w14:textId="6BE0A41F" w:rsidR="001138BD" w:rsidRDefault="001138BD" w:rsidP="0011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Митний союз ЄС, Єдиний митний тариф ЄС, Митна територія ЄС, корпоративне право, поглинання компаній, Європейське о</w:t>
      </w:r>
      <w:r w:rsidRPr="001138BD">
        <w:rPr>
          <w:rFonts w:ascii="Times New Roman" w:hAnsi="Times New Roman" w:cs="Times New Roman"/>
          <w:sz w:val="28"/>
          <w:szCs w:val="28"/>
          <w:lang w:val="uk-UA"/>
        </w:rPr>
        <w:t>б’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з економічних інтересів, Європейський кооператив. </w:t>
      </w:r>
    </w:p>
    <w:p w14:paraId="7715C06D" w14:textId="18840C23" w:rsidR="001138BD" w:rsidRDefault="001138BD" w:rsidP="001138B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08F3">
        <w:rPr>
          <w:rFonts w:ascii="Times New Roman" w:hAnsi="Times New Roman" w:cs="Times New Roman"/>
          <w:color w:val="FF0000"/>
          <w:sz w:val="28"/>
          <w:szCs w:val="28"/>
          <w:lang w:val="uk-UA"/>
        </w:rPr>
        <w:t>Питання та завдання для самоконтролю. (Вміти відповісти на питання)!</w:t>
      </w:r>
    </w:p>
    <w:p w14:paraId="1CD25BFB" w14:textId="1A274EF5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поняття «митний союз».</w:t>
      </w:r>
    </w:p>
    <w:p w14:paraId="710CD276" w14:textId="7E486C69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Охарактеризувати митний тариф: поняття, зміст, етапи формування, основні умови застосування.</w:t>
      </w:r>
    </w:p>
    <w:p w14:paraId="3B740443" w14:textId="04156B4E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Основні положення корпоративного права.</w:t>
      </w:r>
    </w:p>
    <w:p w14:paraId="44C23C5E" w14:textId="7350788F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Надати порядок гармонізації законодавства держав-членів про юридичних осіб.</w:t>
      </w:r>
    </w:p>
    <w:p w14:paraId="712DF8A9" w14:textId="20A5FA3E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 таке банківське право ЄС.</w:t>
      </w:r>
    </w:p>
    <w:p w14:paraId="1A7DE103" w14:textId="57113521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Якою є банківська система ЄС: поняття, структура та особливості.</w:t>
      </w:r>
    </w:p>
    <w:p w14:paraId="4A301AFD" w14:textId="6DFC2C97" w:rsidR="001138BD" w:rsidRDefault="001138BD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Визначити правове становище небанківських креди</w:t>
      </w:r>
      <w:r w:rsidR="006608B7">
        <w:rPr>
          <w:rFonts w:ascii="Times New Roman" w:hAnsi="Times New Roman" w:cs="Times New Roman"/>
          <w:sz w:val="28"/>
          <w:szCs w:val="28"/>
          <w:lang w:val="uk-UA"/>
        </w:rPr>
        <w:t>тних організацій.</w:t>
      </w:r>
    </w:p>
    <w:p w14:paraId="7E4792A4" w14:textId="096DA646" w:rsidR="006608B7" w:rsidRPr="008608F3" w:rsidRDefault="006608B7" w:rsidP="00113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Основні принципи правового регулювання банківської діяльності ЄС. </w:t>
      </w:r>
    </w:p>
    <w:p w14:paraId="4144832A" w14:textId="19D88C02" w:rsidR="006608B7" w:rsidRPr="001138BD" w:rsidRDefault="006608B7" w:rsidP="006608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113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Письмо</w:t>
      </w:r>
      <w:r w:rsidR="00591A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во</w:t>
      </w:r>
      <w:r w:rsidRPr="001138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виконати практичне завдання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!!!</w:t>
      </w:r>
    </w:p>
    <w:p w14:paraId="7C68B1C1" w14:textId="529F2078" w:rsidR="006608B7" w:rsidRDefault="006608B7" w:rsidP="006608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 термінологічний словник до теми (виписати основні терміни та їх характеристику).</w:t>
      </w:r>
    </w:p>
    <w:p w14:paraId="157FE3A0" w14:textId="77777777" w:rsidR="006608B7" w:rsidRDefault="006608B7" w:rsidP="006608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Письмово виконати завдання в зошиті на одну із запропонованих тем: </w:t>
      </w:r>
    </w:p>
    <w:p w14:paraId="04A4341C" w14:textId="7A82D7DB" w:rsidR="006608B7" w:rsidRDefault="006608B7" w:rsidP="006608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Визначення країни походження товарів;</w:t>
      </w:r>
    </w:p>
    <w:p w14:paraId="089FD563" w14:textId="5D667CEF" w:rsidR="006608B7" w:rsidRDefault="006608B7" w:rsidP="006608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Митні режими в ЄС: поняття та види;</w:t>
      </w:r>
    </w:p>
    <w:p w14:paraId="240536D8" w14:textId="3652F2AA" w:rsidR="001138BD" w:rsidRPr="001138BD" w:rsidRDefault="006608B7" w:rsidP="00591A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Перспективи розвитку корпоративного права ЄС. </w:t>
      </w:r>
    </w:p>
    <w:sectPr w:rsidR="001138BD" w:rsidRPr="001138BD" w:rsidSect="00591A1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88"/>
    <w:rsid w:val="001138BD"/>
    <w:rsid w:val="00591A18"/>
    <w:rsid w:val="006608B7"/>
    <w:rsid w:val="008608F3"/>
    <w:rsid w:val="008847CD"/>
    <w:rsid w:val="009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1CFC"/>
  <w15:chartTrackingRefBased/>
  <w15:docId w15:val="{051398C1-7644-4758-BEFF-56448E7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Скребовська Світлана Вікторівна</dc:creator>
  <cp:keywords/>
  <dc:description/>
  <cp:lastModifiedBy>Скребовська Світлана Вікторівна</cp:lastModifiedBy>
  <cp:revision>3</cp:revision>
  <dcterms:created xsi:type="dcterms:W3CDTF">2020-03-17T12:52:00Z</dcterms:created>
  <dcterms:modified xsi:type="dcterms:W3CDTF">2020-03-17T13:22:00Z</dcterms:modified>
</cp:coreProperties>
</file>