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405D07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405D07" w:rsidRDefault="00DE21B3" w:rsidP="00DE21B3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405D07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</w:t>
      </w:r>
      <w:r w:rsidR="0068385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4</w:t>
      </w:r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>.</w:t>
      </w:r>
      <w:r w:rsidR="004B76BA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</w:t>
      </w:r>
      <w:r w:rsidR="0068385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Рідкісні види </w:t>
      </w:r>
      <w:proofErr w:type="spellStart"/>
      <w:r w:rsidR="00EC1279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Rhodo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phyta</w:t>
      </w:r>
      <w:proofErr w:type="spellEnd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="0068385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в </w:t>
      </w:r>
      <w:proofErr w:type="spellStart"/>
      <w:r w:rsidR="0068385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альгофлорі</w:t>
      </w:r>
      <w:proofErr w:type="spellEnd"/>
      <w:r w:rsidR="0068385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України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Мета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="00C9100A" w:rsidRPr="00C9100A">
        <w:rPr>
          <w:rFonts w:ascii="Arial" w:hAnsi="Arial" w:cs="Arial"/>
          <w:bCs/>
          <w:lang w:val="uk-UA"/>
        </w:rPr>
        <w:t>розглянути основні таксо</w:t>
      </w:r>
      <w:r w:rsidR="00C9100A">
        <w:rPr>
          <w:rFonts w:ascii="Arial" w:hAnsi="Arial" w:cs="Arial"/>
          <w:bCs/>
          <w:lang w:val="uk-UA"/>
        </w:rPr>
        <w:t>номічні ознаки бурих водоростей</w:t>
      </w:r>
      <w:r w:rsidR="00C9100A" w:rsidRPr="00C9100A">
        <w:rPr>
          <w:rFonts w:ascii="Arial" w:hAnsi="Arial" w:cs="Arial"/>
          <w:bCs/>
          <w:lang w:val="uk-UA"/>
        </w:rPr>
        <w:t xml:space="preserve"> </w:t>
      </w:r>
      <w:r w:rsidR="00C9100A">
        <w:rPr>
          <w:rFonts w:ascii="Arial" w:hAnsi="Arial" w:cs="Arial"/>
          <w:bCs/>
          <w:lang w:val="uk-UA"/>
        </w:rPr>
        <w:t>[</w:t>
      </w:r>
      <w:r w:rsidR="00C9100A" w:rsidRPr="00C9100A">
        <w:rPr>
          <w:rFonts w:ascii="Arial" w:hAnsi="Arial" w:cs="Arial"/>
          <w:bCs/>
          <w:strike/>
          <w:lang w:val="uk-UA"/>
        </w:rPr>
        <w:t>закріпити навички виготовлення тимчасових анатомічних препаратів сланей водоростей, набути вміння визначати бурі водорості-</w:t>
      </w:r>
      <w:proofErr w:type="spellStart"/>
      <w:r w:rsidR="00C9100A" w:rsidRPr="00C9100A">
        <w:rPr>
          <w:rFonts w:ascii="Arial" w:hAnsi="Arial" w:cs="Arial"/>
          <w:bCs/>
          <w:strike/>
          <w:lang w:val="uk-UA"/>
        </w:rPr>
        <w:t>макрофіти</w:t>
      </w:r>
      <w:proofErr w:type="spellEnd"/>
      <w:r w:rsidR="00C9100A" w:rsidRPr="00C9100A">
        <w:rPr>
          <w:rFonts w:ascii="Arial" w:hAnsi="Arial" w:cs="Arial"/>
          <w:bCs/>
          <w:strike/>
          <w:lang w:val="uk-UA"/>
        </w:rPr>
        <w:t xml:space="preserve"> в умовах ботанічної лабораторії</w:t>
      </w:r>
      <w:r w:rsidR="00C9100A">
        <w:rPr>
          <w:rFonts w:ascii="Arial" w:hAnsi="Arial" w:cs="Arial"/>
          <w:bCs/>
          <w:strike/>
          <w:lang w:val="uk-UA"/>
        </w:rPr>
        <w:t>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Матеріали та обладнання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Pr="00C9100A">
        <w:rPr>
          <w:rFonts w:ascii="Arial" w:hAnsi="Arial" w:cs="Arial"/>
          <w:bCs/>
          <w:strike/>
          <w:lang w:val="uk-UA"/>
        </w:rPr>
        <w:t xml:space="preserve">мікроскопи Мікмед-2, </w:t>
      </w:r>
      <w:proofErr w:type="spellStart"/>
      <w:r w:rsidRPr="00C9100A">
        <w:rPr>
          <w:rFonts w:ascii="Arial" w:hAnsi="Arial" w:cs="Arial"/>
          <w:bCs/>
          <w:strike/>
          <w:lang w:val="uk-UA"/>
        </w:rPr>
        <w:t>Біолам</w:t>
      </w:r>
      <w:proofErr w:type="spellEnd"/>
      <w:r w:rsidRPr="00C9100A">
        <w:rPr>
          <w:rFonts w:ascii="Arial" w:hAnsi="Arial" w:cs="Arial"/>
          <w:bCs/>
          <w:strike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Об’єкти</w:t>
      </w:r>
      <w:r w:rsidRPr="00C9100A">
        <w:rPr>
          <w:rFonts w:ascii="Arial" w:hAnsi="Arial" w:cs="Arial"/>
          <w:bCs/>
          <w:lang w:val="uk-UA"/>
        </w:rPr>
        <w:t xml:space="preserve">: зразки </w:t>
      </w:r>
      <w:r w:rsidR="0068385A">
        <w:rPr>
          <w:rFonts w:ascii="Arial" w:hAnsi="Arial" w:cs="Arial"/>
          <w:bCs/>
          <w:lang w:val="uk-UA"/>
        </w:rPr>
        <w:t xml:space="preserve">рідкісних </w:t>
      </w:r>
      <w:r w:rsidR="002F7B14">
        <w:rPr>
          <w:rFonts w:ascii="Arial" w:hAnsi="Arial" w:cs="Arial"/>
          <w:bCs/>
          <w:lang w:val="uk-UA"/>
        </w:rPr>
        <w:t>червоних</w:t>
      </w:r>
      <w:r w:rsidRPr="00C9100A">
        <w:rPr>
          <w:rFonts w:ascii="Arial" w:hAnsi="Arial" w:cs="Arial"/>
          <w:bCs/>
          <w:lang w:val="uk-UA"/>
        </w:rPr>
        <w:t xml:space="preserve"> водоростей Чорного</w:t>
      </w:r>
      <w:r w:rsidR="0068385A">
        <w:rPr>
          <w:rFonts w:ascii="Arial" w:hAnsi="Arial" w:cs="Arial"/>
          <w:bCs/>
          <w:lang w:val="uk-UA"/>
        </w:rPr>
        <w:t xml:space="preserve"> та Азовського</w:t>
      </w:r>
      <w:r w:rsidRPr="00C9100A">
        <w:rPr>
          <w:rFonts w:ascii="Arial" w:hAnsi="Arial" w:cs="Arial"/>
          <w:bCs/>
          <w:lang w:val="uk-UA"/>
        </w:rPr>
        <w:t xml:space="preserve"> моря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C9100A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C9100A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2F7B14" w:rsidRDefault="0068385A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>
        <w:rPr>
          <w:rFonts w:ascii="Arial" w:hAnsi="Arial" w:cs="Arial"/>
          <w:color w:val="FF0000"/>
          <w:sz w:val="28"/>
          <w:szCs w:val="28"/>
          <w:lang w:val="uk-UA"/>
        </w:rPr>
        <w:t>Зміст та структура альгологічного розділу Червоної книги України</w:t>
      </w:r>
      <w:r w:rsidR="00D14578" w:rsidRPr="002F7B14">
        <w:rPr>
          <w:rFonts w:ascii="Arial" w:hAnsi="Arial" w:cs="Arial"/>
          <w:color w:val="FF0000"/>
          <w:sz w:val="28"/>
          <w:szCs w:val="28"/>
          <w:lang w:val="uk-UA"/>
        </w:rPr>
        <w:t>.</w:t>
      </w:r>
    </w:p>
    <w:p w:rsidR="00D14578" w:rsidRPr="00C9100A" w:rsidRDefault="0068385A" w:rsidP="00D14578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>
        <w:rPr>
          <w:rFonts w:ascii="Arial" w:hAnsi="Arial" w:cs="Arial"/>
          <w:color w:val="1F5F3F"/>
          <w:sz w:val="28"/>
          <w:szCs w:val="28"/>
          <w:lang w:val="uk-UA"/>
        </w:rPr>
        <w:t>Опис розділу «Водорості» останнього видання ЧКУ. Загальна кількість видів, систематичний розподіл (відділи), загальні тенденції поширення рідкісних водоростей у водах України</w:t>
      </w:r>
      <w:r w:rsidR="00D14578" w:rsidRPr="00C9100A">
        <w:rPr>
          <w:rFonts w:ascii="Arial" w:hAnsi="Arial" w:cs="Arial"/>
          <w:color w:val="1F5F3F"/>
          <w:sz w:val="28"/>
          <w:szCs w:val="28"/>
          <w:lang w:val="uk-UA"/>
        </w:rPr>
        <w:t>.</w:t>
      </w:r>
    </w:p>
    <w:p w:rsidR="0068385A" w:rsidRDefault="0068385A" w:rsidP="0068385A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>
        <w:rPr>
          <w:rFonts w:ascii="Arial" w:hAnsi="Arial" w:cs="Arial"/>
          <w:color w:val="FF0000"/>
          <w:sz w:val="28"/>
          <w:szCs w:val="28"/>
          <w:lang w:val="uk-UA"/>
        </w:rPr>
        <w:t>Червоні водорості Червоної книги України, Червоного списку Херсонської області.</w:t>
      </w:r>
    </w:p>
    <w:p w:rsidR="002F7B14" w:rsidRDefault="00D14578" w:rsidP="0068385A">
      <w:pPr>
        <w:tabs>
          <w:tab w:val="num" w:pos="1000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Цей пункт виконується варіативно. </w:t>
      </w:r>
    </w:p>
    <w:p w:rsidR="002F7B14" w:rsidRDefault="00045242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>
        <w:rPr>
          <w:rFonts w:ascii="Arial" w:hAnsi="Arial" w:cs="Arial"/>
          <w:bCs/>
          <w:color w:val="1F5F3F"/>
          <w:sz w:val="28"/>
          <w:szCs w:val="28"/>
          <w:lang w:val="uk-UA"/>
        </w:rPr>
        <w:t>Коротка (1-2 сторінки) характеристика раритетної червоної водорості, яка охороняється на національному (державному) або місцевому рівні..</w:t>
      </w:r>
    </w:p>
    <w:p w:rsidR="002F7B14" w:rsidRPr="00405D07" w:rsidRDefault="002F7B14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68385A">
        <w:rPr>
          <w:rFonts w:ascii="Arial" w:hAnsi="Arial" w:cs="Arial"/>
          <w:bCs/>
          <w:color w:val="FF0000"/>
          <w:sz w:val="28"/>
          <w:szCs w:val="28"/>
          <w:lang w:val="uk-UA"/>
        </w:rPr>
        <w:t>двох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питаннях, - одне питання загально-теоретичне, </w:t>
      </w:r>
      <w:r w:rsidR="0068385A">
        <w:rPr>
          <w:rFonts w:ascii="Arial" w:hAnsi="Arial" w:cs="Arial"/>
          <w:bCs/>
          <w:color w:val="FF0000"/>
          <w:sz w:val="28"/>
          <w:szCs w:val="28"/>
          <w:lang w:val="uk-UA"/>
        </w:rPr>
        <w:t>одне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– вибран</w:t>
      </w:r>
      <w:r w:rsidR="0068385A">
        <w:rPr>
          <w:rFonts w:ascii="Arial" w:hAnsi="Arial" w:cs="Arial"/>
          <w:bCs/>
          <w:color w:val="FF0000"/>
          <w:sz w:val="28"/>
          <w:szCs w:val="28"/>
          <w:lang w:val="uk-UA"/>
        </w:rPr>
        <w:t>е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B87D33" w:rsidRDefault="00B87D33" w:rsidP="004B76BA">
      <w:pPr>
        <w:jc w:val="both"/>
        <w:rPr>
          <w:rFonts w:ascii="Arial" w:hAnsi="Arial" w:cs="Arial"/>
          <w:bCs/>
          <w:lang w:val="uk-UA"/>
        </w:rPr>
      </w:pPr>
    </w:p>
    <w:p w:rsidR="00B87D33" w:rsidRDefault="00B87D33" w:rsidP="004B76BA">
      <w:pPr>
        <w:jc w:val="both"/>
        <w:rPr>
          <w:rFonts w:ascii="Arial" w:hAnsi="Arial" w:cs="Arial"/>
          <w:bCs/>
          <w:lang w:val="uk-UA"/>
        </w:rPr>
      </w:pPr>
    </w:p>
    <w:p w:rsidR="00B87D33" w:rsidRPr="00F37D43" w:rsidRDefault="00B87D33" w:rsidP="004B76BA">
      <w:pPr>
        <w:jc w:val="both"/>
        <w:rPr>
          <w:rFonts w:ascii="Arial" w:hAnsi="Arial" w:cs="Arial"/>
          <w:bCs/>
          <w:lang w:val="uk-UA"/>
        </w:rPr>
      </w:pPr>
      <w:bookmarkStart w:id="0" w:name="_GoBack"/>
      <w:bookmarkEnd w:id="0"/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lastRenderedPageBreak/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4B76BA" w:rsidRPr="00F37D43" w:rsidRDefault="004B76BA" w:rsidP="004B76BA">
      <w:pPr>
        <w:ind w:left="567" w:hanging="567"/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>
      <w:pPr>
        <w:rPr>
          <w:rFonts w:ascii="Arial" w:hAnsi="Arial" w:cs="Arial"/>
          <w:lang w:val="uk-UA"/>
        </w:rPr>
      </w:pPr>
    </w:p>
    <w:p w:rsidR="004B76BA" w:rsidRPr="00F37D43" w:rsidRDefault="004B76BA">
      <w:pPr>
        <w:rPr>
          <w:rFonts w:ascii="Arial" w:hAnsi="Arial" w:cs="Arial"/>
        </w:rPr>
      </w:pPr>
    </w:p>
    <w:p w:rsidR="004B76BA" w:rsidRDefault="004B76BA"/>
    <w:sectPr w:rsidR="004B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F3849FF8"/>
    <w:lvl w:ilvl="0" w:tplc="CCA6B6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2F7B14"/>
    <w:rsid w:val="00405D07"/>
    <w:rsid w:val="00456F68"/>
    <w:rsid w:val="004B76BA"/>
    <w:rsid w:val="0068385A"/>
    <w:rsid w:val="009824B9"/>
    <w:rsid w:val="00B86288"/>
    <w:rsid w:val="00B87D33"/>
    <w:rsid w:val="00C43E9B"/>
    <w:rsid w:val="00C7449B"/>
    <w:rsid w:val="00C9100A"/>
    <w:rsid w:val="00D14578"/>
    <w:rsid w:val="00DE21B3"/>
    <w:rsid w:val="00DF4577"/>
    <w:rsid w:val="00EC1279"/>
    <w:rsid w:val="00F3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11</cp:revision>
  <dcterms:created xsi:type="dcterms:W3CDTF">2020-04-15T17:54:00Z</dcterms:created>
  <dcterms:modified xsi:type="dcterms:W3CDTF">2020-05-30T11:49:00Z</dcterms:modified>
</cp:coreProperties>
</file>