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EF8" w:rsidRPr="00D67DDD" w:rsidRDefault="00531EF8" w:rsidP="00531EF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5D8">
        <w:rPr>
          <w:rFonts w:ascii="Times New Roman" w:hAnsi="Times New Roman" w:cs="Times New Roman"/>
          <w:b/>
          <w:sz w:val="28"/>
          <w:szCs w:val="28"/>
        </w:rPr>
        <w:t>Заняття  №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531EF8" w:rsidRDefault="00531EF8" w:rsidP="00531EF8">
      <w:pPr>
        <w:ind w:left="900" w:hanging="90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31EF8" w:rsidRPr="00A77A4F" w:rsidRDefault="00531EF8" w:rsidP="00531EF8">
      <w:pPr>
        <w:ind w:left="900" w:hanging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A4F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A77A4F">
        <w:rPr>
          <w:rFonts w:ascii="Times New Roman" w:hAnsi="Times New Roman" w:cs="Times New Roman"/>
          <w:b/>
          <w:sz w:val="28"/>
          <w:szCs w:val="28"/>
        </w:rPr>
        <w:t xml:space="preserve"> Законодавча і нормативно-правова база системного екологічного управління регіоном </w:t>
      </w:r>
    </w:p>
    <w:p w:rsidR="00531EF8" w:rsidRPr="00A77A4F" w:rsidRDefault="00531EF8" w:rsidP="00531EF8">
      <w:pPr>
        <w:ind w:left="720" w:hanging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31EF8" w:rsidRPr="00A77A4F" w:rsidRDefault="00531EF8" w:rsidP="00531EF8">
      <w:pPr>
        <w:ind w:left="720" w:hanging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7A4F">
        <w:rPr>
          <w:rFonts w:ascii="Times New Roman" w:hAnsi="Times New Roman" w:cs="Times New Roman"/>
          <w:b/>
          <w:sz w:val="28"/>
          <w:szCs w:val="28"/>
          <w:u w:val="single"/>
        </w:rPr>
        <w:t>Мета:</w:t>
      </w:r>
      <w:r w:rsidRPr="00A77A4F">
        <w:rPr>
          <w:rFonts w:ascii="Times New Roman" w:hAnsi="Times New Roman" w:cs="Times New Roman"/>
          <w:sz w:val="28"/>
          <w:szCs w:val="28"/>
        </w:rPr>
        <w:t xml:space="preserve"> ознайомитись з системою правового регулювання екологічного управління, вивчити зміст законодавчої та нормативно-правової бази екологічного управління регіональним розвитком, обґрунтування заходів з раціонального природокористування;</w:t>
      </w:r>
    </w:p>
    <w:p w:rsidR="00531EF8" w:rsidRPr="00A77A4F" w:rsidRDefault="00531EF8" w:rsidP="00531E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31EF8" w:rsidRDefault="00531EF8" w:rsidP="00531EF8">
      <w:pPr>
        <w:ind w:left="180" w:hanging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15D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Завдання до практичної роботи </w:t>
      </w:r>
      <w:r w:rsidRPr="006915D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31EF8" w:rsidRPr="006915D8" w:rsidRDefault="00531EF8" w:rsidP="00531EF8">
      <w:pPr>
        <w:ind w:left="180" w:hanging="18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31EF8" w:rsidRPr="00A77A4F" w:rsidRDefault="00531EF8" w:rsidP="00531EF8">
      <w:pPr>
        <w:jc w:val="both"/>
        <w:rPr>
          <w:rFonts w:ascii="Times New Roman" w:hAnsi="Times New Roman" w:cs="Times New Roman"/>
          <w:sz w:val="28"/>
          <w:szCs w:val="28"/>
        </w:rPr>
      </w:pPr>
      <w:r w:rsidRPr="00A77A4F">
        <w:rPr>
          <w:rFonts w:ascii="Times New Roman" w:hAnsi="Times New Roman" w:cs="Times New Roman"/>
          <w:b/>
          <w:sz w:val="28"/>
          <w:szCs w:val="28"/>
        </w:rPr>
        <w:t>1.</w:t>
      </w:r>
      <w:r w:rsidRPr="00A77A4F">
        <w:rPr>
          <w:rFonts w:ascii="Times New Roman" w:hAnsi="Times New Roman" w:cs="Times New Roman"/>
          <w:sz w:val="28"/>
          <w:szCs w:val="28"/>
        </w:rPr>
        <w:t xml:space="preserve"> Вивчити зміст основних нормативно-правових актів, що регулюють діяльність в галузі охорони навколишнього природного середовища на регіональному рівні:</w:t>
      </w:r>
    </w:p>
    <w:p w:rsidR="00531EF8" w:rsidRPr="00A77A4F" w:rsidRDefault="00531EF8" w:rsidP="00531EF8">
      <w:pPr>
        <w:numPr>
          <w:ilvl w:val="0"/>
          <w:numId w:val="1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77A4F">
        <w:rPr>
          <w:rFonts w:ascii="Times New Roman" w:hAnsi="Times New Roman" w:cs="Times New Roman"/>
          <w:sz w:val="28"/>
          <w:szCs w:val="28"/>
        </w:rPr>
        <w:t>Конституція України прийнята на п'ятій сесії Верховної Ради України  28 червня 1996 року</w:t>
      </w:r>
    </w:p>
    <w:p w:rsidR="00531EF8" w:rsidRPr="00A77A4F" w:rsidRDefault="00531EF8" w:rsidP="00531EF8">
      <w:pPr>
        <w:numPr>
          <w:ilvl w:val="0"/>
          <w:numId w:val="1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77A4F">
        <w:rPr>
          <w:rFonts w:ascii="Times New Roman" w:hAnsi="Times New Roman" w:cs="Times New Roman"/>
          <w:sz w:val="28"/>
          <w:szCs w:val="28"/>
        </w:rPr>
        <w:t>Закон України «Про охорону навколишнього природного середовища» від 25 червня 1991 р. № 1264-ХІІ</w:t>
      </w:r>
    </w:p>
    <w:p w:rsidR="00531EF8" w:rsidRPr="00A77A4F" w:rsidRDefault="00531EF8" w:rsidP="00531EF8">
      <w:pPr>
        <w:numPr>
          <w:ilvl w:val="0"/>
          <w:numId w:val="1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77A4F">
        <w:rPr>
          <w:rFonts w:ascii="Times New Roman" w:hAnsi="Times New Roman" w:cs="Times New Roman"/>
          <w:sz w:val="28"/>
          <w:szCs w:val="28"/>
        </w:rPr>
        <w:t>Положення про державне управління охорони навколишнього природного середовища в Херсонській області</w:t>
      </w:r>
    </w:p>
    <w:p w:rsidR="00531EF8" w:rsidRPr="00A77A4F" w:rsidRDefault="00531EF8" w:rsidP="00531EF8">
      <w:pPr>
        <w:numPr>
          <w:ilvl w:val="0"/>
          <w:numId w:val="1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77A4F">
        <w:rPr>
          <w:rFonts w:ascii="Times New Roman" w:hAnsi="Times New Roman" w:cs="Times New Roman"/>
          <w:sz w:val="28"/>
          <w:szCs w:val="28"/>
        </w:rPr>
        <w:t>Кодекс України «Про надра», 27 липня 1994 року № 132/94-ВР.</w:t>
      </w:r>
    </w:p>
    <w:p w:rsidR="00531EF8" w:rsidRPr="00A77A4F" w:rsidRDefault="00531EF8" w:rsidP="00531EF8">
      <w:pPr>
        <w:numPr>
          <w:ilvl w:val="0"/>
          <w:numId w:val="1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77A4F">
        <w:rPr>
          <w:rFonts w:ascii="Times New Roman" w:hAnsi="Times New Roman" w:cs="Times New Roman"/>
          <w:sz w:val="28"/>
          <w:szCs w:val="28"/>
        </w:rPr>
        <w:t>Земельний кодекс України, 25 жовтня 2001 року № 2768-ІІІ*.</w:t>
      </w:r>
    </w:p>
    <w:p w:rsidR="00531EF8" w:rsidRPr="00A77A4F" w:rsidRDefault="00531EF8" w:rsidP="00531EF8">
      <w:pPr>
        <w:numPr>
          <w:ilvl w:val="0"/>
          <w:numId w:val="1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77A4F">
        <w:rPr>
          <w:rFonts w:ascii="Times New Roman" w:hAnsi="Times New Roman" w:cs="Times New Roman"/>
          <w:sz w:val="28"/>
          <w:szCs w:val="28"/>
        </w:rPr>
        <w:t>Водний кодекс України, 6 червня 1995 року № 213/95-ВР*.</w:t>
      </w:r>
    </w:p>
    <w:p w:rsidR="00531EF8" w:rsidRPr="00A77A4F" w:rsidRDefault="00531EF8" w:rsidP="00531EF8">
      <w:pPr>
        <w:numPr>
          <w:ilvl w:val="0"/>
          <w:numId w:val="1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77A4F">
        <w:rPr>
          <w:rFonts w:ascii="Times New Roman" w:hAnsi="Times New Roman" w:cs="Times New Roman"/>
          <w:sz w:val="28"/>
          <w:szCs w:val="28"/>
        </w:rPr>
        <w:t>Лісовий кодекс України, 21 січня 1994 року № 3852-ХІІ*.</w:t>
      </w:r>
    </w:p>
    <w:p w:rsidR="00531EF8" w:rsidRPr="00A77A4F" w:rsidRDefault="00531EF8" w:rsidP="00531EF8">
      <w:pPr>
        <w:numPr>
          <w:ilvl w:val="0"/>
          <w:numId w:val="1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77A4F">
        <w:rPr>
          <w:rFonts w:ascii="Times New Roman" w:hAnsi="Times New Roman" w:cs="Times New Roman"/>
          <w:sz w:val="28"/>
          <w:szCs w:val="28"/>
        </w:rPr>
        <w:t>Закон України «Про охорону атмосферного повітря»*.</w:t>
      </w:r>
    </w:p>
    <w:p w:rsidR="00531EF8" w:rsidRPr="00A77A4F" w:rsidRDefault="00531EF8" w:rsidP="00531EF8">
      <w:pPr>
        <w:numPr>
          <w:ilvl w:val="0"/>
          <w:numId w:val="1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77A4F">
        <w:rPr>
          <w:rFonts w:ascii="Times New Roman" w:hAnsi="Times New Roman" w:cs="Times New Roman"/>
          <w:sz w:val="28"/>
          <w:szCs w:val="28"/>
        </w:rPr>
        <w:t>Закон України «Про відходи»,  5 березня 1998 року № 187/98-ВР*.</w:t>
      </w:r>
    </w:p>
    <w:p w:rsidR="00531EF8" w:rsidRPr="00A77A4F" w:rsidRDefault="00531EF8" w:rsidP="00531EF8">
      <w:pPr>
        <w:numPr>
          <w:ilvl w:val="0"/>
          <w:numId w:val="1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77A4F">
        <w:rPr>
          <w:rFonts w:ascii="Times New Roman" w:hAnsi="Times New Roman" w:cs="Times New Roman"/>
          <w:sz w:val="28"/>
          <w:szCs w:val="28"/>
        </w:rPr>
        <w:t>Закон України «Про екологічну експертизу», 9 лютого 1995 року № 45/95-ВР (при розгляді робочих проектів).</w:t>
      </w:r>
    </w:p>
    <w:p w:rsidR="00531EF8" w:rsidRPr="00A77A4F" w:rsidRDefault="00531EF8" w:rsidP="00531E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1EF8" w:rsidRPr="00A77A4F" w:rsidRDefault="00531EF8" w:rsidP="00531EF8">
      <w:pPr>
        <w:jc w:val="both"/>
        <w:rPr>
          <w:rFonts w:ascii="Times New Roman" w:hAnsi="Times New Roman" w:cs="Times New Roman"/>
          <w:sz w:val="28"/>
          <w:szCs w:val="28"/>
        </w:rPr>
      </w:pPr>
      <w:r w:rsidRPr="00A77A4F">
        <w:rPr>
          <w:rFonts w:ascii="Times New Roman" w:hAnsi="Times New Roman" w:cs="Times New Roman"/>
          <w:b/>
          <w:sz w:val="28"/>
          <w:szCs w:val="28"/>
        </w:rPr>
        <w:t>2.</w:t>
      </w:r>
      <w:r w:rsidRPr="00A77A4F">
        <w:rPr>
          <w:rFonts w:ascii="Times New Roman" w:hAnsi="Times New Roman" w:cs="Times New Roman"/>
          <w:sz w:val="28"/>
          <w:szCs w:val="28"/>
        </w:rPr>
        <w:t xml:space="preserve"> Скласти (письмово) перелік нормативно-правових актів, що використовує державне управління охорони навколишнього природного середовища для регулювання відношень в галузях:</w:t>
      </w:r>
    </w:p>
    <w:p w:rsidR="00531EF8" w:rsidRPr="00A77A4F" w:rsidRDefault="00531EF8" w:rsidP="00531E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A4F">
        <w:rPr>
          <w:rFonts w:ascii="Times New Roman" w:hAnsi="Times New Roman" w:cs="Times New Roman"/>
          <w:sz w:val="28"/>
          <w:szCs w:val="28"/>
        </w:rPr>
        <w:t>Надрокористування</w:t>
      </w:r>
      <w:proofErr w:type="spellEnd"/>
    </w:p>
    <w:p w:rsidR="00531EF8" w:rsidRPr="00A77A4F" w:rsidRDefault="00531EF8" w:rsidP="00531E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A4F">
        <w:rPr>
          <w:rFonts w:ascii="Times New Roman" w:hAnsi="Times New Roman" w:cs="Times New Roman"/>
          <w:sz w:val="28"/>
          <w:szCs w:val="28"/>
        </w:rPr>
        <w:t>Спецводокористування</w:t>
      </w:r>
      <w:proofErr w:type="spellEnd"/>
      <w:r w:rsidRPr="00A77A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EF8" w:rsidRPr="00A77A4F" w:rsidRDefault="00531EF8" w:rsidP="00531E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A4F">
        <w:rPr>
          <w:rFonts w:ascii="Times New Roman" w:hAnsi="Times New Roman" w:cs="Times New Roman"/>
          <w:sz w:val="28"/>
          <w:szCs w:val="28"/>
        </w:rPr>
        <w:t xml:space="preserve">Біоресурси </w:t>
      </w:r>
    </w:p>
    <w:p w:rsidR="00531EF8" w:rsidRPr="00A77A4F" w:rsidRDefault="00531EF8" w:rsidP="00531E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A4F">
        <w:rPr>
          <w:rFonts w:ascii="Times New Roman" w:hAnsi="Times New Roman" w:cs="Times New Roman"/>
          <w:sz w:val="28"/>
          <w:szCs w:val="28"/>
        </w:rPr>
        <w:lastRenderedPageBreak/>
        <w:t>Природно-заповідна справа</w:t>
      </w:r>
    </w:p>
    <w:p w:rsidR="00531EF8" w:rsidRPr="00A77A4F" w:rsidRDefault="00531EF8" w:rsidP="00531E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A4F">
        <w:rPr>
          <w:rFonts w:ascii="Times New Roman" w:hAnsi="Times New Roman" w:cs="Times New Roman"/>
          <w:sz w:val="28"/>
          <w:szCs w:val="28"/>
        </w:rPr>
        <w:t xml:space="preserve">Відведення земельних ділянок </w:t>
      </w:r>
    </w:p>
    <w:p w:rsidR="00531EF8" w:rsidRPr="00A77A4F" w:rsidRDefault="00531EF8" w:rsidP="00531E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1EF8" w:rsidRPr="00A77A4F" w:rsidRDefault="00531EF8" w:rsidP="00531EF8">
      <w:pPr>
        <w:jc w:val="both"/>
        <w:rPr>
          <w:rFonts w:ascii="Times New Roman" w:hAnsi="Times New Roman" w:cs="Times New Roman"/>
          <w:sz w:val="28"/>
          <w:szCs w:val="28"/>
        </w:rPr>
      </w:pPr>
      <w:r w:rsidRPr="00A77A4F">
        <w:rPr>
          <w:rFonts w:ascii="Times New Roman" w:hAnsi="Times New Roman" w:cs="Times New Roman"/>
          <w:b/>
          <w:sz w:val="28"/>
          <w:szCs w:val="28"/>
        </w:rPr>
        <w:t>3.</w:t>
      </w:r>
      <w:r w:rsidRPr="00A77A4F">
        <w:rPr>
          <w:rFonts w:ascii="Times New Roman" w:hAnsi="Times New Roman" w:cs="Times New Roman"/>
          <w:sz w:val="28"/>
          <w:szCs w:val="28"/>
        </w:rPr>
        <w:t xml:space="preserve"> Проаналізувати (письмово) зміст природоохоронних програм та інформаційних матеріалів, що розробляються державним управлінням охорони навколишнього природного середовища в Херсонській області</w:t>
      </w:r>
    </w:p>
    <w:p w:rsidR="008E3C05" w:rsidRDefault="008E3C05"/>
    <w:sectPr w:rsidR="008E3C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F2D16"/>
    <w:multiLevelType w:val="hybridMultilevel"/>
    <w:tmpl w:val="B84A7B80"/>
    <w:lvl w:ilvl="0" w:tplc="B47202B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5A6C7C"/>
    <w:multiLevelType w:val="hybridMultilevel"/>
    <w:tmpl w:val="1C16F436"/>
    <w:lvl w:ilvl="0" w:tplc="B47202B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31EF8"/>
    <w:rsid w:val="00531EF8"/>
    <w:rsid w:val="008E3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1112</Words>
  <Characters>635</Characters>
  <Application>Microsoft Office Word</Application>
  <DocSecurity>0</DocSecurity>
  <Lines>5</Lines>
  <Paragraphs>3</Paragraphs>
  <ScaleCrop>false</ScaleCrop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Рома_Юля</dc:creator>
  <cp:keywords/>
  <dc:description/>
  <cp:lastModifiedBy>Рома_Юля</cp:lastModifiedBy>
  <cp:revision>2</cp:revision>
  <dcterms:created xsi:type="dcterms:W3CDTF">2020-04-03T07:57:00Z</dcterms:created>
  <dcterms:modified xsi:type="dcterms:W3CDTF">2020-04-03T07:58:00Z</dcterms:modified>
</cp:coreProperties>
</file>