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E13" w:rsidRPr="00346E06" w:rsidRDefault="00346E06" w:rsidP="00346E06">
      <w:pPr>
        <w:jc w:val="right"/>
        <w:rPr>
          <w:b/>
          <w:sz w:val="28"/>
          <w:szCs w:val="28"/>
          <w:lang w:val="uk-UA"/>
        </w:rPr>
      </w:pPr>
      <w:r w:rsidRPr="00346E06">
        <w:rPr>
          <w:b/>
          <w:sz w:val="28"/>
          <w:szCs w:val="28"/>
          <w:lang w:val="uk-UA"/>
        </w:rPr>
        <w:t>Мрія</w:t>
      </w:r>
    </w:p>
    <w:p w:rsidR="00690E13" w:rsidRPr="00853D64" w:rsidRDefault="00690E13" w:rsidP="00690E13">
      <w:pPr>
        <w:jc w:val="both"/>
        <w:rPr>
          <w:sz w:val="28"/>
          <w:szCs w:val="28"/>
          <w:lang w:val="uk-UA"/>
        </w:rPr>
      </w:pPr>
    </w:p>
    <w:p w:rsidR="00690E13" w:rsidRPr="00853D64" w:rsidRDefault="00690E13" w:rsidP="00690E13">
      <w:pPr>
        <w:jc w:val="both"/>
        <w:rPr>
          <w:sz w:val="28"/>
          <w:szCs w:val="28"/>
          <w:lang w:val="uk-UA"/>
        </w:rPr>
      </w:pPr>
    </w:p>
    <w:p w:rsidR="00690E13" w:rsidRPr="00853D64" w:rsidRDefault="00690E13" w:rsidP="00690E13">
      <w:pPr>
        <w:jc w:val="center"/>
        <w:rPr>
          <w:b/>
          <w:sz w:val="28"/>
          <w:szCs w:val="28"/>
          <w:lang w:val="uk-UA"/>
        </w:rPr>
      </w:pPr>
    </w:p>
    <w:p w:rsidR="00690E13" w:rsidRDefault="00690E13" w:rsidP="00690E13">
      <w:pPr>
        <w:jc w:val="center"/>
        <w:rPr>
          <w:b/>
          <w:sz w:val="28"/>
          <w:szCs w:val="28"/>
          <w:lang w:val="uk-UA"/>
        </w:rPr>
      </w:pPr>
    </w:p>
    <w:p w:rsidR="00346E06" w:rsidRDefault="00346E06" w:rsidP="00690E13">
      <w:pPr>
        <w:jc w:val="center"/>
        <w:rPr>
          <w:b/>
          <w:sz w:val="28"/>
          <w:szCs w:val="28"/>
          <w:lang w:val="uk-UA"/>
        </w:rPr>
      </w:pPr>
    </w:p>
    <w:p w:rsidR="00346E06" w:rsidRDefault="00346E06" w:rsidP="00690E13">
      <w:pPr>
        <w:jc w:val="center"/>
        <w:rPr>
          <w:b/>
          <w:sz w:val="28"/>
          <w:szCs w:val="28"/>
          <w:lang w:val="uk-UA"/>
        </w:rPr>
      </w:pPr>
    </w:p>
    <w:p w:rsidR="00346E06" w:rsidRDefault="00346E06" w:rsidP="00690E13">
      <w:pPr>
        <w:jc w:val="center"/>
        <w:rPr>
          <w:b/>
          <w:sz w:val="28"/>
          <w:szCs w:val="28"/>
          <w:lang w:val="uk-UA"/>
        </w:rPr>
      </w:pPr>
    </w:p>
    <w:p w:rsidR="00346E06" w:rsidRDefault="00346E06" w:rsidP="00690E13">
      <w:pPr>
        <w:jc w:val="center"/>
        <w:rPr>
          <w:b/>
          <w:sz w:val="28"/>
          <w:szCs w:val="28"/>
          <w:lang w:val="uk-UA"/>
        </w:rPr>
      </w:pPr>
    </w:p>
    <w:p w:rsidR="00346E06" w:rsidRDefault="00346E06" w:rsidP="00690E13">
      <w:pPr>
        <w:jc w:val="center"/>
        <w:rPr>
          <w:b/>
          <w:sz w:val="28"/>
          <w:szCs w:val="28"/>
          <w:lang w:val="uk-UA"/>
        </w:rPr>
      </w:pPr>
    </w:p>
    <w:p w:rsidR="00346E06" w:rsidRPr="00853D64" w:rsidRDefault="00346E06" w:rsidP="00690E13">
      <w:pPr>
        <w:jc w:val="center"/>
        <w:rPr>
          <w:b/>
          <w:sz w:val="28"/>
          <w:szCs w:val="28"/>
          <w:lang w:val="uk-UA"/>
        </w:rPr>
      </w:pPr>
    </w:p>
    <w:p w:rsidR="00690E13" w:rsidRPr="00853D64" w:rsidRDefault="00690E13" w:rsidP="00690E13">
      <w:pPr>
        <w:jc w:val="center"/>
        <w:rPr>
          <w:b/>
          <w:sz w:val="28"/>
          <w:szCs w:val="28"/>
          <w:lang w:val="uk-UA"/>
        </w:rPr>
      </w:pPr>
    </w:p>
    <w:p w:rsidR="00690E13" w:rsidRDefault="00690E13" w:rsidP="00690E13">
      <w:pPr>
        <w:jc w:val="center"/>
        <w:rPr>
          <w:b/>
          <w:sz w:val="28"/>
          <w:szCs w:val="28"/>
          <w:lang w:val="en-US"/>
        </w:rPr>
      </w:pPr>
    </w:p>
    <w:p w:rsidR="00346E06" w:rsidRDefault="00346E06" w:rsidP="00690E13">
      <w:pPr>
        <w:jc w:val="center"/>
        <w:rPr>
          <w:b/>
          <w:sz w:val="28"/>
          <w:szCs w:val="28"/>
          <w:lang w:val="en-US"/>
        </w:rPr>
      </w:pPr>
    </w:p>
    <w:p w:rsidR="00346E06" w:rsidRDefault="00346E06" w:rsidP="00690E13">
      <w:pPr>
        <w:jc w:val="center"/>
        <w:rPr>
          <w:b/>
          <w:sz w:val="28"/>
          <w:szCs w:val="28"/>
          <w:lang w:val="en-US"/>
        </w:rPr>
      </w:pPr>
    </w:p>
    <w:p w:rsidR="00346E06" w:rsidRDefault="00346E06" w:rsidP="00690E13">
      <w:pPr>
        <w:jc w:val="center"/>
        <w:rPr>
          <w:b/>
          <w:sz w:val="28"/>
          <w:szCs w:val="28"/>
          <w:lang w:val="en-US"/>
        </w:rPr>
      </w:pPr>
    </w:p>
    <w:p w:rsidR="00346E06" w:rsidRPr="00346E06" w:rsidRDefault="00346E06" w:rsidP="00690E13">
      <w:pPr>
        <w:jc w:val="center"/>
        <w:rPr>
          <w:b/>
          <w:sz w:val="28"/>
          <w:szCs w:val="28"/>
          <w:lang w:val="en-US"/>
        </w:rPr>
      </w:pPr>
    </w:p>
    <w:p w:rsidR="00690E13" w:rsidRPr="00853D64" w:rsidRDefault="00690E13" w:rsidP="00690E13">
      <w:pPr>
        <w:jc w:val="center"/>
        <w:rPr>
          <w:b/>
          <w:sz w:val="28"/>
          <w:szCs w:val="28"/>
          <w:lang w:val="uk-UA"/>
        </w:rPr>
      </w:pPr>
    </w:p>
    <w:p w:rsidR="00690E13" w:rsidRPr="00853D64" w:rsidRDefault="00690E13" w:rsidP="00690E13">
      <w:pPr>
        <w:jc w:val="center"/>
        <w:rPr>
          <w:b/>
          <w:sz w:val="28"/>
          <w:szCs w:val="28"/>
          <w:lang w:val="uk-UA"/>
        </w:rPr>
      </w:pPr>
    </w:p>
    <w:p w:rsidR="00690E13" w:rsidRPr="00853D64" w:rsidRDefault="00690E13" w:rsidP="00690E13">
      <w:pPr>
        <w:jc w:val="center"/>
        <w:rPr>
          <w:b/>
          <w:sz w:val="28"/>
          <w:szCs w:val="28"/>
          <w:lang w:val="uk-UA"/>
        </w:rPr>
      </w:pPr>
      <w:r w:rsidRPr="00853D64">
        <w:rPr>
          <w:b/>
          <w:sz w:val="28"/>
          <w:szCs w:val="28"/>
          <w:lang w:val="uk-UA"/>
        </w:rPr>
        <w:t>ГЕНДЕРНИЙ ПІДХІД У ПРОФЕСІЙНІЙ ПІДГОТОВЦІ МАЙБУТНІХ ПЕДАГОГІВ</w:t>
      </w:r>
    </w:p>
    <w:p w:rsidR="006B47BD" w:rsidRDefault="006B47BD">
      <w:pPr>
        <w:rPr>
          <w:lang w:val="uk-UA"/>
        </w:rPr>
      </w:pPr>
    </w:p>
    <w:p w:rsidR="00690E13" w:rsidRDefault="00690E13">
      <w:pPr>
        <w:rPr>
          <w:lang w:val="uk-UA"/>
        </w:rPr>
      </w:pPr>
    </w:p>
    <w:p w:rsidR="00690E13" w:rsidRDefault="00690E13">
      <w:pPr>
        <w:rPr>
          <w:lang w:val="uk-UA"/>
        </w:rPr>
      </w:pPr>
    </w:p>
    <w:p w:rsidR="00690E13" w:rsidRDefault="00690E13">
      <w:pPr>
        <w:rPr>
          <w:lang w:val="uk-UA"/>
        </w:rPr>
      </w:pPr>
    </w:p>
    <w:p w:rsidR="00346E06" w:rsidRDefault="00346E06" w:rsidP="00690E13">
      <w:pPr>
        <w:spacing w:line="360" w:lineRule="auto"/>
        <w:jc w:val="center"/>
        <w:rPr>
          <w:sz w:val="28"/>
          <w:szCs w:val="28"/>
          <w:lang w:val="uk-UA"/>
        </w:rPr>
      </w:pPr>
    </w:p>
    <w:p w:rsidR="00346E06" w:rsidRDefault="00346E06" w:rsidP="00690E13">
      <w:pPr>
        <w:spacing w:line="360" w:lineRule="auto"/>
        <w:jc w:val="center"/>
        <w:rPr>
          <w:sz w:val="28"/>
          <w:szCs w:val="28"/>
          <w:lang w:val="uk-UA"/>
        </w:rPr>
      </w:pPr>
    </w:p>
    <w:p w:rsidR="00346E06" w:rsidRDefault="00346E06" w:rsidP="00690E13">
      <w:pPr>
        <w:spacing w:line="360" w:lineRule="auto"/>
        <w:jc w:val="center"/>
        <w:rPr>
          <w:sz w:val="28"/>
          <w:szCs w:val="28"/>
          <w:lang w:val="uk-UA"/>
        </w:rPr>
      </w:pPr>
    </w:p>
    <w:p w:rsidR="00346E06" w:rsidRDefault="00346E06" w:rsidP="00690E13">
      <w:pPr>
        <w:spacing w:line="360" w:lineRule="auto"/>
        <w:jc w:val="center"/>
        <w:rPr>
          <w:sz w:val="28"/>
          <w:szCs w:val="28"/>
          <w:lang w:val="uk-UA"/>
        </w:rPr>
      </w:pPr>
    </w:p>
    <w:p w:rsidR="00346E06" w:rsidRDefault="00346E06" w:rsidP="00690E13">
      <w:pPr>
        <w:spacing w:line="360" w:lineRule="auto"/>
        <w:jc w:val="center"/>
        <w:rPr>
          <w:sz w:val="28"/>
          <w:szCs w:val="28"/>
          <w:lang w:val="uk-UA"/>
        </w:rPr>
      </w:pPr>
    </w:p>
    <w:p w:rsidR="00346E06" w:rsidRDefault="00346E06" w:rsidP="00690E13">
      <w:pPr>
        <w:spacing w:line="360" w:lineRule="auto"/>
        <w:jc w:val="center"/>
        <w:rPr>
          <w:sz w:val="28"/>
          <w:szCs w:val="28"/>
          <w:lang w:val="uk-UA"/>
        </w:rPr>
      </w:pPr>
    </w:p>
    <w:p w:rsidR="00346E06" w:rsidRDefault="00346E06" w:rsidP="00690E13">
      <w:pPr>
        <w:spacing w:line="360" w:lineRule="auto"/>
        <w:jc w:val="center"/>
        <w:rPr>
          <w:sz w:val="28"/>
          <w:szCs w:val="28"/>
          <w:lang w:val="uk-UA"/>
        </w:rPr>
      </w:pPr>
    </w:p>
    <w:p w:rsidR="00346E06" w:rsidRDefault="00346E06" w:rsidP="00690E13">
      <w:pPr>
        <w:spacing w:line="360" w:lineRule="auto"/>
        <w:jc w:val="center"/>
        <w:rPr>
          <w:sz w:val="28"/>
          <w:szCs w:val="28"/>
          <w:lang w:val="uk-UA"/>
        </w:rPr>
      </w:pPr>
    </w:p>
    <w:p w:rsidR="00346E06" w:rsidRDefault="00346E06" w:rsidP="00690E13">
      <w:pPr>
        <w:spacing w:line="360" w:lineRule="auto"/>
        <w:jc w:val="center"/>
        <w:rPr>
          <w:sz w:val="28"/>
          <w:szCs w:val="28"/>
          <w:lang w:val="uk-UA"/>
        </w:rPr>
      </w:pPr>
    </w:p>
    <w:p w:rsidR="00346E06" w:rsidRDefault="00346E06" w:rsidP="00690E13">
      <w:pPr>
        <w:spacing w:line="360" w:lineRule="auto"/>
        <w:jc w:val="center"/>
        <w:rPr>
          <w:sz w:val="28"/>
          <w:szCs w:val="28"/>
          <w:lang w:val="uk-UA"/>
        </w:rPr>
      </w:pPr>
    </w:p>
    <w:p w:rsidR="00346E06" w:rsidRDefault="00346E06" w:rsidP="00690E13">
      <w:pPr>
        <w:spacing w:line="360" w:lineRule="auto"/>
        <w:jc w:val="center"/>
        <w:rPr>
          <w:sz w:val="28"/>
          <w:szCs w:val="28"/>
          <w:lang w:val="uk-UA"/>
        </w:rPr>
      </w:pPr>
    </w:p>
    <w:p w:rsidR="00346E06" w:rsidRPr="00346E06" w:rsidRDefault="00346E06" w:rsidP="00690E13">
      <w:pPr>
        <w:spacing w:line="360" w:lineRule="auto"/>
        <w:jc w:val="center"/>
        <w:rPr>
          <w:sz w:val="28"/>
          <w:szCs w:val="28"/>
          <w:lang w:val="uk-UA"/>
        </w:rPr>
      </w:pPr>
    </w:p>
    <w:p w:rsidR="00690E13" w:rsidRDefault="00690E13" w:rsidP="00690E13">
      <w:pPr>
        <w:spacing w:line="360" w:lineRule="auto"/>
        <w:jc w:val="center"/>
        <w:rPr>
          <w:sz w:val="28"/>
          <w:szCs w:val="28"/>
          <w:lang w:val="uk-UA"/>
        </w:rPr>
      </w:pPr>
      <w:r>
        <w:rPr>
          <w:sz w:val="28"/>
          <w:szCs w:val="28"/>
          <w:lang w:val="uk-UA"/>
        </w:rPr>
        <w:t>2018</w:t>
      </w:r>
    </w:p>
    <w:p w:rsidR="00346E06" w:rsidRDefault="00346E06">
      <w:pPr>
        <w:spacing w:after="160" w:line="259" w:lineRule="auto"/>
        <w:rPr>
          <w:sz w:val="28"/>
          <w:szCs w:val="28"/>
          <w:lang w:val="uk-UA"/>
        </w:rPr>
      </w:pPr>
      <w:r>
        <w:rPr>
          <w:sz w:val="28"/>
          <w:szCs w:val="28"/>
          <w:lang w:val="uk-UA"/>
        </w:rPr>
        <w:br w:type="page"/>
      </w:r>
    </w:p>
    <w:p w:rsidR="00690E13" w:rsidRPr="00853D64" w:rsidRDefault="00690E13" w:rsidP="00690E13">
      <w:pPr>
        <w:spacing w:line="360" w:lineRule="auto"/>
        <w:jc w:val="center"/>
        <w:rPr>
          <w:b/>
          <w:sz w:val="28"/>
          <w:szCs w:val="28"/>
          <w:lang w:val="uk-UA"/>
        </w:rPr>
      </w:pPr>
      <w:r w:rsidRPr="00853D64">
        <w:rPr>
          <w:b/>
          <w:sz w:val="28"/>
          <w:szCs w:val="28"/>
          <w:lang w:val="uk-UA"/>
        </w:rPr>
        <w:lastRenderedPageBreak/>
        <w:t>ЗМІСТ</w:t>
      </w:r>
    </w:p>
    <w:p w:rsidR="00690E13" w:rsidRPr="00853D64" w:rsidRDefault="00690E13" w:rsidP="00690E13">
      <w:pPr>
        <w:spacing w:line="360" w:lineRule="auto"/>
        <w:jc w:val="both"/>
        <w:rPr>
          <w:b/>
          <w:sz w:val="28"/>
          <w:szCs w:val="28"/>
          <w:lang w:val="uk-UA"/>
        </w:rPr>
      </w:pPr>
      <w:r w:rsidRPr="00853D64">
        <w:rPr>
          <w:sz w:val="28"/>
          <w:szCs w:val="28"/>
          <w:lang w:val="uk-UA"/>
        </w:rPr>
        <w:tab/>
      </w:r>
      <w:r w:rsidRPr="00853D64">
        <w:rPr>
          <w:b/>
          <w:sz w:val="28"/>
          <w:szCs w:val="28"/>
          <w:lang w:val="uk-UA"/>
        </w:rPr>
        <w:t>Вступ</w:t>
      </w:r>
      <w:r w:rsidR="006334FB">
        <w:rPr>
          <w:b/>
          <w:sz w:val="28"/>
          <w:szCs w:val="28"/>
          <w:lang w:val="uk-UA"/>
        </w:rPr>
        <w:t xml:space="preserve"> </w:t>
      </w:r>
      <w:r>
        <w:rPr>
          <w:b/>
          <w:sz w:val="28"/>
          <w:szCs w:val="28"/>
          <w:lang w:val="uk-UA"/>
        </w:rPr>
        <w:t>________</w:t>
      </w:r>
      <w:r w:rsidR="006334FB">
        <w:rPr>
          <w:b/>
          <w:sz w:val="28"/>
          <w:szCs w:val="28"/>
          <w:lang w:val="uk-UA"/>
        </w:rPr>
        <w:t>_______________________________</w:t>
      </w:r>
      <w:r>
        <w:rPr>
          <w:b/>
          <w:sz w:val="28"/>
          <w:szCs w:val="28"/>
          <w:lang w:val="uk-UA"/>
        </w:rPr>
        <w:t>_______________</w:t>
      </w:r>
      <w:r w:rsidR="006334FB">
        <w:rPr>
          <w:b/>
          <w:sz w:val="28"/>
          <w:szCs w:val="28"/>
          <w:lang w:val="uk-UA"/>
        </w:rPr>
        <w:t xml:space="preserve"> </w:t>
      </w:r>
      <w:r w:rsidR="00337A61" w:rsidRPr="006334FB">
        <w:rPr>
          <w:sz w:val="28"/>
          <w:szCs w:val="28"/>
          <w:lang w:val="uk-UA"/>
        </w:rPr>
        <w:t>4</w:t>
      </w:r>
    </w:p>
    <w:p w:rsidR="00690E13" w:rsidRPr="00853D64" w:rsidRDefault="00346E06" w:rsidP="00690E13">
      <w:pPr>
        <w:spacing w:line="360" w:lineRule="auto"/>
        <w:jc w:val="both"/>
        <w:rPr>
          <w:b/>
          <w:sz w:val="28"/>
          <w:szCs w:val="28"/>
          <w:lang w:val="uk-UA"/>
        </w:rPr>
      </w:pPr>
      <w:r>
        <w:rPr>
          <w:b/>
          <w:sz w:val="28"/>
          <w:szCs w:val="28"/>
          <w:lang w:val="uk-UA"/>
        </w:rPr>
        <w:tab/>
        <w:t>Розділ 1</w:t>
      </w:r>
      <w:r w:rsidR="00690E13" w:rsidRPr="00853D64">
        <w:rPr>
          <w:b/>
          <w:sz w:val="28"/>
          <w:szCs w:val="28"/>
          <w:lang w:val="uk-UA"/>
        </w:rPr>
        <w:t xml:space="preserve">. </w:t>
      </w:r>
      <w:r w:rsidR="00690E13" w:rsidRPr="00853D64">
        <w:rPr>
          <w:b/>
          <w:bCs/>
          <w:sz w:val="28"/>
          <w:szCs w:val="28"/>
          <w:lang w:val="uk-UA"/>
        </w:rPr>
        <w:t>ТЕОРЕТИЧНІ ЗАСАДИ РЕАЛІЗАЦІЇ ГЕНДЕРНОГО ПІДХОДУ У ПРОФЕСІЙНІЙ ПІДГОТОВЦІ МАЙБУТНІХ ПЕДАГОГІВ</w:t>
      </w:r>
      <w:r w:rsidR="00690E13">
        <w:rPr>
          <w:b/>
          <w:bCs/>
          <w:sz w:val="28"/>
          <w:szCs w:val="28"/>
          <w:lang w:val="uk-UA"/>
        </w:rPr>
        <w:t>____________________________________________________</w:t>
      </w:r>
      <w:r>
        <w:rPr>
          <w:b/>
          <w:bCs/>
          <w:sz w:val="28"/>
          <w:szCs w:val="28"/>
          <w:lang w:val="uk-UA"/>
        </w:rPr>
        <w:t xml:space="preserve"> </w:t>
      </w:r>
      <w:r w:rsidR="00337A61" w:rsidRPr="006334FB">
        <w:rPr>
          <w:bCs/>
          <w:sz w:val="28"/>
          <w:szCs w:val="28"/>
          <w:lang w:val="uk-UA"/>
        </w:rPr>
        <w:t>5</w:t>
      </w:r>
    </w:p>
    <w:p w:rsidR="00690E13" w:rsidRPr="00853D64" w:rsidRDefault="00346E06" w:rsidP="00346E06">
      <w:pPr>
        <w:spacing w:line="360" w:lineRule="auto"/>
        <w:ind w:firstLine="705"/>
        <w:jc w:val="both"/>
        <w:rPr>
          <w:sz w:val="28"/>
          <w:szCs w:val="28"/>
          <w:lang w:val="uk-UA"/>
        </w:rPr>
      </w:pPr>
      <w:r>
        <w:rPr>
          <w:sz w:val="28"/>
          <w:szCs w:val="28"/>
          <w:lang w:val="uk-UA"/>
        </w:rPr>
        <w:t xml:space="preserve">1.1. </w:t>
      </w:r>
      <w:r w:rsidR="00690E13" w:rsidRPr="00853D64">
        <w:rPr>
          <w:sz w:val="28"/>
          <w:szCs w:val="28"/>
          <w:lang w:val="uk-UA"/>
        </w:rPr>
        <w:t>Сутність гендерного підходу</w:t>
      </w:r>
      <w:r>
        <w:rPr>
          <w:sz w:val="28"/>
          <w:szCs w:val="28"/>
          <w:lang w:val="uk-UA"/>
        </w:rPr>
        <w:t xml:space="preserve"> </w:t>
      </w:r>
      <w:r w:rsidR="00690E13">
        <w:rPr>
          <w:sz w:val="28"/>
          <w:szCs w:val="28"/>
          <w:lang w:val="uk-UA"/>
        </w:rPr>
        <w:t>__________________</w:t>
      </w:r>
      <w:r>
        <w:rPr>
          <w:sz w:val="28"/>
          <w:szCs w:val="28"/>
          <w:lang w:val="uk-UA"/>
        </w:rPr>
        <w:t>__________</w:t>
      </w:r>
      <w:r w:rsidR="00690E13">
        <w:rPr>
          <w:sz w:val="28"/>
          <w:szCs w:val="28"/>
          <w:lang w:val="uk-UA"/>
        </w:rPr>
        <w:t>___</w:t>
      </w:r>
      <w:r>
        <w:rPr>
          <w:sz w:val="28"/>
          <w:szCs w:val="28"/>
          <w:lang w:val="uk-UA"/>
        </w:rPr>
        <w:t xml:space="preserve"> </w:t>
      </w:r>
      <w:r w:rsidR="00337A61">
        <w:rPr>
          <w:sz w:val="28"/>
          <w:szCs w:val="28"/>
          <w:lang w:val="uk-UA"/>
        </w:rPr>
        <w:t>5</w:t>
      </w:r>
    </w:p>
    <w:p w:rsidR="00690E13" w:rsidRPr="002511E9" w:rsidRDefault="00346E06" w:rsidP="00346E06">
      <w:pPr>
        <w:autoSpaceDE w:val="0"/>
        <w:autoSpaceDN w:val="0"/>
        <w:spacing w:line="362" w:lineRule="auto"/>
        <w:ind w:firstLine="705"/>
        <w:jc w:val="both"/>
        <w:rPr>
          <w:sz w:val="28"/>
          <w:szCs w:val="28"/>
        </w:rPr>
      </w:pPr>
      <w:r>
        <w:rPr>
          <w:sz w:val="28"/>
          <w:szCs w:val="28"/>
          <w:lang w:val="uk-UA"/>
        </w:rPr>
        <w:t xml:space="preserve">1.2. </w:t>
      </w:r>
      <w:r w:rsidR="00690E13" w:rsidRPr="00690E13">
        <w:rPr>
          <w:sz w:val="28"/>
          <w:szCs w:val="28"/>
          <w:lang w:val="uk-UA"/>
        </w:rPr>
        <w:t>Основні стратегії реалізації гендерного підходу в процесі професійної підготовки майбутніх педагогів _________</w:t>
      </w:r>
      <w:r>
        <w:rPr>
          <w:sz w:val="28"/>
          <w:szCs w:val="28"/>
          <w:lang w:val="uk-UA"/>
        </w:rPr>
        <w:t>________________</w:t>
      </w:r>
      <w:r w:rsidR="00690E13" w:rsidRPr="00690E13">
        <w:rPr>
          <w:sz w:val="28"/>
          <w:szCs w:val="28"/>
          <w:lang w:val="uk-UA"/>
        </w:rPr>
        <w:t>_</w:t>
      </w:r>
      <w:r>
        <w:rPr>
          <w:sz w:val="28"/>
          <w:szCs w:val="28"/>
          <w:lang w:val="uk-UA"/>
        </w:rPr>
        <w:t xml:space="preserve"> </w:t>
      </w:r>
      <w:r w:rsidR="002511E9" w:rsidRPr="002511E9">
        <w:rPr>
          <w:sz w:val="28"/>
          <w:szCs w:val="28"/>
        </w:rPr>
        <w:t>7</w:t>
      </w:r>
    </w:p>
    <w:p w:rsidR="00690E13" w:rsidRPr="002511E9" w:rsidRDefault="006334FB" w:rsidP="00690E13">
      <w:pPr>
        <w:autoSpaceDE w:val="0"/>
        <w:autoSpaceDN w:val="0"/>
        <w:spacing w:line="362" w:lineRule="auto"/>
        <w:ind w:left="705"/>
        <w:jc w:val="both"/>
        <w:rPr>
          <w:sz w:val="28"/>
          <w:szCs w:val="28"/>
          <w:lang w:val="en-US"/>
        </w:rPr>
      </w:pPr>
      <w:r w:rsidRPr="00CD1536">
        <w:rPr>
          <w:sz w:val="28"/>
          <w:szCs w:val="28"/>
          <w:lang w:val="uk-UA"/>
        </w:rPr>
        <w:t>Висновки з розділу 1</w:t>
      </w:r>
      <w:r>
        <w:rPr>
          <w:sz w:val="28"/>
          <w:szCs w:val="28"/>
          <w:lang w:val="uk-UA"/>
        </w:rPr>
        <w:t xml:space="preserve"> </w:t>
      </w:r>
      <w:r w:rsidR="00690E13">
        <w:rPr>
          <w:sz w:val="28"/>
          <w:szCs w:val="28"/>
          <w:lang w:val="uk-UA"/>
        </w:rPr>
        <w:t>_________</w:t>
      </w:r>
      <w:r>
        <w:rPr>
          <w:sz w:val="28"/>
          <w:szCs w:val="28"/>
          <w:lang w:val="uk-UA"/>
        </w:rPr>
        <w:t>_______</w:t>
      </w:r>
      <w:r w:rsidR="00690E13">
        <w:rPr>
          <w:sz w:val="28"/>
          <w:szCs w:val="28"/>
          <w:lang w:val="uk-UA"/>
        </w:rPr>
        <w:t xml:space="preserve">________________________ </w:t>
      </w:r>
      <w:r w:rsidR="002511E9">
        <w:rPr>
          <w:sz w:val="28"/>
          <w:szCs w:val="28"/>
          <w:lang w:val="uk-UA"/>
        </w:rPr>
        <w:t>1</w:t>
      </w:r>
      <w:r w:rsidR="002511E9">
        <w:rPr>
          <w:sz w:val="28"/>
          <w:szCs w:val="28"/>
          <w:lang w:val="en-US"/>
        </w:rPr>
        <w:t>5</w:t>
      </w:r>
    </w:p>
    <w:p w:rsidR="00690E13" w:rsidRPr="002511E9" w:rsidRDefault="00690E13" w:rsidP="00690E13">
      <w:pPr>
        <w:autoSpaceDE w:val="0"/>
        <w:autoSpaceDN w:val="0"/>
        <w:spacing w:line="362" w:lineRule="auto"/>
        <w:jc w:val="both"/>
        <w:rPr>
          <w:sz w:val="28"/>
          <w:szCs w:val="28"/>
        </w:rPr>
      </w:pPr>
      <w:r w:rsidRPr="00853D64">
        <w:rPr>
          <w:b/>
          <w:sz w:val="28"/>
          <w:szCs w:val="28"/>
          <w:lang w:val="uk-UA"/>
        </w:rPr>
        <w:tab/>
      </w:r>
      <w:r w:rsidR="00346E06">
        <w:rPr>
          <w:b/>
          <w:bCs/>
          <w:sz w:val="28"/>
          <w:szCs w:val="28"/>
          <w:lang w:val="uk-UA"/>
        </w:rPr>
        <w:t>Розділ 2</w:t>
      </w:r>
      <w:r w:rsidRPr="00853D64">
        <w:rPr>
          <w:b/>
          <w:bCs/>
          <w:sz w:val="28"/>
          <w:szCs w:val="28"/>
          <w:lang w:val="uk-UA"/>
        </w:rPr>
        <w:t>. ЕКСПЕРИМЕНТАЛЬНЕ ДОСЛІДЖЕННЯ ЕФЕКТИВНОСТІ РЕАЛІЗАЦІЇ ГЕНДЕРНОГО ПІДХОДУ У ПРОФЕСІЙНІЙ ПІДГОТОВЦІ МАЙБУТНІХ ПЕДАГОГІВ</w:t>
      </w:r>
      <w:r w:rsidR="00346E06">
        <w:rPr>
          <w:b/>
          <w:bCs/>
          <w:sz w:val="28"/>
          <w:szCs w:val="28"/>
          <w:lang w:val="uk-UA"/>
        </w:rPr>
        <w:t xml:space="preserve"> </w:t>
      </w:r>
      <w:r w:rsidR="00337A61">
        <w:rPr>
          <w:b/>
          <w:bCs/>
          <w:sz w:val="28"/>
          <w:szCs w:val="28"/>
          <w:lang w:val="uk-UA"/>
        </w:rPr>
        <w:t>_________</w:t>
      </w:r>
      <w:r w:rsidR="00346E06">
        <w:rPr>
          <w:b/>
          <w:bCs/>
          <w:sz w:val="28"/>
          <w:szCs w:val="28"/>
          <w:lang w:val="uk-UA"/>
        </w:rPr>
        <w:t xml:space="preserve"> </w:t>
      </w:r>
      <w:r w:rsidR="002511E9">
        <w:rPr>
          <w:bCs/>
          <w:sz w:val="28"/>
          <w:szCs w:val="28"/>
          <w:lang w:val="uk-UA"/>
        </w:rPr>
        <w:t>1</w:t>
      </w:r>
      <w:r w:rsidR="002511E9" w:rsidRPr="002511E9">
        <w:rPr>
          <w:bCs/>
          <w:sz w:val="28"/>
          <w:szCs w:val="28"/>
        </w:rPr>
        <w:t>6</w:t>
      </w:r>
    </w:p>
    <w:p w:rsidR="00690E13" w:rsidRPr="002511E9" w:rsidRDefault="00690E13" w:rsidP="00346E06">
      <w:pPr>
        <w:autoSpaceDE w:val="0"/>
        <w:autoSpaceDN w:val="0"/>
        <w:spacing w:line="362" w:lineRule="auto"/>
        <w:ind w:firstLine="708"/>
        <w:jc w:val="both"/>
        <w:rPr>
          <w:sz w:val="28"/>
          <w:szCs w:val="28"/>
        </w:rPr>
      </w:pPr>
      <w:r w:rsidRPr="00853D64">
        <w:rPr>
          <w:sz w:val="28"/>
          <w:szCs w:val="28"/>
          <w:lang w:val="uk-UA"/>
        </w:rPr>
        <w:t>2.1. Цілі, завдання і методика проведення констатувального експерименту</w:t>
      </w:r>
      <w:r w:rsidR="00346E06">
        <w:rPr>
          <w:sz w:val="28"/>
          <w:szCs w:val="28"/>
          <w:lang w:val="uk-UA"/>
        </w:rPr>
        <w:t xml:space="preserve"> </w:t>
      </w:r>
      <w:r>
        <w:rPr>
          <w:sz w:val="28"/>
          <w:szCs w:val="28"/>
          <w:lang w:val="uk-UA"/>
        </w:rPr>
        <w:t>_______</w:t>
      </w:r>
      <w:r w:rsidR="00346E06">
        <w:rPr>
          <w:sz w:val="28"/>
          <w:szCs w:val="28"/>
          <w:lang w:val="uk-UA"/>
        </w:rPr>
        <w:t>_____</w:t>
      </w:r>
      <w:r>
        <w:rPr>
          <w:sz w:val="28"/>
          <w:szCs w:val="28"/>
          <w:lang w:val="uk-UA"/>
        </w:rPr>
        <w:t>_____</w:t>
      </w:r>
      <w:r w:rsidR="00346E06">
        <w:rPr>
          <w:sz w:val="28"/>
          <w:szCs w:val="28"/>
          <w:lang w:val="uk-UA"/>
        </w:rPr>
        <w:t>_______________________________</w:t>
      </w:r>
      <w:r>
        <w:rPr>
          <w:sz w:val="28"/>
          <w:szCs w:val="28"/>
          <w:lang w:val="uk-UA"/>
        </w:rPr>
        <w:t>___</w:t>
      </w:r>
      <w:r w:rsidR="00346E06">
        <w:rPr>
          <w:sz w:val="28"/>
          <w:szCs w:val="28"/>
          <w:lang w:val="uk-UA"/>
        </w:rPr>
        <w:t xml:space="preserve"> </w:t>
      </w:r>
      <w:r w:rsidR="002511E9">
        <w:rPr>
          <w:sz w:val="28"/>
          <w:szCs w:val="28"/>
          <w:lang w:val="uk-UA"/>
        </w:rPr>
        <w:t>1</w:t>
      </w:r>
      <w:r w:rsidR="002511E9" w:rsidRPr="002511E9">
        <w:rPr>
          <w:sz w:val="28"/>
          <w:szCs w:val="28"/>
        </w:rPr>
        <w:t>6</w:t>
      </w:r>
    </w:p>
    <w:p w:rsidR="00690E13" w:rsidRPr="002511E9" w:rsidRDefault="00690E13" w:rsidP="00346E06">
      <w:pPr>
        <w:autoSpaceDE w:val="0"/>
        <w:autoSpaceDN w:val="0"/>
        <w:spacing w:line="362" w:lineRule="auto"/>
        <w:ind w:firstLine="708"/>
        <w:jc w:val="both"/>
        <w:rPr>
          <w:sz w:val="28"/>
          <w:szCs w:val="28"/>
        </w:rPr>
      </w:pPr>
      <w:r w:rsidRPr="00853D64">
        <w:rPr>
          <w:sz w:val="28"/>
          <w:szCs w:val="28"/>
          <w:lang w:val="uk-UA"/>
        </w:rPr>
        <w:t>2.2.</w:t>
      </w:r>
      <w:r w:rsidR="00346E06">
        <w:rPr>
          <w:sz w:val="28"/>
          <w:szCs w:val="28"/>
          <w:lang w:val="uk-UA"/>
        </w:rPr>
        <w:t xml:space="preserve"> </w:t>
      </w:r>
      <w:r w:rsidRPr="00853D64">
        <w:rPr>
          <w:sz w:val="28"/>
          <w:szCs w:val="28"/>
          <w:lang w:val="uk-UA"/>
        </w:rPr>
        <w:t>Реалізація ідей гендерного підходу у змісті професійно – педагогічної підготовки майбутніх педагогів</w:t>
      </w:r>
      <w:r w:rsidR="00346E06">
        <w:rPr>
          <w:sz w:val="28"/>
          <w:szCs w:val="28"/>
          <w:lang w:val="uk-UA"/>
        </w:rPr>
        <w:t xml:space="preserve"> </w:t>
      </w:r>
      <w:r>
        <w:rPr>
          <w:sz w:val="28"/>
          <w:szCs w:val="28"/>
          <w:lang w:val="uk-UA"/>
        </w:rPr>
        <w:t>_____________</w:t>
      </w:r>
      <w:r w:rsidR="00346E06">
        <w:rPr>
          <w:sz w:val="28"/>
          <w:szCs w:val="28"/>
          <w:lang w:val="uk-UA"/>
        </w:rPr>
        <w:t>____</w:t>
      </w:r>
      <w:r>
        <w:rPr>
          <w:sz w:val="28"/>
          <w:szCs w:val="28"/>
          <w:lang w:val="uk-UA"/>
        </w:rPr>
        <w:t>________</w:t>
      </w:r>
      <w:r w:rsidR="00346E06">
        <w:rPr>
          <w:sz w:val="28"/>
          <w:szCs w:val="28"/>
          <w:lang w:val="uk-UA"/>
        </w:rPr>
        <w:t xml:space="preserve"> </w:t>
      </w:r>
      <w:r w:rsidR="002511E9" w:rsidRPr="002511E9">
        <w:rPr>
          <w:sz w:val="28"/>
          <w:szCs w:val="28"/>
        </w:rPr>
        <w:t>19</w:t>
      </w:r>
    </w:p>
    <w:p w:rsidR="00690E13" w:rsidRPr="002511E9" w:rsidRDefault="00690E13" w:rsidP="00346E06">
      <w:pPr>
        <w:pStyle w:val="a3"/>
        <w:spacing w:line="360" w:lineRule="auto"/>
        <w:ind w:firstLine="708"/>
        <w:jc w:val="both"/>
      </w:pPr>
      <w:r w:rsidRPr="00853D64">
        <w:rPr>
          <w:lang w:val="uk-UA"/>
        </w:rPr>
        <w:t>2.3. Аналіз результатів експерименту з гендерного підходу у професійній підготовці майбутніх педагогів</w:t>
      </w:r>
      <w:r w:rsidR="00346E06">
        <w:rPr>
          <w:lang w:val="uk-UA"/>
        </w:rPr>
        <w:t xml:space="preserve"> </w:t>
      </w:r>
      <w:r>
        <w:rPr>
          <w:lang w:val="uk-UA"/>
        </w:rPr>
        <w:t>______</w:t>
      </w:r>
      <w:r w:rsidR="00346E06">
        <w:rPr>
          <w:lang w:val="uk-UA"/>
        </w:rPr>
        <w:t>_____</w:t>
      </w:r>
      <w:r>
        <w:rPr>
          <w:lang w:val="uk-UA"/>
        </w:rPr>
        <w:t>_______________</w:t>
      </w:r>
      <w:r w:rsidR="00346E06">
        <w:rPr>
          <w:lang w:val="uk-UA"/>
        </w:rPr>
        <w:t xml:space="preserve"> </w:t>
      </w:r>
      <w:r w:rsidR="002511E9">
        <w:rPr>
          <w:lang w:val="uk-UA"/>
        </w:rPr>
        <w:t>2</w:t>
      </w:r>
      <w:r w:rsidR="002511E9" w:rsidRPr="002511E9">
        <w:t>3</w:t>
      </w:r>
    </w:p>
    <w:p w:rsidR="00690E13" w:rsidRPr="002511E9" w:rsidRDefault="006334FB" w:rsidP="00690E13">
      <w:pPr>
        <w:pStyle w:val="a3"/>
        <w:spacing w:line="360" w:lineRule="auto"/>
        <w:ind w:left="720"/>
        <w:jc w:val="both"/>
      </w:pPr>
      <w:r w:rsidRPr="00CD1536">
        <w:rPr>
          <w:lang w:val="uk-UA"/>
        </w:rPr>
        <w:t>Висновки з р</w:t>
      </w:r>
      <w:r>
        <w:rPr>
          <w:lang w:val="uk-UA"/>
        </w:rPr>
        <w:t>озділу 2 _______</w:t>
      </w:r>
      <w:r w:rsidR="00346E06">
        <w:rPr>
          <w:lang w:val="uk-UA"/>
        </w:rPr>
        <w:t>____________________________</w:t>
      </w:r>
      <w:r w:rsidR="00690E13">
        <w:rPr>
          <w:lang w:val="uk-UA"/>
        </w:rPr>
        <w:t>_____</w:t>
      </w:r>
      <w:r w:rsidR="00346E06">
        <w:rPr>
          <w:lang w:val="uk-UA"/>
        </w:rPr>
        <w:t xml:space="preserve"> </w:t>
      </w:r>
      <w:r w:rsidR="002511E9">
        <w:rPr>
          <w:lang w:val="uk-UA"/>
        </w:rPr>
        <w:t>2</w:t>
      </w:r>
      <w:r w:rsidR="002511E9" w:rsidRPr="002511E9">
        <w:t>7</w:t>
      </w:r>
    </w:p>
    <w:p w:rsidR="00690E13" w:rsidRPr="002511E9" w:rsidRDefault="00690E13" w:rsidP="00690E13">
      <w:pPr>
        <w:autoSpaceDE w:val="0"/>
        <w:autoSpaceDN w:val="0"/>
        <w:spacing w:line="362" w:lineRule="auto"/>
        <w:ind w:firstLine="708"/>
        <w:jc w:val="both"/>
        <w:rPr>
          <w:b/>
          <w:sz w:val="28"/>
          <w:szCs w:val="28"/>
        </w:rPr>
      </w:pPr>
      <w:r w:rsidRPr="00853D64">
        <w:rPr>
          <w:b/>
          <w:sz w:val="28"/>
          <w:szCs w:val="28"/>
          <w:lang w:val="uk-UA"/>
        </w:rPr>
        <w:t>Висновки</w:t>
      </w:r>
      <w:r w:rsidR="00346E06">
        <w:rPr>
          <w:b/>
          <w:sz w:val="28"/>
          <w:szCs w:val="28"/>
          <w:lang w:val="uk-UA"/>
        </w:rPr>
        <w:t xml:space="preserve"> </w:t>
      </w:r>
      <w:r>
        <w:rPr>
          <w:b/>
          <w:sz w:val="28"/>
          <w:szCs w:val="28"/>
          <w:lang w:val="uk-UA"/>
        </w:rPr>
        <w:t>____________________</w:t>
      </w:r>
      <w:r w:rsidR="00346E06">
        <w:rPr>
          <w:b/>
          <w:sz w:val="28"/>
          <w:szCs w:val="28"/>
          <w:lang w:val="uk-UA"/>
        </w:rPr>
        <w:t>_________________________</w:t>
      </w:r>
      <w:r w:rsidR="00337A61">
        <w:rPr>
          <w:b/>
          <w:sz w:val="28"/>
          <w:szCs w:val="28"/>
          <w:lang w:val="uk-UA"/>
        </w:rPr>
        <w:t>____</w:t>
      </w:r>
      <w:r w:rsidR="00346E06">
        <w:rPr>
          <w:b/>
          <w:sz w:val="28"/>
          <w:szCs w:val="28"/>
          <w:lang w:val="uk-UA"/>
        </w:rPr>
        <w:t xml:space="preserve"> </w:t>
      </w:r>
      <w:r w:rsidR="00337A61" w:rsidRPr="006334FB">
        <w:rPr>
          <w:sz w:val="28"/>
          <w:szCs w:val="28"/>
          <w:lang w:val="uk-UA"/>
        </w:rPr>
        <w:t>2</w:t>
      </w:r>
      <w:r w:rsidR="002511E9" w:rsidRPr="002511E9">
        <w:rPr>
          <w:sz w:val="28"/>
          <w:szCs w:val="28"/>
        </w:rPr>
        <w:t>8</w:t>
      </w:r>
    </w:p>
    <w:p w:rsidR="00690E13" w:rsidRPr="002511E9" w:rsidRDefault="00690E13" w:rsidP="00690E13">
      <w:pPr>
        <w:autoSpaceDE w:val="0"/>
        <w:autoSpaceDN w:val="0"/>
        <w:spacing w:line="362" w:lineRule="auto"/>
        <w:ind w:firstLine="708"/>
        <w:jc w:val="both"/>
        <w:rPr>
          <w:sz w:val="28"/>
          <w:szCs w:val="28"/>
        </w:rPr>
      </w:pPr>
      <w:r w:rsidRPr="00853D64">
        <w:rPr>
          <w:b/>
          <w:sz w:val="28"/>
          <w:szCs w:val="28"/>
          <w:lang w:val="uk-UA"/>
        </w:rPr>
        <w:t>Список використаних джерел</w:t>
      </w:r>
      <w:r w:rsidR="00346E06">
        <w:rPr>
          <w:b/>
          <w:sz w:val="28"/>
          <w:szCs w:val="28"/>
          <w:lang w:val="uk-UA"/>
        </w:rPr>
        <w:t xml:space="preserve"> </w:t>
      </w:r>
      <w:r>
        <w:rPr>
          <w:b/>
          <w:sz w:val="28"/>
          <w:szCs w:val="28"/>
          <w:lang w:val="uk-UA"/>
        </w:rPr>
        <w:t>__</w:t>
      </w:r>
      <w:r w:rsidR="00346E06">
        <w:rPr>
          <w:b/>
          <w:sz w:val="28"/>
          <w:szCs w:val="28"/>
          <w:lang w:val="uk-UA"/>
        </w:rPr>
        <w:t>_______________________</w:t>
      </w:r>
      <w:r w:rsidR="00337A61">
        <w:rPr>
          <w:b/>
          <w:sz w:val="28"/>
          <w:szCs w:val="28"/>
          <w:lang w:val="uk-UA"/>
        </w:rPr>
        <w:t>______</w:t>
      </w:r>
      <w:r w:rsidR="00346E06">
        <w:rPr>
          <w:b/>
          <w:sz w:val="28"/>
          <w:szCs w:val="28"/>
          <w:lang w:val="uk-UA"/>
        </w:rPr>
        <w:t xml:space="preserve"> </w:t>
      </w:r>
      <w:r w:rsidR="002511E9">
        <w:rPr>
          <w:sz w:val="28"/>
          <w:szCs w:val="28"/>
          <w:lang w:val="uk-UA"/>
        </w:rPr>
        <w:t>3</w:t>
      </w:r>
      <w:r w:rsidR="002511E9" w:rsidRPr="002511E9">
        <w:rPr>
          <w:sz w:val="28"/>
          <w:szCs w:val="28"/>
        </w:rPr>
        <w:t>0</w:t>
      </w:r>
    </w:p>
    <w:p w:rsidR="00690E13" w:rsidRPr="002511E9" w:rsidRDefault="00690E13" w:rsidP="00690E13">
      <w:pPr>
        <w:ind w:firstLine="708"/>
        <w:jc w:val="both"/>
        <w:rPr>
          <w:sz w:val="28"/>
          <w:szCs w:val="28"/>
          <w:lang w:val="en-US"/>
        </w:rPr>
      </w:pPr>
      <w:r w:rsidRPr="00853D64">
        <w:rPr>
          <w:b/>
          <w:sz w:val="28"/>
          <w:szCs w:val="28"/>
          <w:lang w:val="uk-UA"/>
        </w:rPr>
        <w:t>Додатки</w:t>
      </w:r>
      <w:r w:rsidR="00346E06">
        <w:rPr>
          <w:b/>
          <w:sz w:val="28"/>
          <w:szCs w:val="28"/>
          <w:lang w:val="uk-UA"/>
        </w:rPr>
        <w:t xml:space="preserve"> </w:t>
      </w:r>
      <w:r>
        <w:rPr>
          <w:b/>
          <w:sz w:val="28"/>
          <w:szCs w:val="28"/>
          <w:lang w:val="uk-UA"/>
        </w:rPr>
        <w:t>_____________________</w:t>
      </w:r>
      <w:r w:rsidR="00337A61">
        <w:rPr>
          <w:b/>
          <w:sz w:val="28"/>
          <w:szCs w:val="28"/>
          <w:lang w:val="uk-UA"/>
        </w:rPr>
        <w:t>______________________________</w:t>
      </w:r>
      <w:r w:rsidR="00346E06">
        <w:rPr>
          <w:b/>
          <w:sz w:val="28"/>
          <w:szCs w:val="28"/>
          <w:lang w:val="uk-UA"/>
        </w:rPr>
        <w:t xml:space="preserve"> </w:t>
      </w:r>
      <w:r w:rsidR="00337A61" w:rsidRPr="006334FB">
        <w:rPr>
          <w:sz w:val="28"/>
          <w:szCs w:val="28"/>
          <w:lang w:val="uk-UA"/>
        </w:rPr>
        <w:t>4</w:t>
      </w:r>
      <w:bookmarkStart w:id="0" w:name="_GoBack"/>
      <w:bookmarkEnd w:id="0"/>
      <w:r w:rsidR="002511E9">
        <w:rPr>
          <w:sz w:val="28"/>
          <w:szCs w:val="28"/>
          <w:lang w:val="en-US"/>
        </w:rPr>
        <w:t>0</w:t>
      </w:r>
    </w:p>
    <w:p w:rsidR="00690E13" w:rsidRPr="00853D64" w:rsidRDefault="00690E13" w:rsidP="00690E13">
      <w:pPr>
        <w:autoSpaceDE w:val="0"/>
        <w:autoSpaceDN w:val="0"/>
        <w:spacing w:line="360" w:lineRule="auto"/>
        <w:ind w:firstLine="708"/>
        <w:jc w:val="both"/>
        <w:rPr>
          <w:b/>
          <w:bCs/>
          <w:sz w:val="28"/>
          <w:szCs w:val="28"/>
          <w:lang w:val="uk-UA"/>
        </w:rPr>
      </w:pPr>
    </w:p>
    <w:p w:rsidR="00690E13" w:rsidRDefault="00690E13" w:rsidP="00690E13">
      <w:pPr>
        <w:spacing w:line="360" w:lineRule="auto"/>
        <w:jc w:val="center"/>
        <w:rPr>
          <w:sz w:val="28"/>
          <w:szCs w:val="28"/>
          <w:lang w:val="uk-UA"/>
        </w:rPr>
      </w:pPr>
    </w:p>
    <w:p w:rsidR="00690E13" w:rsidRDefault="00690E13" w:rsidP="00690E13">
      <w:pPr>
        <w:spacing w:line="360" w:lineRule="auto"/>
        <w:jc w:val="center"/>
        <w:rPr>
          <w:sz w:val="28"/>
          <w:szCs w:val="28"/>
          <w:lang w:val="uk-UA"/>
        </w:rPr>
      </w:pPr>
    </w:p>
    <w:p w:rsidR="00690E13" w:rsidRDefault="00690E13" w:rsidP="00690E13">
      <w:pPr>
        <w:spacing w:line="360" w:lineRule="auto"/>
        <w:jc w:val="center"/>
        <w:rPr>
          <w:sz w:val="28"/>
          <w:szCs w:val="28"/>
          <w:lang w:val="uk-UA"/>
        </w:rPr>
      </w:pPr>
    </w:p>
    <w:p w:rsidR="00690E13" w:rsidRDefault="00690E13" w:rsidP="00690E13">
      <w:pPr>
        <w:spacing w:line="360" w:lineRule="auto"/>
        <w:jc w:val="center"/>
        <w:rPr>
          <w:sz w:val="28"/>
          <w:szCs w:val="28"/>
          <w:lang w:val="uk-UA"/>
        </w:rPr>
      </w:pPr>
    </w:p>
    <w:p w:rsidR="00690E13" w:rsidRDefault="00690E13" w:rsidP="00690E13">
      <w:pPr>
        <w:spacing w:line="360" w:lineRule="auto"/>
        <w:jc w:val="center"/>
        <w:rPr>
          <w:sz w:val="28"/>
          <w:szCs w:val="28"/>
          <w:lang w:val="uk-UA"/>
        </w:rPr>
      </w:pPr>
    </w:p>
    <w:p w:rsidR="00690E13" w:rsidRDefault="00690E13" w:rsidP="00690E13">
      <w:pPr>
        <w:spacing w:line="360" w:lineRule="auto"/>
        <w:jc w:val="center"/>
        <w:rPr>
          <w:sz w:val="28"/>
          <w:szCs w:val="28"/>
          <w:lang w:val="uk-UA"/>
        </w:rPr>
      </w:pPr>
    </w:p>
    <w:p w:rsidR="00615A62" w:rsidRDefault="00615A62">
      <w:pPr>
        <w:spacing w:after="160" w:line="259" w:lineRule="auto"/>
        <w:rPr>
          <w:sz w:val="28"/>
          <w:szCs w:val="28"/>
          <w:lang w:val="uk-UA"/>
        </w:rPr>
      </w:pPr>
      <w:r>
        <w:rPr>
          <w:sz w:val="28"/>
          <w:szCs w:val="28"/>
          <w:lang w:val="uk-UA"/>
        </w:rPr>
        <w:br w:type="page"/>
      </w:r>
    </w:p>
    <w:p w:rsidR="00690E13" w:rsidRDefault="00690E13" w:rsidP="00690E13">
      <w:pPr>
        <w:autoSpaceDE w:val="0"/>
        <w:autoSpaceDN w:val="0"/>
        <w:spacing w:line="360" w:lineRule="auto"/>
        <w:jc w:val="center"/>
        <w:rPr>
          <w:b/>
          <w:bCs/>
          <w:sz w:val="28"/>
          <w:szCs w:val="28"/>
          <w:lang w:val="uk-UA"/>
        </w:rPr>
      </w:pPr>
      <w:r w:rsidRPr="00690E13">
        <w:rPr>
          <w:b/>
          <w:bCs/>
          <w:sz w:val="28"/>
          <w:szCs w:val="28"/>
          <w:lang w:val="uk-UA"/>
        </w:rPr>
        <w:lastRenderedPageBreak/>
        <w:t>В С Т У П</w:t>
      </w:r>
    </w:p>
    <w:p w:rsidR="00406C01" w:rsidRPr="00690E13" w:rsidRDefault="00406C01" w:rsidP="00690E13">
      <w:pPr>
        <w:autoSpaceDE w:val="0"/>
        <w:autoSpaceDN w:val="0"/>
        <w:spacing w:line="360" w:lineRule="auto"/>
        <w:jc w:val="center"/>
        <w:rPr>
          <w:b/>
          <w:bCs/>
          <w:sz w:val="28"/>
          <w:szCs w:val="28"/>
          <w:lang w:val="uk-UA" w:eastAsia="uk-UA"/>
        </w:rPr>
      </w:pPr>
    </w:p>
    <w:p w:rsidR="00690E13" w:rsidRPr="00690E13" w:rsidRDefault="00690E13" w:rsidP="00690E13">
      <w:pPr>
        <w:autoSpaceDE w:val="0"/>
        <w:autoSpaceDN w:val="0"/>
        <w:spacing w:line="360" w:lineRule="auto"/>
        <w:ind w:firstLine="570"/>
        <w:jc w:val="both"/>
        <w:rPr>
          <w:sz w:val="28"/>
          <w:szCs w:val="28"/>
          <w:lang w:val="uk-UA"/>
        </w:rPr>
      </w:pPr>
      <w:r w:rsidRPr="00690E13">
        <w:rPr>
          <w:b/>
          <w:bCs/>
          <w:sz w:val="28"/>
          <w:szCs w:val="28"/>
          <w:lang w:val="uk-UA"/>
        </w:rPr>
        <w:t>Актуальність дослідження</w:t>
      </w:r>
      <w:r w:rsidRPr="00690E13">
        <w:rPr>
          <w:sz w:val="28"/>
          <w:szCs w:val="28"/>
          <w:lang w:val="uk-UA"/>
        </w:rPr>
        <w:t>. З-поміж стратегічних напрямів модернізації національної системи освіти</w:t>
      </w:r>
      <w:r w:rsidR="006334FB">
        <w:rPr>
          <w:sz w:val="28"/>
          <w:szCs w:val="28"/>
          <w:lang w:val="uk-UA"/>
        </w:rPr>
        <w:t>, окреслених у Законах України «Про освіту», «Про вищу освіту» та «</w:t>
      </w:r>
      <w:r w:rsidRPr="00690E13">
        <w:rPr>
          <w:sz w:val="28"/>
          <w:szCs w:val="28"/>
          <w:lang w:val="uk-UA"/>
        </w:rPr>
        <w:t>Національній доктрині розвитк</w:t>
      </w:r>
      <w:r w:rsidR="006334FB">
        <w:rPr>
          <w:sz w:val="28"/>
          <w:szCs w:val="28"/>
          <w:lang w:val="uk-UA"/>
        </w:rPr>
        <w:t>у освіти України у ХХI столітті»</w:t>
      </w:r>
      <w:r w:rsidRPr="00690E13">
        <w:rPr>
          <w:sz w:val="28"/>
          <w:szCs w:val="28"/>
          <w:lang w:val="uk-UA"/>
        </w:rPr>
        <w:t>, одним із актуальних постає завдання щодо впровадження гендерного підходу в європейський та світовий освітній і соціокультурний простір.</w:t>
      </w:r>
    </w:p>
    <w:p w:rsidR="00690E13" w:rsidRPr="00690E13" w:rsidRDefault="00690E13" w:rsidP="00690E13">
      <w:pPr>
        <w:autoSpaceDE w:val="0"/>
        <w:autoSpaceDN w:val="0"/>
        <w:spacing w:line="360" w:lineRule="auto"/>
        <w:ind w:firstLine="570"/>
        <w:jc w:val="both"/>
        <w:rPr>
          <w:sz w:val="28"/>
          <w:szCs w:val="28"/>
          <w:lang w:val="uk-UA"/>
        </w:rPr>
      </w:pPr>
      <w:r w:rsidRPr="00690E13">
        <w:rPr>
          <w:sz w:val="28"/>
          <w:szCs w:val="28"/>
          <w:lang w:val="uk-UA"/>
        </w:rPr>
        <w:t>Особливої значущості набувають теоретико-методологічні, соціально-психологічні, організаційно-педагогічні та методичні аспекти широкомасштабної проблеми повноцінного гуманістичного розвитку майбутніх педагогів вищих педагогічних закладів освіти у напрямі сформованості у них нового – гендерного компонента професійної компетентності.</w:t>
      </w:r>
    </w:p>
    <w:p w:rsidR="00690E13" w:rsidRPr="00690E13" w:rsidRDefault="00690E13" w:rsidP="00690E13">
      <w:pPr>
        <w:autoSpaceDE w:val="0"/>
        <w:autoSpaceDN w:val="0"/>
        <w:spacing w:line="360" w:lineRule="auto"/>
        <w:ind w:firstLine="570"/>
        <w:jc w:val="both"/>
        <w:rPr>
          <w:sz w:val="28"/>
          <w:szCs w:val="28"/>
          <w:lang w:val="uk-UA"/>
        </w:rPr>
      </w:pPr>
      <w:r w:rsidRPr="00690E13">
        <w:rPr>
          <w:sz w:val="28"/>
          <w:szCs w:val="28"/>
          <w:lang w:val="uk-UA"/>
        </w:rPr>
        <w:t xml:space="preserve">Гендерний підхід у професійній підготовці майбутніх педагогів розглядався в працях як педагогів так і психологів. Існують різні підходи щодо формування гендерної компетентності у майбутніх педагогів: через здобуття ними відповідної обізнаності щодо сутності гендерних досліджень (О.Вороніна, І.Горошко, І.Жеребкіна, С.Жеребкін, О.Здравомислова, О.Луценко, Л.Попова, І.Тартаковська, Г.Тьомкіна та ін.), опанування основ гендерної культури і технологій упровадження принципів гендерної демократії у сфері освітнього простору сучасної національної школи (В.Агеєв, Т.Булавіна, Л.Бут, Т.Говорун, О.Кікінежді, Я.Кічук та ін.), набуття ознак теоретичної і практичної готовності до гендерного виховання й освіти нової генерації підростаючого покоління (Л.Булатова, І.Іванова, В.Кравець, О.Сухомлинська, Л.Штильова та ін.). </w:t>
      </w:r>
    </w:p>
    <w:p w:rsidR="00690E13" w:rsidRPr="002511E9" w:rsidRDefault="00690E13" w:rsidP="00690E13">
      <w:pPr>
        <w:autoSpaceDE w:val="0"/>
        <w:autoSpaceDN w:val="0"/>
        <w:spacing w:line="360" w:lineRule="auto"/>
        <w:ind w:firstLine="570"/>
        <w:jc w:val="both"/>
        <w:rPr>
          <w:sz w:val="28"/>
          <w:szCs w:val="28"/>
          <w:lang w:val="uk-UA"/>
        </w:rPr>
      </w:pPr>
      <w:r w:rsidRPr="00690E13">
        <w:rPr>
          <w:sz w:val="28"/>
          <w:szCs w:val="28"/>
          <w:lang w:val="uk-UA"/>
        </w:rPr>
        <w:t xml:space="preserve">Реалізація гендерного підходу в національну систему вищої педагогічної освіти на сучасному етапі є вкрай необхідною, оскільки гендерна збалансованість в українському суспільстві є одним із індикаторів його визнання як розвиненої держави, що стоїть перед європейським вибором. </w:t>
      </w:r>
    </w:p>
    <w:p w:rsidR="00406C01" w:rsidRPr="00DE6D8D" w:rsidRDefault="00406C01" w:rsidP="00406C01">
      <w:pPr>
        <w:autoSpaceDE w:val="0"/>
        <w:autoSpaceDN w:val="0"/>
        <w:spacing w:line="360" w:lineRule="auto"/>
        <w:ind w:firstLine="570"/>
        <w:jc w:val="both"/>
        <w:rPr>
          <w:sz w:val="28"/>
          <w:szCs w:val="28"/>
          <w:lang w:val="uk-UA" w:eastAsia="uk-UA"/>
        </w:rPr>
      </w:pPr>
      <w:r w:rsidRPr="00853D64">
        <w:rPr>
          <w:b/>
          <w:bCs/>
          <w:sz w:val="28"/>
          <w:szCs w:val="28"/>
          <w:lang w:val="uk-UA"/>
        </w:rPr>
        <w:lastRenderedPageBreak/>
        <w:t>Мета дослідження</w:t>
      </w:r>
      <w:r w:rsidRPr="00853D64">
        <w:rPr>
          <w:sz w:val="28"/>
          <w:szCs w:val="28"/>
          <w:lang w:val="uk-UA"/>
        </w:rPr>
        <w:t xml:space="preserve"> –</w:t>
      </w:r>
      <w:r>
        <w:rPr>
          <w:sz w:val="28"/>
          <w:szCs w:val="28"/>
          <w:lang w:val="uk-UA"/>
        </w:rPr>
        <w:t xml:space="preserve"> визначити та науково обґрунтувати методику формування гендерної компетентності у процесі професійної підготовці майбутніх педагогів.</w:t>
      </w:r>
    </w:p>
    <w:p w:rsidR="00406C01" w:rsidRPr="00853D64" w:rsidRDefault="00406C01" w:rsidP="00406C01">
      <w:pPr>
        <w:autoSpaceDE w:val="0"/>
        <w:autoSpaceDN w:val="0"/>
        <w:spacing w:line="360" w:lineRule="auto"/>
        <w:ind w:firstLine="570"/>
        <w:jc w:val="both"/>
        <w:rPr>
          <w:sz w:val="28"/>
          <w:szCs w:val="28"/>
          <w:lang w:val="uk-UA"/>
        </w:rPr>
      </w:pPr>
      <w:r w:rsidRPr="00853D64">
        <w:rPr>
          <w:b/>
          <w:bCs/>
          <w:sz w:val="28"/>
          <w:szCs w:val="28"/>
          <w:lang w:val="uk-UA"/>
        </w:rPr>
        <w:t>Завдання дослідження</w:t>
      </w:r>
      <w:r w:rsidRPr="00853D64">
        <w:rPr>
          <w:sz w:val="28"/>
          <w:szCs w:val="28"/>
          <w:lang w:val="uk-UA"/>
        </w:rPr>
        <w:t>:</w:t>
      </w:r>
    </w:p>
    <w:p w:rsidR="00406C01" w:rsidRPr="00406C01" w:rsidRDefault="00406C01" w:rsidP="00406C01">
      <w:pPr>
        <w:numPr>
          <w:ilvl w:val="0"/>
          <w:numId w:val="19"/>
        </w:numPr>
        <w:autoSpaceDE w:val="0"/>
        <w:autoSpaceDN w:val="0"/>
        <w:spacing w:line="360" w:lineRule="auto"/>
        <w:ind w:left="399" w:hanging="399"/>
        <w:jc w:val="both"/>
        <w:rPr>
          <w:sz w:val="28"/>
          <w:szCs w:val="28"/>
          <w:lang w:val="uk-UA" w:eastAsia="uk-UA"/>
        </w:rPr>
      </w:pPr>
      <w:r w:rsidRPr="00406C01">
        <w:rPr>
          <w:sz w:val="28"/>
          <w:szCs w:val="28"/>
          <w:lang w:val="uk-UA"/>
        </w:rPr>
        <w:t>Визначити сутність феномену «гендер»,</w:t>
      </w:r>
      <w:r>
        <w:rPr>
          <w:sz w:val="28"/>
          <w:szCs w:val="28"/>
          <w:lang w:val="uk-UA"/>
        </w:rPr>
        <w:t xml:space="preserve"> с</w:t>
      </w:r>
      <w:r w:rsidRPr="00406C01">
        <w:rPr>
          <w:sz w:val="28"/>
          <w:szCs w:val="28"/>
          <w:lang w:val="uk-UA"/>
        </w:rPr>
        <w:t>характеризувати передумови і джерела виникнення гендерного підходу.</w:t>
      </w:r>
    </w:p>
    <w:p w:rsidR="00406C01" w:rsidRDefault="00406C01" w:rsidP="00406C01">
      <w:pPr>
        <w:numPr>
          <w:ilvl w:val="0"/>
          <w:numId w:val="19"/>
        </w:numPr>
        <w:autoSpaceDE w:val="0"/>
        <w:autoSpaceDN w:val="0"/>
        <w:spacing w:line="360" w:lineRule="auto"/>
        <w:ind w:left="399" w:hanging="399"/>
        <w:jc w:val="both"/>
        <w:rPr>
          <w:sz w:val="28"/>
          <w:szCs w:val="28"/>
          <w:lang w:val="uk-UA" w:eastAsia="uk-UA"/>
        </w:rPr>
      </w:pPr>
      <w:r>
        <w:rPr>
          <w:sz w:val="28"/>
          <w:szCs w:val="28"/>
          <w:lang w:val="uk-UA"/>
        </w:rPr>
        <w:t>Визначити показники і рівні сформованості гендерної компетентності і майбутніх педагогів.</w:t>
      </w:r>
    </w:p>
    <w:p w:rsidR="00406C01" w:rsidRPr="00853D64" w:rsidRDefault="00406C01" w:rsidP="00406C01">
      <w:pPr>
        <w:numPr>
          <w:ilvl w:val="0"/>
          <w:numId w:val="19"/>
        </w:numPr>
        <w:autoSpaceDE w:val="0"/>
        <w:autoSpaceDN w:val="0"/>
        <w:spacing w:line="360" w:lineRule="auto"/>
        <w:ind w:left="399" w:hanging="399"/>
        <w:jc w:val="both"/>
        <w:rPr>
          <w:sz w:val="28"/>
          <w:szCs w:val="28"/>
          <w:lang w:val="uk-UA" w:eastAsia="uk-UA"/>
        </w:rPr>
      </w:pPr>
      <w:r>
        <w:rPr>
          <w:sz w:val="28"/>
          <w:szCs w:val="28"/>
          <w:lang w:val="uk-UA"/>
        </w:rPr>
        <w:t xml:space="preserve">Розробити та апробувати методику формування гендерної компетентності у майбутніх педагогів у процесі професійної підготовки. </w:t>
      </w:r>
    </w:p>
    <w:p w:rsidR="00406C01" w:rsidRPr="00853D64" w:rsidRDefault="00406C01" w:rsidP="00406C01">
      <w:pPr>
        <w:autoSpaceDE w:val="0"/>
        <w:autoSpaceDN w:val="0"/>
        <w:spacing w:line="360" w:lineRule="auto"/>
        <w:ind w:firstLine="570"/>
        <w:jc w:val="both"/>
        <w:rPr>
          <w:sz w:val="28"/>
          <w:szCs w:val="28"/>
          <w:lang w:val="uk-UA"/>
        </w:rPr>
      </w:pPr>
      <w:r w:rsidRPr="00853D64">
        <w:rPr>
          <w:b/>
          <w:bCs/>
          <w:sz w:val="28"/>
          <w:szCs w:val="28"/>
          <w:lang w:val="uk-UA"/>
        </w:rPr>
        <w:t>Об’єкт дослідження</w:t>
      </w:r>
      <w:r w:rsidRPr="00853D64">
        <w:rPr>
          <w:sz w:val="28"/>
          <w:szCs w:val="28"/>
          <w:lang w:val="uk-UA"/>
        </w:rPr>
        <w:t xml:space="preserve"> – професійна підготовка майбутніх педагогів.</w:t>
      </w:r>
    </w:p>
    <w:p w:rsidR="00406C01" w:rsidRPr="00853D64" w:rsidRDefault="00406C01" w:rsidP="00406C01">
      <w:pPr>
        <w:autoSpaceDE w:val="0"/>
        <w:autoSpaceDN w:val="0"/>
        <w:spacing w:line="360" w:lineRule="auto"/>
        <w:ind w:firstLine="570"/>
        <w:jc w:val="both"/>
        <w:rPr>
          <w:sz w:val="28"/>
          <w:szCs w:val="28"/>
          <w:lang w:val="uk-UA" w:eastAsia="uk-UA"/>
        </w:rPr>
      </w:pPr>
      <w:r w:rsidRPr="00853D64">
        <w:rPr>
          <w:b/>
          <w:bCs/>
          <w:sz w:val="28"/>
          <w:szCs w:val="28"/>
          <w:lang w:val="uk-UA"/>
        </w:rPr>
        <w:t>Предмет дослідження</w:t>
      </w:r>
      <w:r w:rsidRPr="00853D64">
        <w:rPr>
          <w:sz w:val="28"/>
          <w:szCs w:val="28"/>
          <w:lang w:val="uk-UA"/>
        </w:rPr>
        <w:t xml:space="preserve"> – гендерний підхід у професійній підготовці майбутніх педагогів.</w:t>
      </w:r>
    </w:p>
    <w:p w:rsidR="00406C01" w:rsidRPr="00853D64" w:rsidRDefault="00406C01" w:rsidP="00406C01">
      <w:pPr>
        <w:autoSpaceDE w:val="0"/>
        <w:autoSpaceDN w:val="0"/>
        <w:spacing w:line="360" w:lineRule="auto"/>
        <w:ind w:firstLine="570"/>
        <w:jc w:val="both"/>
        <w:rPr>
          <w:sz w:val="28"/>
          <w:szCs w:val="28"/>
          <w:lang w:val="uk-UA"/>
        </w:rPr>
      </w:pPr>
      <w:r w:rsidRPr="00853D64">
        <w:rPr>
          <w:b/>
          <w:bCs/>
          <w:sz w:val="28"/>
          <w:szCs w:val="28"/>
          <w:lang w:val="uk-UA"/>
        </w:rPr>
        <w:t>Методи дослідження</w:t>
      </w:r>
      <w:r w:rsidRPr="00853D64">
        <w:rPr>
          <w:sz w:val="28"/>
          <w:szCs w:val="28"/>
          <w:lang w:val="uk-UA"/>
        </w:rPr>
        <w:t xml:space="preserve"> – </w:t>
      </w:r>
      <w:r w:rsidRPr="00853D64">
        <w:rPr>
          <w:i/>
          <w:iCs/>
          <w:sz w:val="28"/>
          <w:szCs w:val="28"/>
          <w:lang w:val="uk-UA"/>
        </w:rPr>
        <w:t>теоретичні</w:t>
      </w:r>
      <w:r w:rsidRPr="00853D64">
        <w:rPr>
          <w:sz w:val="28"/>
          <w:szCs w:val="28"/>
          <w:lang w:val="uk-UA"/>
        </w:rPr>
        <w:t>: аналіз і узагальнення літератури з проблем гендера і гендерних досліджень, імплементації навчально-методичних праць і передового досвіду вищих педагогічних закладів освіти щодо впровадження гендерної тематики в освітній процес; конкретизація сутності гендера та специфіки гендерного підходу як нової методології пізнання педагогічних явищ і концепції педагогічної діяльності.</w:t>
      </w:r>
    </w:p>
    <w:p w:rsidR="00406C01" w:rsidRPr="00406C01" w:rsidRDefault="00406C01" w:rsidP="00690E13">
      <w:pPr>
        <w:autoSpaceDE w:val="0"/>
        <w:autoSpaceDN w:val="0"/>
        <w:spacing w:line="360" w:lineRule="auto"/>
        <w:ind w:firstLine="570"/>
        <w:jc w:val="both"/>
        <w:rPr>
          <w:b/>
          <w:sz w:val="28"/>
          <w:szCs w:val="28"/>
          <w:lang w:val="uk-UA"/>
        </w:rPr>
      </w:pPr>
    </w:p>
    <w:p w:rsidR="00690E13" w:rsidRPr="00690E13" w:rsidRDefault="00690E13" w:rsidP="00690E13">
      <w:pPr>
        <w:autoSpaceDE w:val="0"/>
        <w:autoSpaceDN w:val="0"/>
        <w:spacing w:line="360" w:lineRule="auto"/>
        <w:jc w:val="center"/>
        <w:rPr>
          <w:b/>
          <w:bCs/>
          <w:sz w:val="28"/>
          <w:szCs w:val="28"/>
          <w:lang w:val="uk-UA" w:eastAsia="uk-UA"/>
        </w:rPr>
      </w:pPr>
      <w:r w:rsidRPr="00690E13">
        <w:rPr>
          <w:sz w:val="28"/>
          <w:szCs w:val="28"/>
          <w:lang w:val="uk-UA"/>
        </w:rPr>
        <w:br w:type="page"/>
      </w:r>
      <w:r w:rsidRPr="00690E13">
        <w:rPr>
          <w:b/>
          <w:bCs/>
          <w:sz w:val="28"/>
          <w:szCs w:val="28"/>
          <w:lang w:val="uk-UA"/>
        </w:rPr>
        <w:lastRenderedPageBreak/>
        <w:t>РОЗДІЛ І</w:t>
      </w:r>
    </w:p>
    <w:p w:rsidR="00690E13" w:rsidRPr="00690E13" w:rsidRDefault="00690E13" w:rsidP="00690E13">
      <w:pPr>
        <w:spacing w:line="360" w:lineRule="auto"/>
        <w:jc w:val="center"/>
        <w:rPr>
          <w:b/>
          <w:bCs/>
          <w:sz w:val="28"/>
          <w:szCs w:val="28"/>
          <w:lang w:val="uk-UA"/>
        </w:rPr>
      </w:pPr>
      <w:r w:rsidRPr="00690E13">
        <w:rPr>
          <w:b/>
          <w:bCs/>
          <w:sz w:val="28"/>
          <w:szCs w:val="28"/>
          <w:lang w:val="uk-UA"/>
        </w:rPr>
        <w:t>ТЕОРЕТИЧНІ ЗАСАДИ РЕАЛІЗАЦІЇ ГЕНДЕРНОГО ПІДХОДУ У ПРОФЕСІЙНІЙ ПІДГОТОВЦІ МАЙБУТНІХ ПЕДАГОГІВ</w:t>
      </w:r>
    </w:p>
    <w:p w:rsidR="00690E13" w:rsidRPr="00690E13" w:rsidRDefault="00690E13" w:rsidP="00690E13">
      <w:pPr>
        <w:jc w:val="center"/>
        <w:rPr>
          <w:b/>
          <w:sz w:val="28"/>
          <w:szCs w:val="28"/>
          <w:lang w:val="uk-UA"/>
        </w:rPr>
      </w:pPr>
    </w:p>
    <w:p w:rsidR="00690E13" w:rsidRPr="00690E13" w:rsidRDefault="00B207AF" w:rsidP="00B207AF">
      <w:pPr>
        <w:autoSpaceDE w:val="0"/>
        <w:autoSpaceDN w:val="0"/>
        <w:spacing w:line="360" w:lineRule="auto"/>
        <w:ind w:left="720"/>
        <w:rPr>
          <w:b/>
          <w:sz w:val="28"/>
          <w:szCs w:val="28"/>
          <w:lang w:val="uk-UA"/>
        </w:rPr>
      </w:pPr>
      <w:r>
        <w:rPr>
          <w:b/>
          <w:sz w:val="28"/>
          <w:szCs w:val="28"/>
          <w:lang w:val="uk-UA"/>
        </w:rPr>
        <w:t xml:space="preserve">1.1. </w:t>
      </w:r>
      <w:r w:rsidR="00690E13" w:rsidRPr="00690E13">
        <w:rPr>
          <w:b/>
          <w:sz w:val="28"/>
          <w:szCs w:val="28"/>
          <w:lang w:val="uk-UA"/>
        </w:rPr>
        <w:t>Сутність гендерного підходу</w:t>
      </w:r>
    </w:p>
    <w:p w:rsidR="00690E13" w:rsidRPr="00690E13" w:rsidRDefault="00690E13" w:rsidP="00690E13">
      <w:pPr>
        <w:autoSpaceDE w:val="0"/>
        <w:autoSpaceDN w:val="0"/>
        <w:spacing w:line="362" w:lineRule="auto"/>
        <w:ind w:firstLine="600"/>
        <w:jc w:val="both"/>
        <w:rPr>
          <w:sz w:val="28"/>
          <w:szCs w:val="28"/>
          <w:lang w:val="uk-UA" w:eastAsia="uk-UA"/>
        </w:rPr>
      </w:pPr>
      <w:r w:rsidRPr="00690E13">
        <w:rPr>
          <w:sz w:val="28"/>
          <w:szCs w:val="28"/>
          <w:lang w:val="uk-UA"/>
        </w:rPr>
        <w:t xml:space="preserve">Історія виникнення поняття „гендер” засвідчила, що воно з моменту свого первісного вживання мало ряд суттєвих трансформацій, що з часом обумовило значне  розширення його смислового наповнення й значення. Поняття </w:t>
      </w:r>
      <w:r w:rsidRPr="00690E13">
        <w:rPr>
          <w:b/>
          <w:sz w:val="28"/>
          <w:szCs w:val="28"/>
          <w:lang w:val="uk-UA"/>
        </w:rPr>
        <w:t>„гендер”</w:t>
      </w:r>
      <w:r w:rsidRPr="00690E13">
        <w:rPr>
          <w:sz w:val="28"/>
          <w:szCs w:val="28"/>
          <w:lang w:val="uk-UA"/>
        </w:rPr>
        <w:t xml:space="preserve"> - розуміється як складний соціокультурний конструкт, який містить у своєму складі розбіжності в ролях, поведінці, ментальних та емоційних характеристиках між чоловіками та жінками, що конструюються суспільством [5; с.15]. </w:t>
      </w:r>
    </w:p>
    <w:p w:rsidR="00690E13" w:rsidRPr="00690E13" w:rsidRDefault="00690E13" w:rsidP="00690E13">
      <w:pPr>
        <w:autoSpaceDE w:val="0"/>
        <w:autoSpaceDN w:val="0"/>
        <w:spacing w:line="360" w:lineRule="auto"/>
        <w:jc w:val="both"/>
        <w:rPr>
          <w:sz w:val="28"/>
          <w:szCs w:val="28"/>
          <w:lang w:val="uk-UA" w:eastAsia="uk-UA"/>
        </w:rPr>
      </w:pPr>
      <w:r w:rsidRPr="00690E13">
        <w:rPr>
          <w:sz w:val="28"/>
          <w:szCs w:val="28"/>
          <w:lang w:val="uk-UA"/>
        </w:rPr>
        <w:t xml:space="preserve">        Суттєво й те, як підкреслює Д. Лобер, що поняття „gender” остаточно термінологічно оформилось як наукова категорія лише у процесі розвитку теоретичних засад фемінізму, а пізніше - і власне гендерних досліджень.  Завдяки останнім стать (gender), з одного боку, трактувалась як процес – навчання, научіння, прийняття ролі, оволодіння поведінськими діями, що вже засвоєні як відповідні певному гендерному статусу. З іншого боку, поняття „gender” інтерпретується як статус і структура, тобто завершення оформлення гендерного статусу індивіда як частини суспільної структури приписаних відносин між статями, особливо структури панування і підпорядкування [57].</w:t>
      </w:r>
    </w:p>
    <w:p w:rsidR="00690E13" w:rsidRPr="00690E13" w:rsidRDefault="00690E13" w:rsidP="00690E13">
      <w:pPr>
        <w:autoSpaceDE w:val="0"/>
        <w:autoSpaceDN w:val="0"/>
        <w:spacing w:line="360" w:lineRule="auto"/>
        <w:ind w:firstLine="600"/>
        <w:jc w:val="both"/>
        <w:rPr>
          <w:sz w:val="28"/>
          <w:szCs w:val="28"/>
          <w:lang w:val="uk-UA"/>
        </w:rPr>
      </w:pPr>
      <w:r w:rsidRPr="00690E13">
        <w:rPr>
          <w:sz w:val="28"/>
          <w:szCs w:val="28"/>
          <w:lang w:val="uk-UA"/>
        </w:rPr>
        <w:t xml:space="preserve">Як бачимо, поняття „гендер” з’явилося для визначення саме соціальних, а не біологічних відмінностей між чоловіками та жінками. При цьому досягається єдність думок зарубіжних учених стосовно того, що однією з перших праць, в якій було чітко прописано термінологічні відмінності між поняттями „стать” і „гендер”, стала стаття антрополога Г.Рубін „Обмін жінками” [77]. Вперше, запроваджуючи поняття статево-гендерної системи, вона на солідному фактичному матеріалі довела об’єктивність її  існування </w:t>
      </w:r>
      <w:r w:rsidRPr="00690E13">
        <w:rPr>
          <w:sz w:val="28"/>
          <w:szCs w:val="28"/>
          <w:lang w:val="uk-UA"/>
        </w:rPr>
        <w:lastRenderedPageBreak/>
        <w:t>як набору угод, за допомогою яких суспільство трансформує біологічну сексуальність у продукт людської активності.</w:t>
      </w:r>
    </w:p>
    <w:p w:rsidR="00690E13" w:rsidRPr="00690E13" w:rsidRDefault="00690E13" w:rsidP="00690E13">
      <w:pPr>
        <w:autoSpaceDE w:val="0"/>
        <w:autoSpaceDN w:val="0"/>
        <w:spacing w:line="360" w:lineRule="auto"/>
        <w:ind w:firstLine="600"/>
        <w:jc w:val="both"/>
        <w:rPr>
          <w:sz w:val="28"/>
          <w:szCs w:val="28"/>
          <w:lang w:val="uk-UA" w:eastAsia="uk-UA"/>
        </w:rPr>
      </w:pPr>
      <w:r w:rsidRPr="00690E13">
        <w:rPr>
          <w:sz w:val="28"/>
          <w:szCs w:val="28"/>
          <w:lang w:val="uk-UA"/>
        </w:rPr>
        <w:t>Поширене значення терміна „гендер”, яке відкриває нову пізнавальну перспективу, термінологічно оформилось  у процесі розвитку теорії фемінізму (яка зорієнтована в основному на дослідження життєвих умов жінки і критику статево-рольових відмінностей між позиціями чоловіків і жінок у межах традиційних теоретичних схем), що підготувало необхідне підґрунтя для виникнення власно гендерних досліджень як фундаменту для „нових теоретичних побудов”, які ставлять перед собою питання „про значення, яке приписувалось і приписується цим відмінностям” [91; с.33].</w:t>
      </w:r>
    </w:p>
    <w:p w:rsidR="00690E13" w:rsidRPr="00690E13" w:rsidRDefault="00690E13" w:rsidP="00690E13">
      <w:pPr>
        <w:autoSpaceDE w:val="0"/>
        <w:autoSpaceDN w:val="0"/>
        <w:spacing w:line="360" w:lineRule="auto"/>
        <w:ind w:firstLine="600"/>
        <w:jc w:val="both"/>
        <w:rPr>
          <w:sz w:val="28"/>
          <w:szCs w:val="28"/>
          <w:lang w:val="uk-UA" w:eastAsia="uk-UA"/>
        </w:rPr>
      </w:pPr>
      <w:r w:rsidRPr="00690E13">
        <w:rPr>
          <w:sz w:val="28"/>
          <w:szCs w:val="28"/>
          <w:lang w:val="uk-UA"/>
        </w:rPr>
        <w:t>Як свідчить аналіз літератури, узагальнений варіант зарубіжних підходів до трактування сутності поняття „gender” має такий вигляд. Гендер традиційно розглядається як ключова соціально-демографічна категорія, що фіксує представників чоловічої і жіночої статі, диференційованих залежно від типу геніталій [91].</w:t>
      </w:r>
    </w:p>
    <w:p w:rsidR="00690E13" w:rsidRPr="00690E13" w:rsidRDefault="00690E13" w:rsidP="00690E13">
      <w:pPr>
        <w:autoSpaceDE w:val="0"/>
        <w:autoSpaceDN w:val="0"/>
        <w:spacing w:line="360" w:lineRule="auto"/>
        <w:ind w:firstLine="600"/>
        <w:jc w:val="both"/>
        <w:rPr>
          <w:sz w:val="28"/>
          <w:szCs w:val="28"/>
          <w:lang w:val="uk-UA" w:eastAsia="uk-UA"/>
        </w:rPr>
      </w:pPr>
      <w:r w:rsidRPr="00690E13">
        <w:rPr>
          <w:sz w:val="28"/>
          <w:szCs w:val="28"/>
          <w:lang w:val="uk-UA"/>
        </w:rPr>
        <w:t>Отже, вивчення історії виникнення поняття „гендер”  у межах кожної з виокремлених вище наукових версій засвідчило, що воно з моменту свого первісного вживання мало низку суттєвих трансформацій, що з часом обумовило значне розширення його смислового наповнення та значення.  При цьому проявляється така тенденція, яка зводиться до того, що якщо первісно поняття „гендер” позначало лексико-граматичну категорію,  за допомогою якої в багатьох мовах іменники розподілялись за трьома родами – маскулінум (чоловічий), фемінінум (жіночий) і неутрум (середній), то свідомо введене дослідницями-феміністками розмежування між біологічною статтю і гендером як соціокультурна конструкція. [15], [161].</w:t>
      </w:r>
    </w:p>
    <w:p w:rsidR="00690E13" w:rsidRPr="00690E13" w:rsidRDefault="00690E13" w:rsidP="00403D38">
      <w:pPr>
        <w:autoSpaceDE w:val="0"/>
        <w:autoSpaceDN w:val="0"/>
        <w:spacing w:line="360" w:lineRule="auto"/>
        <w:ind w:firstLine="600"/>
        <w:jc w:val="both"/>
        <w:rPr>
          <w:sz w:val="28"/>
          <w:szCs w:val="28"/>
          <w:lang w:val="uk-UA" w:eastAsia="uk-UA"/>
        </w:rPr>
      </w:pPr>
      <w:r w:rsidRPr="00690E13">
        <w:rPr>
          <w:sz w:val="28"/>
          <w:szCs w:val="28"/>
          <w:lang w:val="uk-UA"/>
        </w:rPr>
        <w:t>Для українського суспільства вельми актуальними в плані наукової розробки є такі гендерні проблеми:</w:t>
      </w:r>
      <w:r w:rsidR="00403D38">
        <w:rPr>
          <w:sz w:val="28"/>
          <w:szCs w:val="28"/>
          <w:lang w:val="uk-UA"/>
        </w:rPr>
        <w:t xml:space="preserve"> </w:t>
      </w:r>
      <w:r w:rsidRPr="00690E13">
        <w:rPr>
          <w:sz w:val="28"/>
          <w:szCs w:val="28"/>
          <w:lang w:val="uk-UA"/>
        </w:rPr>
        <w:t>гендерне розмежування праці, що призводить до переваг ролі чоловічої праці як більш вагомої, ніж жіноча праця;</w:t>
      </w:r>
      <w:r w:rsidR="00403D38">
        <w:rPr>
          <w:sz w:val="28"/>
          <w:szCs w:val="28"/>
          <w:lang w:val="uk-UA"/>
        </w:rPr>
        <w:t xml:space="preserve"> </w:t>
      </w:r>
      <w:r w:rsidRPr="00690E13">
        <w:rPr>
          <w:sz w:val="28"/>
          <w:szCs w:val="28"/>
          <w:lang w:val="uk-UA"/>
        </w:rPr>
        <w:t xml:space="preserve">соціально-політичні й економічні нерівності між жінками та чоловіками, які проявляються у сфері зайнятості, управлінських стосунків, </w:t>
      </w:r>
      <w:r w:rsidRPr="00690E13">
        <w:rPr>
          <w:sz w:val="28"/>
          <w:szCs w:val="28"/>
          <w:lang w:val="uk-UA"/>
        </w:rPr>
        <w:lastRenderedPageBreak/>
        <w:t>освіти тощо;</w:t>
      </w:r>
      <w:r w:rsidR="00403D38">
        <w:rPr>
          <w:sz w:val="28"/>
          <w:szCs w:val="28"/>
          <w:lang w:val="uk-UA"/>
        </w:rPr>
        <w:t xml:space="preserve"> </w:t>
      </w:r>
      <w:r w:rsidRPr="00690E13">
        <w:rPr>
          <w:sz w:val="28"/>
          <w:szCs w:val="28"/>
          <w:lang w:val="uk-UA"/>
        </w:rPr>
        <w:t>поширення патріархального, маскуліністського світогляду, що закладає фундамент дискримінації жінок;</w:t>
      </w:r>
      <w:r w:rsidR="00403D38">
        <w:rPr>
          <w:sz w:val="28"/>
          <w:szCs w:val="28"/>
          <w:lang w:val="uk-UA"/>
        </w:rPr>
        <w:t xml:space="preserve"> </w:t>
      </w:r>
      <w:r w:rsidRPr="00690E13">
        <w:rPr>
          <w:sz w:val="28"/>
          <w:szCs w:val="28"/>
          <w:lang w:val="uk-UA"/>
        </w:rPr>
        <w:t>подолання застарілих стереотипів щодо жінок, декларативність жіночих прав, їх соціальна незахищеність та ін. [17; с. 180].</w:t>
      </w:r>
    </w:p>
    <w:p w:rsidR="00690E13" w:rsidRDefault="00690E13" w:rsidP="00690E13">
      <w:pPr>
        <w:autoSpaceDE w:val="0"/>
        <w:autoSpaceDN w:val="0"/>
        <w:spacing w:line="362" w:lineRule="auto"/>
        <w:ind w:firstLine="600"/>
        <w:jc w:val="both"/>
        <w:rPr>
          <w:sz w:val="28"/>
          <w:szCs w:val="28"/>
          <w:lang w:val="uk-UA"/>
        </w:rPr>
      </w:pPr>
      <w:r w:rsidRPr="00690E13">
        <w:rPr>
          <w:sz w:val="28"/>
          <w:szCs w:val="28"/>
          <w:lang w:val="uk-UA"/>
        </w:rPr>
        <w:t>Проведений вище аналіз праць вітчизняних авторів засвідчив, що розробка поняття „гендер” активно почала здійснюватись саме в нових соціально-історичних умовах розвитку нашого суспільства, який свідомо  зробив свій європейський вибір.  Причому вивчення особливостей феномена гендера відбувається в контексті вирішення найрізноманітніших проблем соціально-гуманітарних наук. Так, виникнувши первісно в понятійному апараті вітчизняної соціології, поняття „гендер” сьогодні успішно використовується в контексті різних галузей соціально-гуманітарного знання, як однієї з його базових категорій. Зокрема, це поняття найчастіше трактується у вітчизняній науковій літературі у значенні соціально-культурної маски статі, що обумовлює соціально-рольовий статус особистості (на відміну від біологічної статі), який визначає її соціальні можливості в освіті, професійній діяльності, доступі до влади, сім’ї і репродуктивній поведінці.</w:t>
      </w:r>
    </w:p>
    <w:p w:rsidR="00690E13" w:rsidRDefault="00690E13" w:rsidP="00690E13">
      <w:pPr>
        <w:autoSpaceDE w:val="0"/>
        <w:autoSpaceDN w:val="0"/>
        <w:spacing w:line="362" w:lineRule="auto"/>
        <w:ind w:firstLine="600"/>
        <w:jc w:val="both"/>
        <w:rPr>
          <w:sz w:val="28"/>
          <w:szCs w:val="28"/>
          <w:lang w:val="uk-UA"/>
        </w:rPr>
      </w:pPr>
    </w:p>
    <w:p w:rsidR="00690E13" w:rsidRDefault="00690E13" w:rsidP="00B207AF">
      <w:pPr>
        <w:autoSpaceDE w:val="0"/>
        <w:autoSpaceDN w:val="0"/>
        <w:spacing w:line="362" w:lineRule="auto"/>
        <w:ind w:firstLine="600"/>
        <w:jc w:val="both"/>
        <w:rPr>
          <w:b/>
          <w:sz w:val="28"/>
          <w:szCs w:val="28"/>
          <w:lang w:val="uk-UA"/>
        </w:rPr>
      </w:pPr>
      <w:r w:rsidRPr="00690E13">
        <w:rPr>
          <w:b/>
          <w:sz w:val="28"/>
          <w:szCs w:val="28"/>
          <w:lang w:val="uk-UA"/>
        </w:rPr>
        <w:t xml:space="preserve">1.2 Основні стратегії реалізації гендерного підходу в процесі професійної підготовки майбутніх педагогів </w:t>
      </w:r>
    </w:p>
    <w:p w:rsidR="00403D38" w:rsidRPr="00690E13" w:rsidRDefault="00403D38" w:rsidP="00B207AF">
      <w:pPr>
        <w:autoSpaceDE w:val="0"/>
        <w:autoSpaceDN w:val="0"/>
        <w:spacing w:line="362" w:lineRule="auto"/>
        <w:ind w:firstLine="600"/>
        <w:jc w:val="both"/>
        <w:rPr>
          <w:b/>
          <w:sz w:val="28"/>
          <w:szCs w:val="28"/>
          <w:lang w:val="uk-UA"/>
        </w:rPr>
      </w:pPr>
    </w:p>
    <w:p w:rsidR="00690E13" w:rsidRPr="00690E13" w:rsidRDefault="00690E13" w:rsidP="00690E13">
      <w:pPr>
        <w:autoSpaceDE w:val="0"/>
        <w:autoSpaceDN w:val="0"/>
        <w:spacing w:line="362" w:lineRule="auto"/>
        <w:jc w:val="both"/>
        <w:rPr>
          <w:sz w:val="28"/>
          <w:szCs w:val="28"/>
          <w:lang w:val="uk-UA" w:eastAsia="uk-UA"/>
        </w:rPr>
      </w:pPr>
      <w:r w:rsidRPr="00690E13">
        <w:rPr>
          <w:sz w:val="28"/>
          <w:szCs w:val="28"/>
          <w:lang w:val="uk-UA"/>
        </w:rPr>
        <w:t xml:space="preserve">    Соціально-політичні зміни, які відбулися на початку 90-х в бік демократизації державного устрою України, а також гуманізації всіх сфер суспільства, суттєво вплинули на виникнення вітчизняних жіночих і власно гендерних досліджень як нового самостійного напряму досліджень в галузі соціальних та гуманітарних наук [14; с.7].</w:t>
      </w:r>
    </w:p>
    <w:p w:rsidR="00690E13" w:rsidRPr="00690E13" w:rsidRDefault="00690E13" w:rsidP="00690E13">
      <w:pPr>
        <w:autoSpaceDE w:val="0"/>
        <w:autoSpaceDN w:val="0"/>
        <w:spacing w:line="362" w:lineRule="auto"/>
        <w:ind w:firstLine="480"/>
        <w:jc w:val="both"/>
        <w:rPr>
          <w:sz w:val="28"/>
          <w:szCs w:val="28"/>
          <w:lang w:val="uk-UA"/>
        </w:rPr>
      </w:pPr>
      <w:r w:rsidRPr="00690E13">
        <w:rPr>
          <w:sz w:val="28"/>
          <w:szCs w:val="28"/>
          <w:lang w:val="uk-UA"/>
        </w:rPr>
        <w:t xml:space="preserve">Як наслідок, з початку останнього десятиліття двадцятого століття проблема врахування і впровадження ідей гендерного підходу в гуманітарних </w:t>
      </w:r>
      <w:r w:rsidRPr="00690E13">
        <w:rPr>
          <w:sz w:val="28"/>
          <w:szCs w:val="28"/>
          <w:lang w:val="uk-UA"/>
        </w:rPr>
        <w:lastRenderedPageBreak/>
        <w:t xml:space="preserve">дисциплінах стає предметом гострих дискусій і обговорень, які розгорнулися на наукових конференціях, семінарах, круглих столах тощо. </w:t>
      </w:r>
    </w:p>
    <w:p w:rsidR="00690E13" w:rsidRPr="00690E13" w:rsidRDefault="00690E13" w:rsidP="00647809">
      <w:pPr>
        <w:autoSpaceDE w:val="0"/>
        <w:autoSpaceDN w:val="0"/>
        <w:spacing w:line="362" w:lineRule="auto"/>
        <w:ind w:firstLine="600"/>
        <w:jc w:val="both"/>
        <w:rPr>
          <w:sz w:val="28"/>
          <w:szCs w:val="28"/>
          <w:lang w:val="uk-UA" w:eastAsia="uk-UA"/>
        </w:rPr>
      </w:pPr>
      <w:r w:rsidRPr="00690E13">
        <w:rPr>
          <w:sz w:val="28"/>
          <w:szCs w:val="28"/>
          <w:lang w:val="uk-UA"/>
        </w:rPr>
        <w:t>Вивчення психологічної літератури засвідчило, що хоча до початку дев’яностих років ХХ століття гендерна проблематика у вітчизняній психологічній науці не була розвинена в таких масштабах як у зарубіжній науці, оскільки фундаментальних праць, на які вона могла б спиратися, було опубліковано край мало, однак джерелами її успішної розробки стали три дослідницьких напрями:</w:t>
      </w:r>
      <w:r w:rsidR="00647809">
        <w:rPr>
          <w:sz w:val="28"/>
          <w:szCs w:val="28"/>
          <w:lang w:val="uk-UA"/>
        </w:rPr>
        <w:t xml:space="preserve"> </w:t>
      </w:r>
      <w:r w:rsidRPr="00690E13">
        <w:rPr>
          <w:sz w:val="28"/>
          <w:szCs w:val="28"/>
          <w:lang w:val="uk-UA"/>
        </w:rPr>
        <w:t>психологія статі як галузь наукового знання, яка, не маючи чітких меж, об’єднувала дослідження проблем, пов’язаних з психологічними відмінностями між людьми різної статі, соціальною статеворольовою диференціацією і стратифікацією, культурними стереотипами маскулінності і фемінності, особливостями соціалізації хлопчиків і дівчинок, чоловіків і жінок, психологічною ідентифікацією особистості як представника певної статі;</w:t>
      </w:r>
      <w:r w:rsidR="00647809">
        <w:rPr>
          <w:sz w:val="28"/>
          <w:szCs w:val="28"/>
          <w:lang w:val="uk-UA"/>
        </w:rPr>
        <w:t xml:space="preserve"> </w:t>
      </w:r>
      <w:r w:rsidRPr="00690E13">
        <w:rPr>
          <w:sz w:val="28"/>
          <w:szCs w:val="28"/>
          <w:lang w:val="uk-UA"/>
        </w:rPr>
        <w:t>психологія статевих відмінностей  як розділ диференціальної психології, націленої на виявлення психологічних характеристик і особливостей поведінки людей різної статі, що вивчає різницю між індивідами, обумовлену чи опосередковану їхньою статевою приналежністю, або яка асоціюється з нею;</w:t>
      </w:r>
      <w:r w:rsidR="00647809">
        <w:rPr>
          <w:sz w:val="28"/>
          <w:szCs w:val="28"/>
          <w:lang w:val="uk-UA"/>
        </w:rPr>
        <w:t xml:space="preserve"> </w:t>
      </w:r>
      <w:r w:rsidRPr="00690E13">
        <w:rPr>
          <w:sz w:val="28"/>
          <w:szCs w:val="28"/>
          <w:lang w:val="uk-UA"/>
        </w:rPr>
        <w:t>психологія сім’ї і шлюбу як міждисциплінарний напрям у психології, в межах предмета якого вивчаються різноманітні питання, що стосуються факторів, які впливають на якість шлюбу, цикли розвитку сім’ї, її рольової структури, розподілу влади між членами сім’ї, особливостей спілкування між подружжям, установок на сім’ю і шлюб, детермінант вибору шлюбного партнера, психологічних характеристик батьків та їх дітей.</w:t>
      </w:r>
    </w:p>
    <w:p w:rsidR="00690E13" w:rsidRPr="00690E13" w:rsidRDefault="00690E13" w:rsidP="00690E13">
      <w:pPr>
        <w:autoSpaceDE w:val="0"/>
        <w:autoSpaceDN w:val="0"/>
        <w:spacing w:line="362" w:lineRule="auto"/>
        <w:ind w:firstLine="600"/>
        <w:jc w:val="both"/>
        <w:rPr>
          <w:sz w:val="28"/>
          <w:szCs w:val="28"/>
          <w:lang w:val="uk-UA" w:eastAsia="uk-UA"/>
        </w:rPr>
      </w:pPr>
      <w:r w:rsidRPr="00690E13">
        <w:rPr>
          <w:sz w:val="28"/>
          <w:szCs w:val="28"/>
          <w:lang w:val="uk-UA"/>
        </w:rPr>
        <w:t xml:space="preserve">Зауважимо, що оскільки гендерна психологія сьогодні робить лише перші кроки на шляху свого розвитку, то вона розглядається вітчизняними дослідниками як галузь психологічної науки, що вивчає закономірності формування і розвитку характеристик особистості як представника певної статі, обумовлених статевою диференціацією, стратифікацією й ієрархізацією. При цьому, пояснює І.Кльоцина, на відміну від психології </w:t>
      </w:r>
      <w:r w:rsidRPr="00690E13">
        <w:rPr>
          <w:sz w:val="28"/>
          <w:szCs w:val="28"/>
          <w:lang w:val="uk-UA"/>
        </w:rPr>
        <w:lastRenderedPageBreak/>
        <w:t>статі, в гендерній психології вивчаються не просто відмінності в психологічних особливостях чоловіків і жінок, а насамперед ті закономірності особистісного розвитку, що викликані явищами статевої диференціації, стратифікації й ієрархізації, а також психологічні способи і механізми, що дозволяють чоловікам і жінкам розуміти і використовувати вплив гендерних факторів на процеси їх самореалізації. [68; с.464].</w:t>
      </w:r>
    </w:p>
    <w:p w:rsidR="00690E13" w:rsidRPr="00690E13" w:rsidRDefault="00690E13" w:rsidP="00690E13">
      <w:pPr>
        <w:autoSpaceDE w:val="0"/>
        <w:autoSpaceDN w:val="0"/>
        <w:spacing w:line="362" w:lineRule="auto"/>
        <w:ind w:firstLine="600"/>
        <w:jc w:val="both"/>
        <w:rPr>
          <w:sz w:val="28"/>
          <w:szCs w:val="28"/>
          <w:lang w:val="uk-UA" w:eastAsia="uk-UA"/>
        </w:rPr>
      </w:pPr>
      <w:r w:rsidRPr="00690E13">
        <w:rPr>
          <w:sz w:val="28"/>
          <w:szCs w:val="28"/>
          <w:lang w:val="uk-UA"/>
        </w:rPr>
        <w:t>Відзначимо, що Л.Штильова одна з перших порушила для обговорення проблему педагогіки і гендера, а також гендерних підходів в освіті, сенс поняття „гендер” вбачає скрізь призму ідеї соціального конструювання статі на відміну від його розуміння як сугубо біологічної статі, що задається генетично [99].</w:t>
      </w:r>
    </w:p>
    <w:p w:rsidR="00690E13" w:rsidRPr="00690E13" w:rsidRDefault="00690E13" w:rsidP="00647809">
      <w:pPr>
        <w:autoSpaceDE w:val="0"/>
        <w:autoSpaceDN w:val="0"/>
        <w:spacing w:line="362" w:lineRule="auto"/>
        <w:ind w:firstLine="600"/>
        <w:jc w:val="both"/>
        <w:rPr>
          <w:sz w:val="28"/>
          <w:szCs w:val="28"/>
          <w:lang w:val="uk-UA" w:eastAsia="uk-UA"/>
        </w:rPr>
      </w:pPr>
      <w:r w:rsidRPr="00690E13">
        <w:rPr>
          <w:sz w:val="28"/>
          <w:szCs w:val="28"/>
          <w:lang w:val="uk-UA"/>
        </w:rPr>
        <w:t>Як фундаментальні положення гендерної теорії, прийняті вітчизняною гендерною психологією і педагогікою як вихідних методологічних установок, є такі:</w:t>
      </w:r>
      <w:r w:rsidR="00647809">
        <w:rPr>
          <w:sz w:val="28"/>
          <w:szCs w:val="28"/>
          <w:lang w:val="uk-UA"/>
        </w:rPr>
        <w:t xml:space="preserve"> </w:t>
      </w:r>
      <w:r w:rsidRPr="00690E13">
        <w:rPr>
          <w:sz w:val="28"/>
          <w:szCs w:val="28"/>
          <w:lang w:val="uk-UA"/>
        </w:rPr>
        <w:t>уявлення про те, що майже всі відмінності, які традиційно вважаються „природними” між статями, мають під собою не біологічні, а соціальні підстави;</w:t>
      </w:r>
      <w:r w:rsidR="00647809">
        <w:rPr>
          <w:sz w:val="28"/>
          <w:szCs w:val="28"/>
          <w:lang w:val="uk-UA"/>
        </w:rPr>
        <w:t xml:space="preserve"> </w:t>
      </w:r>
      <w:r w:rsidRPr="00690E13">
        <w:rPr>
          <w:sz w:val="28"/>
          <w:szCs w:val="28"/>
          <w:lang w:val="uk-UA"/>
        </w:rPr>
        <w:t>такі, що вважаються „природними” різницями між статями конструюються в суспільстві під впливом соціальних інститутів, що репрезентують традиційні уявлення про ролі чоловіків і жінок в ньому;</w:t>
      </w:r>
      <w:r w:rsidR="00647809">
        <w:rPr>
          <w:sz w:val="28"/>
          <w:szCs w:val="28"/>
          <w:lang w:val="uk-UA"/>
        </w:rPr>
        <w:t xml:space="preserve"> </w:t>
      </w:r>
      <w:r w:rsidRPr="00690E13">
        <w:rPr>
          <w:sz w:val="28"/>
          <w:szCs w:val="28"/>
          <w:lang w:val="uk-UA"/>
        </w:rPr>
        <w:t>поняття про „маскулінність” і „фемінність” є базовими категоріями гендерних досліджень, за допомогою яких не просто описується різниця в статусах, ролях та інших аспектах життя чоловіків і жінок, а здійснюється аналіз влади і домінування, які утверджуються в суспільстві засобами гендерної диференціації.</w:t>
      </w:r>
    </w:p>
    <w:p w:rsidR="00690E13" w:rsidRPr="00690E13" w:rsidRDefault="00690E13" w:rsidP="00690E13">
      <w:pPr>
        <w:autoSpaceDE w:val="0"/>
        <w:autoSpaceDN w:val="0"/>
        <w:spacing w:line="362" w:lineRule="auto"/>
        <w:ind w:firstLine="600"/>
        <w:jc w:val="both"/>
        <w:rPr>
          <w:sz w:val="28"/>
          <w:szCs w:val="28"/>
          <w:lang w:val="uk-UA" w:eastAsia="uk-UA"/>
        </w:rPr>
      </w:pPr>
      <w:r w:rsidRPr="00690E13">
        <w:rPr>
          <w:sz w:val="28"/>
          <w:szCs w:val="28"/>
          <w:lang w:val="uk-UA"/>
        </w:rPr>
        <w:t>Вивчення досвіду реалізації гендерного підходу в національну систему вищої освіти засвідчило, що це здійснюється згідно з двома стратегіями, умовно названих як „адміністративна”, що передбачає шлях зверху вниз (від адміністрації вищих навчальних закладів до викладачів) та „самодіяльна”, що передбачає шлях знизу вверх, тобто від викладачів до адміністрації.</w:t>
      </w:r>
    </w:p>
    <w:p w:rsidR="00690E13" w:rsidRPr="00690E13" w:rsidRDefault="00690E13" w:rsidP="00690E13">
      <w:pPr>
        <w:autoSpaceDE w:val="0"/>
        <w:autoSpaceDN w:val="0"/>
        <w:spacing w:line="360" w:lineRule="auto"/>
        <w:ind w:firstLine="600"/>
        <w:jc w:val="both"/>
        <w:rPr>
          <w:sz w:val="28"/>
          <w:szCs w:val="28"/>
          <w:lang w:val="uk-UA" w:eastAsia="uk-UA"/>
        </w:rPr>
      </w:pPr>
      <w:r w:rsidRPr="00690E13">
        <w:rPr>
          <w:sz w:val="28"/>
          <w:szCs w:val="28"/>
          <w:lang w:val="uk-UA"/>
        </w:rPr>
        <w:t xml:space="preserve">Зусиллями творчих працівників українських гендерних центрів було розроблено базовий курс „Основи теорії гендера” [94; с.140], а також </w:t>
      </w:r>
      <w:r w:rsidRPr="00690E13">
        <w:rPr>
          <w:sz w:val="28"/>
          <w:szCs w:val="28"/>
          <w:lang w:val="uk-UA"/>
        </w:rPr>
        <w:lastRenderedPageBreak/>
        <w:t>„Гендерна педагогіка” (автор В.Кравець) і „Гендерна психологія” (для спеціальностей „Психологія”, „Соціальна педагогіка” (автори О.Кікінежди, Т.Говорун), програми яких було ухвалено та рекомендовано для впровадження в масову практику вищої педагогічної школи Міністерством освіти і науки України [75].</w:t>
      </w:r>
    </w:p>
    <w:p w:rsidR="00690E13" w:rsidRPr="00690E13" w:rsidRDefault="00690E13" w:rsidP="00690E13">
      <w:pPr>
        <w:autoSpaceDE w:val="0"/>
        <w:autoSpaceDN w:val="0"/>
        <w:spacing w:line="360" w:lineRule="auto"/>
        <w:ind w:firstLine="600"/>
        <w:jc w:val="both"/>
        <w:rPr>
          <w:sz w:val="28"/>
          <w:szCs w:val="28"/>
          <w:lang w:val="uk-UA" w:eastAsia="uk-UA"/>
        </w:rPr>
      </w:pPr>
      <w:r w:rsidRPr="00690E13">
        <w:rPr>
          <w:sz w:val="28"/>
          <w:szCs w:val="28"/>
          <w:lang w:val="uk-UA"/>
        </w:rPr>
        <w:t>Рівень ефективності реалізації гендерного підходу в професійну підготовку майбутніх педагогів багато в чому знижують такі проблеми, які потребують сучасного й конструктивного вирішення:</w:t>
      </w:r>
    </w:p>
    <w:p w:rsidR="00690E13" w:rsidRPr="00690E13" w:rsidRDefault="00690E13" w:rsidP="00647809">
      <w:pPr>
        <w:autoSpaceDE w:val="0"/>
        <w:autoSpaceDN w:val="0"/>
        <w:spacing w:line="360" w:lineRule="auto"/>
        <w:ind w:firstLine="567"/>
        <w:jc w:val="both"/>
        <w:rPr>
          <w:sz w:val="28"/>
          <w:szCs w:val="28"/>
          <w:lang w:val="uk-UA" w:eastAsia="uk-UA"/>
        </w:rPr>
      </w:pPr>
      <w:r w:rsidRPr="00690E13">
        <w:rPr>
          <w:sz w:val="28"/>
          <w:szCs w:val="28"/>
          <w:lang w:val="uk-UA"/>
        </w:rPr>
        <w:t>гендерні дослідження до теперішнього часу займають маргінальний стан у науковому знанні й далекі від своєї інституалізацій в умовах розвитку українського суспільства, що пов’язано з відсутністю  окремої наукової дисципліни „Фемінологія. Гендерологія” (яка затверджена в нових державних стандартах  Міністерства освіти Росії, але відсутня в стандартах освіти України) і професійних товариств вітчизняних гендерології, періодичних видань з гендерної тематики, а також деякої ідеологічної, зокрема феміністської, за ангажинованістю наукових праць з гендерної тематики, які, часто спонсорують міжнародні фонди, і можуть нав’язувати апріорі певну точку зору, знижуючи їх якість;</w:t>
      </w:r>
    </w:p>
    <w:p w:rsidR="00690E13" w:rsidRPr="00690E13" w:rsidRDefault="00690E13" w:rsidP="00647809">
      <w:pPr>
        <w:autoSpaceDE w:val="0"/>
        <w:autoSpaceDN w:val="0"/>
        <w:spacing w:line="360" w:lineRule="auto"/>
        <w:ind w:firstLine="567"/>
        <w:jc w:val="both"/>
        <w:rPr>
          <w:sz w:val="28"/>
          <w:szCs w:val="28"/>
          <w:lang w:val="uk-UA" w:eastAsia="uk-UA"/>
        </w:rPr>
      </w:pPr>
      <w:r w:rsidRPr="00690E13">
        <w:rPr>
          <w:sz w:val="28"/>
          <w:szCs w:val="28"/>
          <w:lang w:val="uk-UA"/>
        </w:rPr>
        <w:t>недостатня відомість і розповсюдженість відомостей відносно нормативно-правової бази з інституалізацій і впровадження гендерних досліджень на рівні вітчизняної науки, освіти і соціальної практики, внаслідок чого будь-яка спроба реалізувати гендерний підхід в їх сферу часто зустрічає непорозуміння і певний опір;</w:t>
      </w:r>
    </w:p>
    <w:p w:rsidR="00690E13" w:rsidRPr="00690E13" w:rsidRDefault="00690E13" w:rsidP="00647809">
      <w:pPr>
        <w:autoSpaceDE w:val="0"/>
        <w:autoSpaceDN w:val="0"/>
        <w:spacing w:line="360" w:lineRule="auto"/>
        <w:ind w:firstLine="567"/>
        <w:jc w:val="both"/>
        <w:rPr>
          <w:sz w:val="28"/>
          <w:szCs w:val="28"/>
          <w:lang w:val="uk-UA" w:eastAsia="uk-UA"/>
        </w:rPr>
      </w:pPr>
      <w:r w:rsidRPr="00690E13">
        <w:rPr>
          <w:sz w:val="28"/>
          <w:szCs w:val="28"/>
          <w:lang w:val="uk-UA"/>
        </w:rPr>
        <w:t>обмежена кількість інноваційно мислячого адміністративного та професорсько-викладацького складу, задіяного в розвитку там становленні інфраструктури вітчизняного гендерного знання;</w:t>
      </w:r>
    </w:p>
    <w:p w:rsidR="00690E13" w:rsidRPr="00690E13" w:rsidRDefault="00690E13" w:rsidP="00647809">
      <w:pPr>
        <w:autoSpaceDE w:val="0"/>
        <w:autoSpaceDN w:val="0"/>
        <w:spacing w:line="360" w:lineRule="auto"/>
        <w:ind w:firstLine="567"/>
        <w:jc w:val="both"/>
        <w:rPr>
          <w:sz w:val="28"/>
          <w:szCs w:val="28"/>
          <w:lang w:val="uk-UA" w:eastAsia="uk-UA"/>
        </w:rPr>
      </w:pPr>
      <w:r w:rsidRPr="00690E13">
        <w:rPr>
          <w:sz w:val="28"/>
          <w:szCs w:val="28"/>
          <w:lang w:val="uk-UA"/>
        </w:rPr>
        <w:t xml:space="preserve">відсутність підручників українських авторів як носіїв фундаментальних знань з гендерної теорії і гендерного аналізу з грифом Міністерства освіти і науки України, а також недостатня кількість і, відповідно, невисока якість навчально-методичного забезпечення гендерних дисциплін (опублікованих </w:t>
      </w:r>
      <w:r w:rsidRPr="00690E13">
        <w:rPr>
          <w:sz w:val="28"/>
          <w:szCs w:val="28"/>
          <w:lang w:val="uk-UA"/>
        </w:rPr>
        <w:lastRenderedPageBreak/>
        <w:t>програм курсів, навчальних посібників, практикумів та навчально-методичних матеріалів тощо), необхідних для формування гендерного компонента вищої педагогічної освіти з урахуванням спеціалізації майбутніх професіоналів;</w:t>
      </w:r>
    </w:p>
    <w:p w:rsidR="00690E13" w:rsidRPr="00690E13" w:rsidRDefault="00690E13" w:rsidP="00647809">
      <w:pPr>
        <w:autoSpaceDE w:val="0"/>
        <w:autoSpaceDN w:val="0"/>
        <w:spacing w:line="360" w:lineRule="auto"/>
        <w:ind w:firstLine="567"/>
        <w:jc w:val="both"/>
        <w:rPr>
          <w:sz w:val="28"/>
          <w:szCs w:val="28"/>
          <w:lang w:val="uk-UA" w:eastAsia="uk-UA"/>
        </w:rPr>
      </w:pPr>
      <w:r w:rsidRPr="00690E13">
        <w:rPr>
          <w:sz w:val="28"/>
          <w:szCs w:val="28"/>
          <w:lang w:val="uk-UA"/>
        </w:rPr>
        <w:t>відсутність об’єктивних даних моніторингу про якість викладання гендерних курсів в українських вищих навчальних закладах, в яких гендерні курси викладаються частіше в межах соціальних дисциплін, ніж у вигляді окремих спецкурсів з гендерної проблематики, а базовий курс гендерних досліджень викладається лише в одиничних випадках;</w:t>
      </w:r>
    </w:p>
    <w:p w:rsidR="00690E13" w:rsidRPr="00690E13" w:rsidRDefault="00690E13" w:rsidP="00647809">
      <w:pPr>
        <w:autoSpaceDE w:val="0"/>
        <w:autoSpaceDN w:val="0"/>
        <w:spacing w:line="360" w:lineRule="auto"/>
        <w:ind w:firstLine="567"/>
        <w:jc w:val="both"/>
        <w:rPr>
          <w:sz w:val="28"/>
          <w:szCs w:val="28"/>
          <w:lang w:val="uk-UA" w:eastAsia="uk-UA"/>
        </w:rPr>
      </w:pPr>
      <w:r w:rsidRPr="00690E13">
        <w:rPr>
          <w:sz w:val="28"/>
          <w:szCs w:val="28"/>
          <w:lang w:val="uk-UA"/>
        </w:rPr>
        <w:t>недостатнє залучення талановитої молоді – студентів, магістрантів й аспірантів до вивчення гендерних проблем, особливо через здійснення ними самостійних досліджень, участь у творчих конкурсах та науково-дослідницьких програмах з гендерної проблематики, і формування нового товариства – професійних гендерологів.</w:t>
      </w:r>
    </w:p>
    <w:p w:rsidR="00690E13" w:rsidRPr="00690E13" w:rsidRDefault="00690E13" w:rsidP="00690E13">
      <w:pPr>
        <w:autoSpaceDE w:val="0"/>
        <w:autoSpaceDN w:val="0"/>
        <w:spacing w:line="360" w:lineRule="auto"/>
        <w:ind w:firstLine="600"/>
        <w:jc w:val="both"/>
        <w:rPr>
          <w:sz w:val="28"/>
          <w:szCs w:val="28"/>
          <w:lang w:val="uk-UA" w:eastAsia="uk-UA"/>
        </w:rPr>
      </w:pPr>
      <w:r w:rsidRPr="00690E13">
        <w:rPr>
          <w:sz w:val="28"/>
          <w:szCs w:val="28"/>
          <w:lang w:val="uk-UA"/>
        </w:rPr>
        <w:t>Гендерна компетентність постає у вигляді особливої й відносно самостійної підсистеми загальної – професійної компетентності педагога, яка виявляє свою сутність як складно структуроване і професійно важливе новоутворення особистості педагога, що має у своєму складі три основних компоненти:</w:t>
      </w:r>
    </w:p>
    <w:p w:rsidR="00690E13" w:rsidRPr="00690E13" w:rsidRDefault="00690E13" w:rsidP="00690E13">
      <w:pPr>
        <w:numPr>
          <w:ilvl w:val="0"/>
          <w:numId w:val="5"/>
        </w:numPr>
        <w:tabs>
          <w:tab w:val="clear" w:pos="1579"/>
          <w:tab w:val="num" w:pos="0"/>
        </w:tabs>
        <w:autoSpaceDE w:val="0"/>
        <w:autoSpaceDN w:val="0"/>
        <w:spacing w:line="360" w:lineRule="auto"/>
        <w:ind w:left="0" w:firstLine="284"/>
        <w:jc w:val="both"/>
        <w:rPr>
          <w:sz w:val="28"/>
          <w:szCs w:val="28"/>
          <w:lang w:val="uk-UA" w:eastAsia="uk-UA"/>
        </w:rPr>
      </w:pPr>
      <w:r w:rsidRPr="00690E13">
        <w:rPr>
          <w:sz w:val="28"/>
          <w:szCs w:val="28"/>
          <w:lang w:val="uk-UA"/>
        </w:rPr>
        <w:t xml:space="preserve">предметно-змістовний, що задає і відбиває суть концептуальних основ у розумінні феноменів гендера і гендерного підходу в освіті через поінформованість про сутність гендера і гендерного підходу, знання концептуальних основ гендерних досліджень і словника ключових гендерних термінів, розуміння суті законів і нормативних актів з проблеми гендерної рівності і демократії, розпорядчих документів про подолання сексизму та насильства, нормативних положень про демократизацію та гуманізацію системи освіти, розуміння закономірностей психосексуального розвитку людини, знання особливостей гендерної соціалізації дітей і молоді, психологічних механізмів формування гендерних стереотипів та виконання гендерних ролей, актуальних проблем гендерної освіти й виховання, </w:t>
      </w:r>
      <w:r w:rsidRPr="00690E13">
        <w:rPr>
          <w:sz w:val="28"/>
          <w:szCs w:val="28"/>
          <w:lang w:val="uk-UA"/>
        </w:rPr>
        <w:lastRenderedPageBreak/>
        <w:t>принципів, форм і методів гендерної педагогіки, усвідомлення ролі національної школи як центра формування гендерної культури дітей та молоді;</w:t>
      </w:r>
    </w:p>
    <w:p w:rsidR="00690E13" w:rsidRPr="00690E13" w:rsidRDefault="00690E13" w:rsidP="00690E13">
      <w:pPr>
        <w:numPr>
          <w:ilvl w:val="0"/>
          <w:numId w:val="5"/>
        </w:numPr>
        <w:tabs>
          <w:tab w:val="clear" w:pos="1579"/>
          <w:tab w:val="num" w:pos="0"/>
        </w:tabs>
        <w:autoSpaceDE w:val="0"/>
        <w:autoSpaceDN w:val="0"/>
        <w:spacing w:line="360" w:lineRule="auto"/>
        <w:ind w:left="0" w:firstLine="284"/>
        <w:jc w:val="both"/>
        <w:rPr>
          <w:sz w:val="28"/>
          <w:szCs w:val="28"/>
          <w:lang w:val="uk-UA" w:eastAsia="uk-UA"/>
        </w:rPr>
      </w:pPr>
      <w:r w:rsidRPr="00690E13">
        <w:rPr>
          <w:sz w:val="28"/>
          <w:szCs w:val="28"/>
          <w:lang w:val="uk-UA"/>
        </w:rPr>
        <w:t>операціонально-діяльнісний, який орієнтує на виконання специфічних функцій педагогічної діяльності, пов’язаних з гендерним вихованням і освітою підростаючого покоління, шляхом оволодіння уміннями здійснювати гендерний аналіз соціокультурних явищ та процесів, формулювати й аргументовано обґрунтовувати власну думку під час обговорення гендерної проблематики, відмовитися від застарілих гендерних стереотипів й установок у ході розв’язання професійних проблем, відбирати і творчо опрацьовувати необхідну гендерну інформацію, аналізувати науково-теоретичні положення гендерної теорії, чітко викладати матеріал гендерної спрямованості, викликати довіру, знімати напругу у взаємовідносинах у ситуаціях обговорення гендерних проблем, викликати почуття співучасті і причетності в ситуаціях спільної діяльності, створювати зону успіху для інших під час вирішення гендерно орієнтованих професійних завдань, організовувати спільну пізнавальну діяльність щодо засвоєння гендерних знань, здійснювати взаємоконтроль і самоконтроль гендерних стратегій поведінки;</w:t>
      </w:r>
    </w:p>
    <w:p w:rsidR="00690E13" w:rsidRPr="00690E13" w:rsidRDefault="00690E13" w:rsidP="00690E13">
      <w:pPr>
        <w:numPr>
          <w:ilvl w:val="0"/>
          <w:numId w:val="5"/>
        </w:numPr>
        <w:tabs>
          <w:tab w:val="clear" w:pos="1579"/>
          <w:tab w:val="num" w:pos="0"/>
        </w:tabs>
        <w:autoSpaceDE w:val="0"/>
        <w:autoSpaceDN w:val="0"/>
        <w:spacing w:line="360" w:lineRule="auto"/>
        <w:ind w:left="0" w:firstLine="284"/>
        <w:jc w:val="both"/>
        <w:rPr>
          <w:sz w:val="28"/>
          <w:szCs w:val="28"/>
          <w:lang w:val="uk-UA" w:eastAsia="uk-UA"/>
        </w:rPr>
      </w:pPr>
      <w:r w:rsidRPr="00690E13">
        <w:rPr>
          <w:sz w:val="28"/>
          <w:szCs w:val="28"/>
          <w:lang w:val="uk-UA"/>
        </w:rPr>
        <w:t>особистісно-професійний, що опікує зону поширення суб’єктивного простору педагога через подолання власних застарілих гендерних стереотипів і усвідомлення своїх нових потенційних можливостей самореалізації в усіх сферах життєдіяльності шляхом розвитку здібностей до бачення гендерної проблематики, усвідомлення особистісного сенсу в гендерній просвіті і самовихованні, гендерної чутливості й ідентифікації, здійснити самопізнання своєї особистості з урахуванням гендерної ідентичності, здійснювати критичну оцінку своїх гендерних стереотипів, ролей і поведінки, активізувати особистісні ресурси для вибору стратегії самовдосконалення і самореалізації.</w:t>
      </w:r>
    </w:p>
    <w:p w:rsidR="00690E13" w:rsidRPr="00690E13" w:rsidRDefault="00690E13" w:rsidP="00647809">
      <w:pPr>
        <w:autoSpaceDE w:val="0"/>
        <w:autoSpaceDN w:val="0"/>
        <w:spacing w:line="360" w:lineRule="auto"/>
        <w:ind w:firstLine="600"/>
        <w:jc w:val="both"/>
        <w:rPr>
          <w:sz w:val="28"/>
          <w:szCs w:val="28"/>
          <w:lang w:val="uk-UA" w:eastAsia="uk-UA"/>
        </w:rPr>
      </w:pPr>
      <w:r w:rsidRPr="00690E13">
        <w:rPr>
          <w:sz w:val="28"/>
          <w:szCs w:val="28"/>
          <w:lang w:val="uk-UA"/>
        </w:rPr>
        <w:t xml:space="preserve">З урахуванням викладеного вище ми припустили, що реалізація гендерного підходу в професійну підготовку майбутніх педагогів з метою </w:t>
      </w:r>
      <w:r w:rsidRPr="00690E13">
        <w:rPr>
          <w:sz w:val="28"/>
          <w:szCs w:val="28"/>
          <w:lang w:val="uk-UA"/>
        </w:rPr>
        <w:lastRenderedPageBreak/>
        <w:t xml:space="preserve">формування в них гендерної компетентності буде здійснюватися достатньо ефективно, якщо вдасться реалізувати такі </w:t>
      </w:r>
      <w:r w:rsidRPr="00647809">
        <w:rPr>
          <w:sz w:val="28"/>
          <w:szCs w:val="28"/>
          <w:lang w:val="uk-UA"/>
        </w:rPr>
        <w:t>педагогічні умови</w:t>
      </w:r>
      <w:r w:rsidRPr="00690E13">
        <w:rPr>
          <w:sz w:val="28"/>
          <w:szCs w:val="28"/>
          <w:lang w:val="uk-UA"/>
        </w:rPr>
        <w:t>:</w:t>
      </w:r>
      <w:r w:rsidR="00647809">
        <w:rPr>
          <w:sz w:val="28"/>
          <w:szCs w:val="28"/>
          <w:lang w:val="uk-UA"/>
        </w:rPr>
        <w:t xml:space="preserve"> </w:t>
      </w:r>
      <w:r w:rsidRPr="00690E13">
        <w:rPr>
          <w:sz w:val="28"/>
          <w:szCs w:val="28"/>
          <w:lang w:val="uk-UA"/>
        </w:rPr>
        <w:t>застосування гендерної тематики в систему фахових та психолого-педагогічних дисциплін;</w:t>
      </w:r>
      <w:r w:rsidR="00647809">
        <w:rPr>
          <w:sz w:val="28"/>
          <w:szCs w:val="28"/>
          <w:lang w:val="uk-UA"/>
        </w:rPr>
        <w:t xml:space="preserve"> </w:t>
      </w:r>
      <w:r w:rsidRPr="00690E13">
        <w:rPr>
          <w:sz w:val="28"/>
          <w:szCs w:val="28"/>
          <w:lang w:val="uk-UA"/>
        </w:rPr>
        <w:t>створення інтерактивного навчально-виховного середовища задля обговорення студентами власних проблем гендерної соціалізації;</w:t>
      </w:r>
      <w:r w:rsidR="00647809">
        <w:rPr>
          <w:sz w:val="28"/>
          <w:szCs w:val="28"/>
          <w:lang w:val="uk-UA"/>
        </w:rPr>
        <w:t xml:space="preserve"> </w:t>
      </w:r>
      <w:r w:rsidRPr="00690E13">
        <w:rPr>
          <w:sz w:val="28"/>
          <w:szCs w:val="28"/>
          <w:lang w:val="uk-UA"/>
        </w:rPr>
        <w:t>залучення студентів до пізнання гендерних характеристик особистості методами психологічної самодіагностики.</w:t>
      </w:r>
    </w:p>
    <w:p w:rsidR="00690E13" w:rsidRPr="00690E13" w:rsidRDefault="00690E13" w:rsidP="00647809">
      <w:pPr>
        <w:autoSpaceDE w:val="0"/>
        <w:autoSpaceDN w:val="0"/>
        <w:spacing w:line="360" w:lineRule="auto"/>
        <w:ind w:firstLine="600"/>
        <w:jc w:val="both"/>
        <w:rPr>
          <w:sz w:val="28"/>
          <w:szCs w:val="28"/>
          <w:lang w:val="uk-UA" w:eastAsia="uk-UA"/>
        </w:rPr>
      </w:pPr>
      <w:r w:rsidRPr="00690E13">
        <w:rPr>
          <w:sz w:val="28"/>
          <w:szCs w:val="28"/>
          <w:lang w:val="uk-UA"/>
        </w:rPr>
        <w:t>Приступаючи до розробки моделі реалізації гендерного підходу в професійну підготовку майбутніх педагогів, поданої на схемі 1.1. зазначимо, що ми в розумінні сутності цього процесу виходили з визнання того, що це нова і гуманістично спрямована освітня технологія, концептуальну основу якої складають провідні положення:</w:t>
      </w:r>
      <w:r w:rsidR="00647809">
        <w:rPr>
          <w:sz w:val="28"/>
          <w:szCs w:val="28"/>
          <w:lang w:val="uk-UA"/>
        </w:rPr>
        <w:t xml:space="preserve"> </w:t>
      </w:r>
      <w:r w:rsidRPr="00690E13">
        <w:rPr>
          <w:sz w:val="28"/>
          <w:szCs w:val="28"/>
          <w:lang w:val="uk-UA"/>
        </w:rPr>
        <w:t>аксіології як філософського учіння про матеріальні, культурні, духовні, моральні і психологічні цінності особистості (людського життя, виховання й навчання, педагогічної діяльності тощо);</w:t>
      </w:r>
      <w:r w:rsidR="00647809">
        <w:rPr>
          <w:sz w:val="28"/>
          <w:szCs w:val="28"/>
          <w:lang w:val="uk-UA"/>
        </w:rPr>
        <w:t xml:space="preserve"> </w:t>
      </w:r>
      <w:r w:rsidRPr="00690E13">
        <w:rPr>
          <w:sz w:val="28"/>
          <w:szCs w:val="28"/>
          <w:lang w:val="uk-UA"/>
        </w:rPr>
        <w:t>культурно-історичної теорії розвитку особистості, що обґрунтовує примат соціального над натурально-біологічним у психічному розвитку людини (Л.Виготський, О.Леонтьєв, А.Лурія та ін.);</w:t>
      </w:r>
      <w:r w:rsidR="00647809">
        <w:rPr>
          <w:sz w:val="28"/>
          <w:szCs w:val="28"/>
          <w:lang w:val="uk-UA"/>
        </w:rPr>
        <w:t xml:space="preserve"> </w:t>
      </w:r>
      <w:r w:rsidRPr="00690E13">
        <w:rPr>
          <w:sz w:val="28"/>
          <w:szCs w:val="28"/>
          <w:lang w:val="uk-UA"/>
        </w:rPr>
        <w:t>постмодерністської концепції про соціально-конструктивістську природу культури, людського знання і досвіду, сексуальності людини та її статевої приналежності (Е.Гідденс, .Д.Хубер);</w:t>
      </w:r>
      <w:r w:rsidR="00647809">
        <w:rPr>
          <w:sz w:val="28"/>
          <w:szCs w:val="28"/>
          <w:lang w:val="uk-UA"/>
        </w:rPr>
        <w:t xml:space="preserve"> </w:t>
      </w:r>
      <w:r w:rsidRPr="00690E13">
        <w:rPr>
          <w:sz w:val="28"/>
          <w:szCs w:val="28"/>
          <w:lang w:val="uk-UA"/>
        </w:rPr>
        <w:t>педагогічної антропології як філософської бази виховання (Б.Бім-Бад, К.Ушинський);</w:t>
      </w:r>
      <w:r w:rsidR="00647809">
        <w:rPr>
          <w:sz w:val="28"/>
          <w:szCs w:val="28"/>
          <w:lang w:val="uk-UA"/>
        </w:rPr>
        <w:t xml:space="preserve"> </w:t>
      </w:r>
      <w:r w:rsidRPr="00690E13">
        <w:rPr>
          <w:sz w:val="28"/>
          <w:szCs w:val="28"/>
          <w:lang w:val="uk-UA"/>
        </w:rPr>
        <w:t>гендерної психології про гендерну ідентичність як базову структуру особистості на всіх етапах її розвитку, безперервності процесу конструювання і реконструкції гендера кожним індивідом протягом всього його життя (Ш.Бем, Т.Говорун, І.Кльоцина, О.Кікінежді);</w:t>
      </w:r>
      <w:r w:rsidR="00647809">
        <w:rPr>
          <w:sz w:val="28"/>
          <w:szCs w:val="28"/>
          <w:lang w:val="uk-UA"/>
        </w:rPr>
        <w:t xml:space="preserve"> </w:t>
      </w:r>
      <w:r w:rsidRPr="00690E13">
        <w:rPr>
          <w:sz w:val="28"/>
          <w:szCs w:val="28"/>
          <w:lang w:val="uk-UA"/>
        </w:rPr>
        <w:t>гендерної педагогіки про сутність і фактори гендерної соціалізації особистості, вищий навчальний заклад як механізм гендерної соціалізації, освіти та виховання як найважливіші технології формування гендера (Л.Булатова, В.Кравець, Л.Штильова);</w:t>
      </w:r>
      <w:r w:rsidR="00647809">
        <w:rPr>
          <w:sz w:val="28"/>
          <w:szCs w:val="28"/>
          <w:lang w:val="uk-UA"/>
        </w:rPr>
        <w:t xml:space="preserve"> </w:t>
      </w:r>
      <w:r w:rsidRPr="00690E13">
        <w:rPr>
          <w:sz w:val="28"/>
          <w:szCs w:val="28"/>
          <w:lang w:val="uk-UA"/>
        </w:rPr>
        <w:t>учіння про андрогінію як умову ефективного розвитку та самореалізації особистості (С.Бем).</w:t>
      </w:r>
    </w:p>
    <w:p w:rsidR="00647809" w:rsidRDefault="00647809" w:rsidP="00690E13">
      <w:pPr>
        <w:autoSpaceDE w:val="0"/>
        <w:autoSpaceDN w:val="0"/>
        <w:spacing w:line="360" w:lineRule="auto"/>
        <w:jc w:val="right"/>
        <w:rPr>
          <w:sz w:val="28"/>
          <w:szCs w:val="28"/>
          <w:lang w:val="uk-UA"/>
        </w:rPr>
      </w:pPr>
    </w:p>
    <w:p w:rsidR="00690E13" w:rsidRPr="00690E13" w:rsidRDefault="00690E13" w:rsidP="00690E13">
      <w:pPr>
        <w:autoSpaceDE w:val="0"/>
        <w:autoSpaceDN w:val="0"/>
        <w:spacing w:line="360" w:lineRule="auto"/>
        <w:jc w:val="right"/>
        <w:rPr>
          <w:sz w:val="28"/>
          <w:szCs w:val="28"/>
          <w:lang w:val="uk-UA" w:eastAsia="uk-UA"/>
        </w:rPr>
      </w:pPr>
      <w:r w:rsidRPr="00690E13">
        <w:rPr>
          <w:sz w:val="28"/>
          <w:szCs w:val="28"/>
          <w:lang w:val="uk-UA"/>
        </w:rPr>
        <w:lastRenderedPageBreak/>
        <w:t>Схема 1.1.</w:t>
      </w:r>
    </w:p>
    <w:p w:rsidR="00690E13" w:rsidRPr="00690E13" w:rsidRDefault="00690E13" w:rsidP="00690E13">
      <w:pPr>
        <w:spacing w:after="120"/>
        <w:ind w:left="283"/>
        <w:jc w:val="center"/>
        <w:rPr>
          <w:b/>
          <w:sz w:val="28"/>
          <w:szCs w:val="28"/>
          <w:lang w:val="uk-UA" w:eastAsia="uk-UA"/>
        </w:rPr>
      </w:pPr>
      <w:r w:rsidRPr="00690E13">
        <w:rPr>
          <w:b/>
          <w:sz w:val="28"/>
          <w:szCs w:val="28"/>
          <w:lang w:val="uk-UA"/>
        </w:rPr>
        <w:t>Модель реалізації гендерного підходу в професійну підготовку майбутніх педагогів</w:t>
      </w:r>
    </w:p>
    <w:p w:rsidR="00690E13" w:rsidRPr="00690E13" w:rsidRDefault="001A04B9" w:rsidP="00690E13">
      <w:pPr>
        <w:autoSpaceDE w:val="0"/>
        <w:autoSpaceDN w:val="0"/>
        <w:spacing w:line="360" w:lineRule="auto"/>
        <w:ind w:left="360" w:hanging="360"/>
        <w:jc w:val="both"/>
        <w:rPr>
          <w:sz w:val="28"/>
          <w:szCs w:val="28"/>
          <w:lang w:val="uk-UA" w:eastAsia="uk-UA"/>
        </w:rPr>
      </w:pPr>
      <w:r>
        <w:rPr>
          <w:noProof/>
          <w:sz w:val="28"/>
          <w:szCs w:val="28"/>
        </w:rPr>
        <w:pict>
          <v:line id="Прямая соединительная линия 17" o:spid="_x0000_s1026" style="position:absolute;left:0;text-align:left;z-index:251660288;visibility:visible" from="234pt,63.65pt" to="234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">
            <v:stroke endarrow="block"/>
            <w10:anchorlock/>
          </v:line>
        </w:pict>
      </w:r>
      <w:fldSimple w:instr="ref  SHAPE  \* MERGEFORMAT " w:fldLock="1">
        <w:r w:rsidRPr="001A04B9">
          <w:rPr>
            <w:noProof/>
            <w:sz w:val="28"/>
            <w:szCs w:val="28"/>
          </w:rPr>
          <w:pict>
            <v:group id="Группа 8" o:spid="_x0000_s1041" style="position:absolute;margin-left:0;margin-top:0;width:462pt;height:603pt;z-index:251659264;mso-position-horizontal-relative:char;mso-position-vertical-relative:line" coordorigin="2329,3382" coordsize="7200,9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">
              <o:lock v:ext="edit" rotation="t" aspectratio="t" position="t"/>
              <v:rect id="AutoShape 3" o:spid="_x0000_s1027" style="position:absolute;left:2329;top:3382;width:7200;height:93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" filled="f" stroked="f">
                <o:lock v:ext="edit" aspectratio="t"/>
              </v:rect>
              <v:shapetype id="_x0000_t202" coordsize="21600,21600" o:spt="202" path="m,l,21600r21600,l21600,xe">
                <v:stroke joinstyle="miter"/>
                <v:path gradientshapeok="t" o:connecttype="rect"/>
              </v:shapetype>
              <v:shape id="Text Box 4" o:spid="_x0000_s1028" type="#_x0000_t202" style="position:absolute;left:3264;top:4776;width:5610;height:8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B207AF" w:rsidRDefault="00B207AF" w:rsidP="00690E13">
                      <w:pPr>
                        <w:autoSpaceDE w:val="0"/>
                        <w:autoSpaceDN w:val="0"/>
                        <w:jc w:val="center"/>
                        <w:rPr>
                          <w:sz w:val="28"/>
                          <w:szCs w:val="28"/>
                        </w:rPr>
                      </w:pPr>
                      <w:r>
                        <w:rPr>
                          <w:b/>
                          <w:bCs/>
                          <w:sz w:val="28"/>
                          <w:szCs w:val="28"/>
                        </w:rPr>
                        <w:t xml:space="preserve">Суб’єкт </w:t>
                      </w:r>
                      <w:r>
                        <w:rPr>
                          <w:sz w:val="28"/>
                          <w:szCs w:val="28"/>
                        </w:rPr>
                        <w:t>впливу:</w:t>
                      </w:r>
                    </w:p>
                    <w:p w:rsidR="00B207AF" w:rsidRDefault="00B207AF" w:rsidP="00690E13">
                      <w:pPr>
                        <w:autoSpaceDE w:val="0"/>
                        <w:autoSpaceDN w:val="0"/>
                        <w:jc w:val="center"/>
                        <w:rPr>
                          <w:sz w:val="28"/>
                          <w:szCs w:val="28"/>
                          <w:lang w:val="uk-UA" w:eastAsia="uk-UA"/>
                        </w:rPr>
                      </w:pPr>
                      <w:r>
                        <w:rPr>
                          <w:sz w:val="28"/>
                          <w:szCs w:val="28"/>
                        </w:rPr>
                        <w:t>(експериментатор)</w:t>
                      </w:r>
                    </w:p>
                  </w:txbxContent>
                </v:textbox>
              </v:shape>
              <v:shape id="Text Box 5" o:spid="_x0000_s1029" type="#_x0000_t202" style="position:absolute;left:2516;top:6727;width:2431;height:6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B207AF" w:rsidRDefault="00B207AF" w:rsidP="00690E13">
                      <w:pPr>
                        <w:autoSpaceDE w:val="0"/>
                        <w:autoSpaceDN w:val="0"/>
                        <w:jc w:val="center"/>
                        <w:rPr>
                          <w:sz w:val="28"/>
                          <w:szCs w:val="28"/>
                        </w:rPr>
                      </w:pPr>
                      <w:r>
                        <w:rPr>
                          <w:b/>
                          <w:bCs/>
                          <w:sz w:val="28"/>
                          <w:szCs w:val="28"/>
                        </w:rPr>
                        <w:t>Зміст</w:t>
                      </w:r>
                      <w:r>
                        <w:rPr>
                          <w:sz w:val="28"/>
                          <w:szCs w:val="28"/>
                        </w:rPr>
                        <w:t>:</w:t>
                      </w:r>
                    </w:p>
                    <w:p w:rsidR="00B207AF" w:rsidRDefault="00B207AF" w:rsidP="00690E13">
                      <w:pPr>
                        <w:autoSpaceDE w:val="0"/>
                        <w:autoSpaceDN w:val="0"/>
                        <w:jc w:val="center"/>
                        <w:rPr>
                          <w:sz w:val="28"/>
                          <w:szCs w:val="28"/>
                          <w:lang w:val="uk-UA" w:eastAsia="uk-UA"/>
                        </w:rPr>
                      </w:pPr>
                      <w:r>
                        <w:rPr>
                          <w:sz w:val="28"/>
                          <w:szCs w:val="28"/>
                        </w:rPr>
                        <w:t>Гендерна тематика</w:t>
                      </w:r>
                    </w:p>
                  </w:txbxContent>
                </v:textbox>
              </v:shape>
              <v:shape id="Text Box 6" o:spid="_x0000_s1030" type="#_x0000_t202" style="position:absolute;left:6350;top:6727;width:2992;height:6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B207AF" w:rsidRDefault="00B207AF" w:rsidP="00690E13">
                      <w:pPr>
                        <w:autoSpaceDE w:val="0"/>
                        <w:autoSpaceDN w:val="0"/>
                        <w:jc w:val="center"/>
                        <w:rPr>
                          <w:sz w:val="28"/>
                          <w:szCs w:val="28"/>
                        </w:rPr>
                      </w:pPr>
                      <w:r>
                        <w:rPr>
                          <w:b/>
                          <w:bCs/>
                          <w:sz w:val="28"/>
                          <w:szCs w:val="28"/>
                        </w:rPr>
                        <w:t xml:space="preserve">Способи </w:t>
                      </w:r>
                      <w:r>
                        <w:rPr>
                          <w:sz w:val="28"/>
                          <w:szCs w:val="28"/>
                        </w:rPr>
                        <w:t>впливу:</w:t>
                      </w:r>
                    </w:p>
                    <w:p w:rsidR="00B207AF" w:rsidRDefault="00B207AF" w:rsidP="00690E13">
                      <w:pPr>
                        <w:autoSpaceDE w:val="0"/>
                        <w:autoSpaceDN w:val="0"/>
                        <w:jc w:val="center"/>
                        <w:rPr>
                          <w:sz w:val="28"/>
                          <w:szCs w:val="28"/>
                          <w:lang w:val="uk-UA" w:eastAsia="uk-UA"/>
                        </w:rPr>
                      </w:pPr>
                      <w:r>
                        <w:rPr>
                          <w:sz w:val="28"/>
                          <w:szCs w:val="28"/>
                        </w:rPr>
                        <w:t>Інтерактивні методи і форми</w:t>
                      </w:r>
                    </w:p>
                  </w:txbxContent>
                </v:textbox>
              </v:shape>
              <v:shape id="Text Box 7" o:spid="_x0000_s1031" type="#_x0000_t202" style="position:absolute;left:3919;top:8121;width:3927;height:9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B207AF" w:rsidRDefault="00B207AF" w:rsidP="00690E13">
                      <w:pPr>
                        <w:autoSpaceDE w:val="0"/>
                        <w:autoSpaceDN w:val="0"/>
                        <w:jc w:val="center"/>
                        <w:rPr>
                          <w:sz w:val="28"/>
                          <w:szCs w:val="28"/>
                        </w:rPr>
                      </w:pPr>
                      <w:r>
                        <w:rPr>
                          <w:b/>
                          <w:bCs/>
                          <w:sz w:val="28"/>
                          <w:szCs w:val="28"/>
                        </w:rPr>
                        <w:t>Засоби</w:t>
                      </w:r>
                      <w:r>
                        <w:rPr>
                          <w:sz w:val="28"/>
                          <w:szCs w:val="28"/>
                        </w:rPr>
                        <w:t>:</w:t>
                      </w:r>
                    </w:p>
                    <w:p w:rsidR="00B207AF" w:rsidRDefault="00B207AF" w:rsidP="00690E13">
                      <w:pPr>
                        <w:autoSpaceDE w:val="0"/>
                        <w:autoSpaceDN w:val="0"/>
                        <w:jc w:val="center"/>
                        <w:rPr>
                          <w:sz w:val="28"/>
                          <w:szCs w:val="28"/>
                          <w:lang w:val="uk-UA" w:eastAsia="uk-UA"/>
                        </w:rPr>
                      </w:pPr>
                      <w:r>
                        <w:rPr>
                          <w:sz w:val="28"/>
                          <w:szCs w:val="28"/>
                        </w:rPr>
                        <w:t>Психологічна самодіагностика гендерних якостей особистості</w:t>
                      </w:r>
                    </w:p>
                  </w:txbxContent>
                </v:textbox>
              </v:shape>
              <v:shape id="Text Box 8" o:spid="_x0000_s1032" type="#_x0000_t202" style="position:absolute;left:3919;top:9654;width:3927;height:8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B207AF" w:rsidRDefault="00B207AF" w:rsidP="00690E13">
                      <w:pPr>
                        <w:autoSpaceDE w:val="0"/>
                        <w:autoSpaceDN w:val="0"/>
                        <w:jc w:val="center"/>
                        <w:rPr>
                          <w:sz w:val="28"/>
                          <w:szCs w:val="28"/>
                        </w:rPr>
                      </w:pPr>
                      <w:r>
                        <w:rPr>
                          <w:b/>
                          <w:bCs/>
                          <w:sz w:val="28"/>
                          <w:szCs w:val="28"/>
                        </w:rPr>
                        <w:t>Об’єкт</w:t>
                      </w:r>
                      <w:r>
                        <w:rPr>
                          <w:sz w:val="28"/>
                          <w:szCs w:val="28"/>
                        </w:rPr>
                        <w:t xml:space="preserve"> впливу:</w:t>
                      </w:r>
                    </w:p>
                    <w:p w:rsidR="00B207AF" w:rsidRDefault="00B207AF" w:rsidP="00690E13">
                      <w:pPr>
                        <w:autoSpaceDE w:val="0"/>
                        <w:autoSpaceDN w:val="0"/>
                        <w:jc w:val="center"/>
                        <w:rPr>
                          <w:sz w:val="28"/>
                          <w:szCs w:val="28"/>
                          <w:lang w:val="uk-UA" w:eastAsia="uk-UA"/>
                        </w:rPr>
                      </w:pPr>
                      <w:r>
                        <w:rPr>
                          <w:sz w:val="28"/>
                          <w:szCs w:val="28"/>
                        </w:rPr>
                        <w:t>(студенти експериментальної групи)</w:t>
                      </w:r>
                    </w:p>
                  </w:txbxContent>
                </v:textbox>
              </v:shape>
              <v:shape id="Text Box 9" o:spid="_x0000_s1033" type="#_x0000_t202" style="position:absolute;left:2516;top:11466;width:6919;height:9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B207AF" w:rsidRDefault="00B207AF" w:rsidP="00690E13">
                      <w:pPr>
                        <w:autoSpaceDE w:val="0"/>
                        <w:autoSpaceDN w:val="0"/>
                        <w:jc w:val="center"/>
                        <w:rPr>
                          <w:b/>
                          <w:bCs/>
                          <w:sz w:val="28"/>
                          <w:szCs w:val="28"/>
                        </w:rPr>
                      </w:pPr>
                      <w:r>
                        <w:rPr>
                          <w:b/>
                          <w:bCs/>
                          <w:sz w:val="28"/>
                          <w:szCs w:val="28"/>
                        </w:rPr>
                        <w:t>Результат:</w:t>
                      </w:r>
                    </w:p>
                    <w:p w:rsidR="00B207AF" w:rsidRDefault="00B207AF" w:rsidP="00690E13">
                      <w:pPr>
                        <w:autoSpaceDE w:val="0"/>
                        <w:autoSpaceDN w:val="0"/>
                        <w:jc w:val="center"/>
                        <w:rPr>
                          <w:b/>
                          <w:bCs/>
                          <w:sz w:val="28"/>
                          <w:szCs w:val="28"/>
                          <w:lang w:val="uk-UA" w:eastAsia="uk-UA"/>
                        </w:rPr>
                      </w:pPr>
                      <w:r>
                        <w:rPr>
                          <w:b/>
                          <w:bCs/>
                          <w:sz w:val="28"/>
                          <w:szCs w:val="28"/>
                        </w:rPr>
                        <w:t>Сформованість гендерної компетентності студент</w:t>
                      </w:r>
                      <w:r>
                        <w:rPr>
                          <w:b/>
                          <w:bCs/>
                          <w:sz w:val="28"/>
                          <w:szCs w:val="28"/>
                          <w:lang w:val="uk-UA"/>
                        </w:rPr>
                        <w:t>і</w:t>
                      </w:r>
                      <w:r>
                        <w:rPr>
                          <w:b/>
                          <w:bCs/>
                          <w:sz w:val="28"/>
                          <w:szCs w:val="28"/>
                        </w:rPr>
                        <w:t>в</w:t>
                      </w:r>
                    </w:p>
                  </w:txbxContent>
                </v:textbox>
              </v:shape>
              <v:shape id="Text Box 10" o:spid="_x0000_s1034" type="#_x0000_t202" style="position:absolute;left:2797;top:3521;width:6449;height:8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rsidR="00B207AF" w:rsidRPr="00CD110F" w:rsidRDefault="00B207AF" w:rsidP="00690E13">
                      <w:pPr>
                        <w:autoSpaceDE w:val="0"/>
                        <w:autoSpaceDN w:val="0"/>
                        <w:jc w:val="center"/>
                        <w:rPr>
                          <w:b/>
                          <w:bCs/>
                          <w:sz w:val="28"/>
                          <w:szCs w:val="28"/>
                          <w:lang w:val="uk-UA" w:eastAsia="uk-UA"/>
                        </w:rPr>
                      </w:pPr>
                      <w:r>
                        <w:rPr>
                          <w:b/>
                          <w:bCs/>
                          <w:sz w:val="28"/>
                          <w:szCs w:val="28"/>
                        </w:rPr>
                        <w:t>Мета:</w:t>
                      </w:r>
                      <w:r>
                        <w:rPr>
                          <w:b/>
                          <w:bCs/>
                          <w:sz w:val="28"/>
                          <w:szCs w:val="28"/>
                          <w:lang w:val="uk-UA"/>
                        </w:rPr>
                        <w:t xml:space="preserve"> Реалізація</w:t>
                      </w:r>
                      <w:r>
                        <w:rPr>
                          <w:b/>
                          <w:bCs/>
                          <w:sz w:val="28"/>
                          <w:szCs w:val="28"/>
                        </w:rPr>
                        <w:t xml:space="preserve"> гендерного підходу в професійну підготовку </w:t>
                      </w:r>
                      <w:r>
                        <w:rPr>
                          <w:b/>
                          <w:bCs/>
                          <w:sz w:val="28"/>
                          <w:szCs w:val="28"/>
                          <w:lang w:val="uk-UA"/>
                        </w:rPr>
                        <w:t>майбутніх педагогів</w:t>
                      </w:r>
                    </w:p>
                  </w:txbxContent>
                </v:textbox>
              </v:shape>
              <w10:anchorlock/>
            </v:group>
          </w:pict>
        </w:r>
        <w:r w:rsidR="00690E13" w:rsidRPr="00690E13">
          <w:rPr>
            <w:noProof/>
            <w:sz w:val="28"/>
            <w:szCs w:val="28"/>
          </w:rPr>
          <w:drawing>
            <wp:inline distT="0" distB="0" distL="0" distR="0">
              <wp:extent cx="9144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14400" cy="914400"/>
                      </a:xfrm>
                      <a:prstGeom prst="rect">
                        <a:avLst/>
                      </a:prstGeom>
                      <a:noFill/>
                      <a:ln>
                        <a:noFill/>
                      </a:ln>
                    </pic:spPr>
                  </pic:pic>
                </a:graphicData>
              </a:graphic>
            </wp:inline>
          </w:drawing>
        </w:r>
      </w:fldSimple>
    </w:p>
    <w:p w:rsidR="00690E13" w:rsidRPr="00690E13" w:rsidRDefault="001A04B9" w:rsidP="00690E13">
      <w:pPr>
        <w:autoSpaceDE w:val="0"/>
        <w:autoSpaceDN w:val="0"/>
        <w:spacing w:line="362" w:lineRule="auto"/>
        <w:jc w:val="center"/>
        <w:rPr>
          <w:sz w:val="28"/>
          <w:szCs w:val="28"/>
          <w:lang w:val="uk-UA"/>
        </w:rPr>
      </w:pPr>
      <w:r>
        <w:rPr>
          <w:noProof/>
          <w:sz w:val="28"/>
          <w:szCs w:val="28"/>
        </w:rPr>
        <w:pict>
          <v:line id="Прямая соединительная линия 7" o:spid="_x0000_s1040" style="position:absolute;left:0;text-align:left;z-index:251666432;visibility:visible" from="234pt,379.6pt" to="234pt,4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">
            <v:stroke endarrow="block"/>
            <w10:anchorlock/>
          </v:line>
        </w:pict>
      </w:r>
      <w:r>
        <w:rPr>
          <w:noProof/>
          <w:sz w:val="28"/>
          <w:szCs w:val="28"/>
        </w:rPr>
        <w:pict>
          <v:line id="Прямая соединительная линия 6" o:spid="_x0000_s1039" style="position:absolute;left:0;text-align:left;z-index:251665408;visibility:visible" from="234pt,289.6pt" to="234pt,3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">
            <v:stroke endarrow="block"/>
            <w10:anchorlock/>
          </v:line>
        </w:pict>
      </w:r>
      <w:r>
        <w:rPr>
          <w:noProof/>
          <w:sz w:val="28"/>
          <w:szCs w:val="28"/>
        </w:rPr>
        <w:pict>
          <v:line id="Прямая соединительная линия 5" o:spid="_x0000_s1038" style="position:absolute;left:0;text-align:left;z-index:251664384;visibility:visible" from="90pt,181.6pt" to="234pt,2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">
            <v:stroke endarrow="block"/>
            <w10:anchorlock/>
          </v:line>
        </w:pict>
      </w:r>
      <w:r>
        <w:rPr>
          <w:noProof/>
          <w:sz w:val="28"/>
          <w:szCs w:val="28"/>
        </w:rPr>
        <w:pict>
          <v:line id="Прямая соединительная линия 4" o:spid="_x0000_s1037" style="position:absolute;left:0;text-align:left;flip:x;z-index:251663360;visibility:visible" from="234pt,181.6pt" to="369pt,2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">
            <v:stroke endarrow="block"/>
            <w10:anchorlock/>
          </v:line>
        </w:pict>
      </w:r>
      <w:r>
        <w:rPr>
          <w:noProof/>
          <w:sz w:val="28"/>
          <w:szCs w:val="28"/>
        </w:rPr>
        <w:pict>
          <v:line id="Прямая соединительная линия 3" o:spid="_x0000_s1036" style="position:absolute;left:0;text-align:left;z-index:251662336;visibility:visible" from="234pt,64.6pt" to="369pt,1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">
            <v:stroke endarrow="block"/>
            <w10:anchorlock/>
          </v:line>
        </w:pict>
      </w:r>
      <w:r>
        <w:rPr>
          <w:noProof/>
          <w:sz w:val="28"/>
          <w:szCs w:val="28"/>
        </w:rPr>
        <w:pict>
          <v:line id="Прямая соединительная линия 2" o:spid="_x0000_s1035" style="position:absolute;left:0;text-align:left;flip:x;z-index:251661312;visibility:visible" from="90pt,64.6pt" to="234pt,1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">
            <v:stroke endarrow="block"/>
            <w10:anchorlock/>
          </v:line>
        </w:pict>
      </w:r>
    </w:p>
    <w:p w:rsidR="00F24A03" w:rsidRDefault="00F24A03" w:rsidP="00690E13">
      <w:pPr>
        <w:spacing w:line="360" w:lineRule="auto"/>
        <w:jc w:val="center"/>
        <w:rPr>
          <w:sz w:val="28"/>
          <w:szCs w:val="28"/>
          <w:lang w:val="uk-UA"/>
        </w:rPr>
      </w:pPr>
    </w:p>
    <w:p w:rsidR="00F24A03" w:rsidRPr="00F24A03" w:rsidRDefault="00F24A03" w:rsidP="00F24A03">
      <w:pPr>
        <w:rPr>
          <w:sz w:val="28"/>
          <w:szCs w:val="28"/>
          <w:lang w:val="uk-UA"/>
        </w:rPr>
      </w:pPr>
    </w:p>
    <w:p w:rsidR="00F24A03" w:rsidRPr="00F24A03" w:rsidRDefault="00F24A03" w:rsidP="00F24A03">
      <w:pPr>
        <w:rPr>
          <w:sz w:val="28"/>
          <w:szCs w:val="28"/>
          <w:lang w:val="uk-UA"/>
        </w:rPr>
      </w:pPr>
    </w:p>
    <w:p w:rsidR="00F24A03" w:rsidRPr="00F24A03" w:rsidRDefault="00F24A03" w:rsidP="00F24A03">
      <w:pPr>
        <w:rPr>
          <w:sz w:val="28"/>
          <w:szCs w:val="28"/>
          <w:lang w:val="uk-UA"/>
        </w:rPr>
      </w:pPr>
    </w:p>
    <w:p w:rsidR="00F24A03" w:rsidRPr="00F24A03" w:rsidRDefault="00F24A03" w:rsidP="00F24A03">
      <w:pPr>
        <w:rPr>
          <w:sz w:val="28"/>
          <w:szCs w:val="28"/>
          <w:lang w:val="uk-UA"/>
        </w:rPr>
      </w:pPr>
    </w:p>
    <w:p w:rsidR="00F24A03" w:rsidRPr="00F24A03" w:rsidRDefault="00F24A03" w:rsidP="00F24A03">
      <w:pPr>
        <w:rPr>
          <w:sz w:val="28"/>
          <w:szCs w:val="28"/>
          <w:lang w:val="uk-UA"/>
        </w:rPr>
      </w:pPr>
    </w:p>
    <w:p w:rsidR="00F24A03" w:rsidRPr="00F24A03" w:rsidRDefault="00F24A03" w:rsidP="00F24A03">
      <w:pPr>
        <w:rPr>
          <w:sz w:val="28"/>
          <w:szCs w:val="28"/>
          <w:lang w:val="uk-UA"/>
        </w:rPr>
      </w:pPr>
    </w:p>
    <w:p w:rsidR="00F24A03" w:rsidRPr="00F24A03" w:rsidRDefault="00F24A03" w:rsidP="00F24A03">
      <w:pPr>
        <w:rPr>
          <w:sz w:val="28"/>
          <w:szCs w:val="28"/>
          <w:lang w:val="uk-UA"/>
        </w:rPr>
      </w:pPr>
    </w:p>
    <w:p w:rsidR="00F24A03" w:rsidRPr="00F24A03" w:rsidRDefault="00F24A03" w:rsidP="00F24A03">
      <w:pPr>
        <w:rPr>
          <w:sz w:val="28"/>
          <w:szCs w:val="28"/>
          <w:lang w:val="uk-UA"/>
        </w:rPr>
      </w:pPr>
    </w:p>
    <w:p w:rsidR="00F24A03" w:rsidRPr="00F24A03" w:rsidRDefault="00F24A03" w:rsidP="00F24A03">
      <w:pPr>
        <w:rPr>
          <w:sz w:val="28"/>
          <w:szCs w:val="28"/>
          <w:lang w:val="uk-UA"/>
        </w:rPr>
      </w:pPr>
    </w:p>
    <w:p w:rsidR="00F24A03" w:rsidRPr="00F24A03" w:rsidRDefault="00F24A03" w:rsidP="00F24A03">
      <w:pPr>
        <w:rPr>
          <w:sz w:val="28"/>
          <w:szCs w:val="28"/>
          <w:lang w:val="uk-UA"/>
        </w:rPr>
      </w:pPr>
    </w:p>
    <w:p w:rsidR="00F24A03" w:rsidRPr="00F24A03" w:rsidRDefault="00F24A03" w:rsidP="00F24A03">
      <w:pPr>
        <w:rPr>
          <w:sz w:val="28"/>
          <w:szCs w:val="28"/>
          <w:lang w:val="uk-UA"/>
        </w:rPr>
      </w:pPr>
    </w:p>
    <w:p w:rsidR="00F24A03" w:rsidRPr="00F24A03" w:rsidRDefault="00F24A03" w:rsidP="00F24A03">
      <w:pPr>
        <w:rPr>
          <w:sz w:val="28"/>
          <w:szCs w:val="28"/>
          <w:lang w:val="uk-UA"/>
        </w:rPr>
      </w:pPr>
    </w:p>
    <w:p w:rsidR="00F24A03" w:rsidRPr="00F24A03" w:rsidRDefault="00F24A03" w:rsidP="00F24A03">
      <w:pPr>
        <w:rPr>
          <w:sz w:val="28"/>
          <w:szCs w:val="28"/>
          <w:lang w:val="uk-UA"/>
        </w:rPr>
      </w:pPr>
    </w:p>
    <w:p w:rsidR="00F24A03" w:rsidRPr="00F24A03" w:rsidRDefault="00F24A03" w:rsidP="00F24A03">
      <w:pPr>
        <w:rPr>
          <w:sz w:val="28"/>
          <w:szCs w:val="28"/>
          <w:lang w:val="uk-UA"/>
        </w:rPr>
      </w:pPr>
    </w:p>
    <w:p w:rsidR="00F24A03" w:rsidRPr="00F24A03" w:rsidRDefault="00F24A03" w:rsidP="00F24A03">
      <w:pPr>
        <w:rPr>
          <w:sz w:val="28"/>
          <w:szCs w:val="28"/>
          <w:lang w:val="uk-UA"/>
        </w:rPr>
      </w:pPr>
    </w:p>
    <w:p w:rsidR="00F24A03" w:rsidRPr="00F24A03" w:rsidRDefault="00F24A03" w:rsidP="00F24A03">
      <w:pPr>
        <w:rPr>
          <w:sz w:val="28"/>
          <w:szCs w:val="28"/>
          <w:lang w:val="uk-UA"/>
        </w:rPr>
      </w:pPr>
    </w:p>
    <w:p w:rsidR="00F24A03" w:rsidRPr="00F24A03" w:rsidRDefault="00F24A03" w:rsidP="00F24A03">
      <w:pPr>
        <w:rPr>
          <w:sz w:val="28"/>
          <w:szCs w:val="28"/>
          <w:lang w:val="uk-UA"/>
        </w:rPr>
      </w:pPr>
    </w:p>
    <w:p w:rsidR="00F24A03" w:rsidRPr="00F24A03" w:rsidRDefault="00F24A03" w:rsidP="00F24A03">
      <w:pPr>
        <w:rPr>
          <w:sz w:val="28"/>
          <w:szCs w:val="28"/>
          <w:lang w:val="uk-UA"/>
        </w:rPr>
      </w:pPr>
    </w:p>
    <w:p w:rsidR="00F24A03" w:rsidRPr="00F24A03" w:rsidRDefault="00F24A03" w:rsidP="00F24A03">
      <w:pPr>
        <w:rPr>
          <w:sz w:val="28"/>
          <w:szCs w:val="28"/>
          <w:lang w:val="uk-UA"/>
        </w:rPr>
      </w:pPr>
    </w:p>
    <w:p w:rsidR="00F24A03" w:rsidRPr="00F24A03" w:rsidRDefault="00F24A03" w:rsidP="00F24A03">
      <w:pPr>
        <w:rPr>
          <w:sz w:val="28"/>
          <w:szCs w:val="28"/>
          <w:lang w:val="uk-UA"/>
        </w:rPr>
      </w:pPr>
    </w:p>
    <w:p w:rsidR="00F24A03" w:rsidRPr="00F24A03" w:rsidRDefault="00F24A03" w:rsidP="00F24A03">
      <w:pPr>
        <w:rPr>
          <w:sz w:val="28"/>
          <w:szCs w:val="28"/>
          <w:lang w:val="uk-UA"/>
        </w:rPr>
      </w:pPr>
    </w:p>
    <w:p w:rsidR="00F24A03" w:rsidRPr="00F24A03" w:rsidRDefault="00F24A03" w:rsidP="00F24A03">
      <w:pPr>
        <w:rPr>
          <w:sz w:val="28"/>
          <w:szCs w:val="28"/>
          <w:lang w:val="uk-UA"/>
        </w:rPr>
      </w:pPr>
    </w:p>
    <w:p w:rsidR="00F24A03" w:rsidRPr="00F24A03" w:rsidRDefault="00F24A03" w:rsidP="00F24A03">
      <w:pPr>
        <w:rPr>
          <w:sz w:val="28"/>
          <w:szCs w:val="28"/>
          <w:lang w:val="uk-UA"/>
        </w:rPr>
      </w:pPr>
    </w:p>
    <w:p w:rsidR="00F24A03" w:rsidRPr="00F24A03" w:rsidRDefault="00F24A03" w:rsidP="00F24A03">
      <w:pPr>
        <w:rPr>
          <w:sz w:val="28"/>
          <w:szCs w:val="28"/>
          <w:lang w:val="uk-UA"/>
        </w:rPr>
      </w:pPr>
    </w:p>
    <w:p w:rsidR="00F24A03" w:rsidRPr="00F24A03" w:rsidRDefault="00F24A03" w:rsidP="00F24A03">
      <w:pPr>
        <w:rPr>
          <w:sz w:val="28"/>
          <w:szCs w:val="28"/>
          <w:lang w:val="uk-UA"/>
        </w:rPr>
      </w:pPr>
    </w:p>
    <w:p w:rsidR="00F24A03" w:rsidRPr="00F24A03" w:rsidRDefault="00F24A03" w:rsidP="00F24A03">
      <w:pPr>
        <w:rPr>
          <w:sz w:val="28"/>
          <w:szCs w:val="28"/>
          <w:lang w:val="uk-UA"/>
        </w:rPr>
      </w:pPr>
    </w:p>
    <w:p w:rsidR="00F24A03" w:rsidRPr="00F24A03" w:rsidRDefault="00F24A03" w:rsidP="00F24A03">
      <w:pPr>
        <w:rPr>
          <w:sz w:val="28"/>
          <w:szCs w:val="28"/>
          <w:lang w:val="uk-UA"/>
        </w:rPr>
      </w:pPr>
    </w:p>
    <w:p w:rsidR="00F24A03" w:rsidRPr="00F24A03" w:rsidRDefault="00F24A03" w:rsidP="00F24A03">
      <w:pPr>
        <w:rPr>
          <w:sz w:val="28"/>
          <w:szCs w:val="28"/>
          <w:lang w:val="uk-UA"/>
        </w:rPr>
      </w:pPr>
    </w:p>
    <w:p w:rsidR="00F24A03" w:rsidRPr="00F24A03" w:rsidRDefault="00F24A03" w:rsidP="00F24A03">
      <w:pPr>
        <w:rPr>
          <w:sz w:val="28"/>
          <w:szCs w:val="28"/>
          <w:lang w:val="uk-UA"/>
        </w:rPr>
      </w:pPr>
    </w:p>
    <w:p w:rsidR="00F24A03" w:rsidRDefault="00F24A03" w:rsidP="00F24A03">
      <w:pPr>
        <w:rPr>
          <w:sz w:val="28"/>
          <w:szCs w:val="28"/>
          <w:lang w:val="uk-UA"/>
        </w:rPr>
      </w:pPr>
    </w:p>
    <w:p w:rsidR="00F24A03" w:rsidRDefault="00F24A03" w:rsidP="00F24A03">
      <w:pPr>
        <w:rPr>
          <w:sz w:val="28"/>
          <w:szCs w:val="28"/>
          <w:lang w:val="uk-UA"/>
        </w:rPr>
      </w:pPr>
    </w:p>
    <w:p w:rsidR="00690E13" w:rsidRDefault="00F24A03" w:rsidP="00F24A03">
      <w:pPr>
        <w:tabs>
          <w:tab w:val="left" w:pos="7275"/>
        </w:tabs>
        <w:rPr>
          <w:sz w:val="28"/>
          <w:szCs w:val="28"/>
          <w:lang w:val="uk-UA"/>
        </w:rPr>
      </w:pPr>
      <w:r>
        <w:rPr>
          <w:sz w:val="28"/>
          <w:szCs w:val="28"/>
          <w:lang w:val="uk-UA"/>
        </w:rPr>
        <w:tab/>
      </w:r>
    </w:p>
    <w:p w:rsidR="00F24A03" w:rsidRDefault="00F24A03" w:rsidP="00F24A03">
      <w:pPr>
        <w:tabs>
          <w:tab w:val="left" w:pos="7275"/>
        </w:tabs>
        <w:rPr>
          <w:sz w:val="28"/>
          <w:szCs w:val="28"/>
          <w:lang w:val="uk-UA"/>
        </w:rPr>
      </w:pPr>
    </w:p>
    <w:p w:rsidR="00B207AF" w:rsidRDefault="00B207AF" w:rsidP="00B207AF">
      <w:pPr>
        <w:autoSpaceDE w:val="0"/>
        <w:autoSpaceDN w:val="0"/>
        <w:spacing w:line="362" w:lineRule="auto"/>
        <w:ind w:firstLine="600"/>
        <w:jc w:val="center"/>
        <w:rPr>
          <w:b/>
          <w:sz w:val="28"/>
          <w:szCs w:val="28"/>
          <w:lang w:val="uk-UA"/>
        </w:rPr>
      </w:pPr>
      <w:r w:rsidRPr="00B207AF">
        <w:rPr>
          <w:b/>
          <w:sz w:val="28"/>
          <w:szCs w:val="28"/>
          <w:lang w:val="uk-UA"/>
        </w:rPr>
        <w:lastRenderedPageBreak/>
        <w:t>Висновки з р</w:t>
      </w:r>
      <w:r>
        <w:rPr>
          <w:b/>
          <w:sz w:val="28"/>
          <w:szCs w:val="28"/>
          <w:lang w:val="uk-UA"/>
        </w:rPr>
        <w:t>озділу 1</w:t>
      </w:r>
    </w:p>
    <w:p w:rsidR="00B207AF" w:rsidRPr="00B207AF" w:rsidRDefault="00B207AF" w:rsidP="00B207AF">
      <w:pPr>
        <w:autoSpaceDE w:val="0"/>
        <w:autoSpaceDN w:val="0"/>
        <w:spacing w:line="362" w:lineRule="auto"/>
        <w:ind w:firstLine="600"/>
        <w:jc w:val="center"/>
        <w:rPr>
          <w:b/>
          <w:sz w:val="28"/>
          <w:szCs w:val="28"/>
          <w:lang w:val="uk-UA"/>
        </w:rPr>
      </w:pPr>
    </w:p>
    <w:p w:rsidR="00F24A03" w:rsidRPr="00F24A03" w:rsidRDefault="00F24A03" w:rsidP="00647809">
      <w:pPr>
        <w:autoSpaceDE w:val="0"/>
        <w:autoSpaceDN w:val="0"/>
        <w:spacing w:line="362" w:lineRule="auto"/>
        <w:ind w:firstLine="600"/>
        <w:jc w:val="both"/>
        <w:rPr>
          <w:sz w:val="28"/>
          <w:szCs w:val="28"/>
          <w:lang w:val="uk-UA" w:eastAsia="uk-UA"/>
        </w:rPr>
      </w:pPr>
      <w:r w:rsidRPr="00F24A03">
        <w:rPr>
          <w:sz w:val="28"/>
          <w:szCs w:val="28"/>
          <w:lang w:val="uk-UA"/>
        </w:rPr>
        <w:t>Унаслідок теоретичного аналізу й узагальнення досвіду реалізації гендерного підходу в українські вищі педагогічні заклади ми дійшли таких висновків:</w:t>
      </w:r>
      <w:r w:rsidR="00647809">
        <w:rPr>
          <w:sz w:val="28"/>
          <w:szCs w:val="28"/>
          <w:lang w:val="uk-UA"/>
        </w:rPr>
        <w:t xml:space="preserve"> </w:t>
      </w:r>
      <w:r w:rsidRPr="00F24A03">
        <w:rPr>
          <w:sz w:val="28"/>
          <w:szCs w:val="28"/>
          <w:lang w:val="uk-UA"/>
        </w:rPr>
        <w:t>незважаючи на інноваційну практику окремих вищих педагогічних закладів освіти, гендерний підхід до сьогодні не знайшов належного науково-теоретичного обґрунтування своєї сутності та доцільності щодо реалізації у професійно-педагогічну підготовку студентів, а також відповідного методичного забезпече</w:t>
      </w:r>
      <w:r w:rsidR="00647809">
        <w:rPr>
          <w:sz w:val="28"/>
          <w:szCs w:val="28"/>
          <w:lang w:val="uk-UA"/>
        </w:rPr>
        <w:t>ння у вигляді певної технології</w:t>
      </w:r>
      <w:r w:rsidRPr="00F24A03">
        <w:rPr>
          <w:sz w:val="28"/>
          <w:szCs w:val="28"/>
          <w:lang w:val="uk-UA"/>
        </w:rPr>
        <w:t>;</w:t>
      </w:r>
      <w:r w:rsidR="00647809">
        <w:rPr>
          <w:sz w:val="28"/>
          <w:szCs w:val="28"/>
          <w:lang w:val="uk-UA"/>
        </w:rPr>
        <w:t xml:space="preserve"> </w:t>
      </w:r>
      <w:r w:rsidRPr="00F24A03">
        <w:rPr>
          <w:sz w:val="28"/>
          <w:szCs w:val="28"/>
          <w:lang w:val="uk-UA"/>
        </w:rPr>
        <w:t>переважна більшість випускників вищих педагогічних закладів, не володіючи такими новими професійно значущими якостями, як гендерна компетентність, гендерна культура, гендерна чутливість та ін., в умовах навчально-виховного процесу сучасної школи відтворюють гендерну нерівність чоловічої і жіночої особистості і, відповідно, сприяють, хоча й несвідомо, відтворенню сексизму і гендерної нерівності в суспільстві;</w:t>
      </w:r>
      <w:r w:rsidR="00647809">
        <w:rPr>
          <w:sz w:val="28"/>
          <w:szCs w:val="28"/>
          <w:lang w:val="uk-UA"/>
        </w:rPr>
        <w:t xml:space="preserve"> </w:t>
      </w:r>
      <w:r w:rsidRPr="00F24A03">
        <w:rPr>
          <w:sz w:val="28"/>
          <w:szCs w:val="28"/>
          <w:lang w:val="uk-UA"/>
        </w:rPr>
        <w:t>для оволодіння сьогоденним поколінням майбутніх педагогів і психологів цими професійно важливими якостями потрібне спеціально організоване навчання, що викликає необхідність розробки науково обґрунтованих моделей ефективної реалізації гендерного підходу в систему їхньої підготовки у вищому навчальному закладі.</w:t>
      </w:r>
    </w:p>
    <w:p w:rsidR="00F24A03" w:rsidRPr="00F24A03" w:rsidRDefault="00F24A03" w:rsidP="00F24A03">
      <w:pPr>
        <w:autoSpaceDE w:val="0"/>
        <w:autoSpaceDN w:val="0"/>
        <w:spacing w:line="362" w:lineRule="auto"/>
        <w:ind w:firstLine="600"/>
        <w:jc w:val="both"/>
        <w:rPr>
          <w:sz w:val="28"/>
          <w:szCs w:val="28"/>
          <w:lang w:val="uk-UA" w:eastAsia="uk-UA"/>
        </w:rPr>
      </w:pPr>
      <w:r w:rsidRPr="00F24A03">
        <w:rPr>
          <w:sz w:val="28"/>
          <w:szCs w:val="28"/>
          <w:lang w:val="uk-UA"/>
        </w:rPr>
        <w:t>З огляду на зазначене, ми запропонували модель реалізації гендерного підходу в професійну підготовку майбутніх педагогів, спрямовану на формування їхньої гендерної компетентності як професійно важливого новоутворення особистості нового типу фахівця сучасної сфери освітніх послуг. Реалізувати гендерний підхід у професійну підготовку майбутніх педагогів означає спроектувати, методично забезпечити й реалізувати практично всі елементи нової гуманістично орієнтованої освітньої технології, мета якої – формування професійно важливих якостей особистості майбутніх кадрів, здатних успішно вирішувати завдання гендерної соціалізації та виховання підростаючого покоління.</w:t>
      </w:r>
    </w:p>
    <w:p w:rsidR="00A043A9" w:rsidRPr="00A043A9" w:rsidRDefault="00403D38" w:rsidP="00A043A9">
      <w:pPr>
        <w:autoSpaceDE w:val="0"/>
        <w:autoSpaceDN w:val="0"/>
        <w:spacing w:line="362" w:lineRule="auto"/>
        <w:jc w:val="center"/>
        <w:rPr>
          <w:b/>
          <w:bCs/>
          <w:sz w:val="28"/>
          <w:szCs w:val="28"/>
          <w:lang w:val="uk-UA"/>
        </w:rPr>
      </w:pPr>
      <w:r>
        <w:rPr>
          <w:b/>
          <w:bCs/>
          <w:sz w:val="28"/>
          <w:szCs w:val="28"/>
          <w:lang w:val="uk-UA"/>
        </w:rPr>
        <w:lastRenderedPageBreak/>
        <w:t>РОЗДІЛ 2</w:t>
      </w:r>
      <w:r w:rsidRPr="00A043A9">
        <w:rPr>
          <w:b/>
          <w:bCs/>
          <w:sz w:val="28"/>
          <w:szCs w:val="28"/>
          <w:lang w:val="uk-UA"/>
        </w:rPr>
        <w:t xml:space="preserve"> </w:t>
      </w:r>
    </w:p>
    <w:p w:rsidR="00A043A9" w:rsidRPr="00A043A9" w:rsidRDefault="00A043A9" w:rsidP="00A043A9">
      <w:pPr>
        <w:autoSpaceDE w:val="0"/>
        <w:autoSpaceDN w:val="0"/>
        <w:spacing w:line="362" w:lineRule="auto"/>
        <w:jc w:val="center"/>
        <w:rPr>
          <w:sz w:val="28"/>
          <w:szCs w:val="28"/>
          <w:lang w:val="uk-UA"/>
        </w:rPr>
      </w:pPr>
      <w:r w:rsidRPr="00A043A9">
        <w:rPr>
          <w:b/>
          <w:bCs/>
          <w:sz w:val="28"/>
          <w:szCs w:val="28"/>
          <w:lang w:val="uk-UA"/>
        </w:rPr>
        <w:t>ЕКСПЕРИМЕНТАЛЬНЕ ДОСЛІДЖЕННЯ ЕФЕКТИВНОСТІ РЕАЛІЗАЦІЇ ГЕНДЕРНОГО ПІДХОДУ У ПРОФЕСІЙНІЙ ПІДГОТОВЦІ МАЙБУТНІХ ПЕДАГОГІВ</w:t>
      </w:r>
    </w:p>
    <w:p w:rsidR="00403D38" w:rsidRDefault="00403D38" w:rsidP="00403D38">
      <w:pPr>
        <w:autoSpaceDE w:val="0"/>
        <w:autoSpaceDN w:val="0"/>
        <w:spacing w:line="362" w:lineRule="auto"/>
        <w:ind w:firstLine="708"/>
        <w:rPr>
          <w:sz w:val="28"/>
          <w:szCs w:val="28"/>
          <w:lang w:val="uk-UA"/>
        </w:rPr>
      </w:pPr>
    </w:p>
    <w:p w:rsidR="00A043A9" w:rsidRDefault="00A043A9" w:rsidP="00403D38">
      <w:pPr>
        <w:autoSpaceDE w:val="0"/>
        <w:autoSpaceDN w:val="0"/>
        <w:spacing w:line="362" w:lineRule="auto"/>
        <w:ind w:firstLine="708"/>
        <w:rPr>
          <w:b/>
          <w:sz w:val="28"/>
          <w:szCs w:val="28"/>
          <w:lang w:val="uk-UA"/>
        </w:rPr>
      </w:pPr>
      <w:r w:rsidRPr="00A043A9">
        <w:rPr>
          <w:b/>
          <w:sz w:val="28"/>
          <w:szCs w:val="28"/>
          <w:lang w:val="uk-UA"/>
        </w:rPr>
        <w:t>2.1. Цілі, завдання і методика проведення констатувального експерименту</w:t>
      </w:r>
    </w:p>
    <w:p w:rsidR="00403D38" w:rsidRPr="00A043A9" w:rsidRDefault="00403D38" w:rsidP="00A043A9">
      <w:pPr>
        <w:autoSpaceDE w:val="0"/>
        <w:autoSpaceDN w:val="0"/>
        <w:spacing w:line="362" w:lineRule="auto"/>
        <w:ind w:firstLine="708"/>
        <w:jc w:val="center"/>
        <w:rPr>
          <w:b/>
          <w:sz w:val="28"/>
          <w:szCs w:val="28"/>
          <w:lang w:val="uk-UA"/>
        </w:rPr>
      </w:pPr>
    </w:p>
    <w:p w:rsidR="00A043A9" w:rsidRPr="00A043A9" w:rsidRDefault="00A043A9" w:rsidP="00403D38">
      <w:pPr>
        <w:autoSpaceDE w:val="0"/>
        <w:autoSpaceDN w:val="0"/>
        <w:spacing w:line="362" w:lineRule="auto"/>
        <w:ind w:firstLine="708"/>
        <w:jc w:val="both"/>
        <w:rPr>
          <w:sz w:val="28"/>
          <w:szCs w:val="28"/>
          <w:lang w:val="uk-UA"/>
        </w:rPr>
      </w:pPr>
      <w:r w:rsidRPr="00A043A9">
        <w:rPr>
          <w:sz w:val="28"/>
          <w:szCs w:val="28"/>
          <w:lang w:val="uk-UA"/>
        </w:rPr>
        <w:t>Експериментальна робота згідно завдань дослідження відбувалась за трьома етапами: констатувальний, формувальний і прикінцевий етапи експерименту. Нами були визначені слідуючі завдання констатувального експерименту:</w:t>
      </w:r>
      <w:r w:rsidR="00403D38">
        <w:rPr>
          <w:sz w:val="28"/>
          <w:szCs w:val="28"/>
          <w:lang w:val="uk-UA"/>
        </w:rPr>
        <w:t xml:space="preserve"> 1)</w:t>
      </w:r>
      <w:r w:rsidRPr="00A043A9">
        <w:rPr>
          <w:sz w:val="28"/>
          <w:szCs w:val="28"/>
          <w:lang w:val="uk-UA"/>
        </w:rPr>
        <w:t xml:space="preserve"> Розробка діагностичної методики;</w:t>
      </w:r>
      <w:r w:rsidR="00403D38">
        <w:rPr>
          <w:sz w:val="28"/>
          <w:szCs w:val="28"/>
          <w:lang w:val="uk-UA"/>
        </w:rPr>
        <w:t xml:space="preserve"> 2)</w:t>
      </w:r>
      <w:r w:rsidRPr="00A043A9">
        <w:rPr>
          <w:sz w:val="28"/>
          <w:szCs w:val="28"/>
          <w:lang w:val="uk-UA"/>
        </w:rPr>
        <w:t xml:space="preserve"> Визначення  рівнів гендерної компетентності майбутніх педагогів;</w:t>
      </w:r>
      <w:r w:rsidR="00403D38">
        <w:rPr>
          <w:sz w:val="28"/>
          <w:szCs w:val="28"/>
          <w:lang w:val="uk-UA"/>
        </w:rPr>
        <w:t xml:space="preserve"> 3) </w:t>
      </w:r>
      <w:r w:rsidRPr="00A043A9">
        <w:rPr>
          <w:sz w:val="28"/>
          <w:szCs w:val="28"/>
          <w:lang w:val="uk-UA"/>
        </w:rPr>
        <w:t>Визначення та аналіз педагогічних засад, що забезпечують гендерну підготовку майбутніх педагогів.</w:t>
      </w:r>
    </w:p>
    <w:p w:rsidR="00A043A9" w:rsidRPr="00A043A9" w:rsidRDefault="00A043A9" w:rsidP="00A043A9">
      <w:pPr>
        <w:autoSpaceDE w:val="0"/>
        <w:autoSpaceDN w:val="0"/>
        <w:spacing w:line="360" w:lineRule="auto"/>
        <w:ind w:firstLine="570"/>
        <w:jc w:val="both"/>
        <w:rPr>
          <w:sz w:val="28"/>
          <w:szCs w:val="28"/>
          <w:lang w:val="uk-UA"/>
        </w:rPr>
      </w:pPr>
      <w:r w:rsidRPr="00A043A9">
        <w:rPr>
          <w:sz w:val="28"/>
          <w:szCs w:val="28"/>
          <w:lang w:val="uk-UA"/>
        </w:rPr>
        <w:t>Анкетування було проведено серед студе</w:t>
      </w:r>
      <w:r w:rsidR="00403D38">
        <w:rPr>
          <w:sz w:val="28"/>
          <w:szCs w:val="28"/>
          <w:lang w:val="uk-UA"/>
        </w:rPr>
        <w:t xml:space="preserve">нтів факультету дошкільної педагогіки та психології </w:t>
      </w:r>
      <w:r w:rsidRPr="00A043A9">
        <w:rPr>
          <w:sz w:val="28"/>
          <w:szCs w:val="28"/>
          <w:lang w:val="uk-UA"/>
        </w:rPr>
        <w:t>та історико – філологічного факультету</w:t>
      </w:r>
      <w:r w:rsidR="00403D38">
        <w:rPr>
          <w:sz w:val="28"/>
          <w:szCs w:val="28"/>
          <w:lang w:val="uk-UA"/>
        </w:rPr>
        <w:t xml:space="preserve"> Південноукраїнського національного</w:t>
      </w:r>
      <w:r w:rsidRPr="00A043A9">
        <w:rPr>
          <w:sz w:val="28"/>
          <w:szCs w:val="28"/>
          <w:lang w:val="uk-UA"/>
        </w:rPr>
        <w:t xml:space="preserve"> п</w:t>
      </w:r>
      <w:r w:rsidR="00403D38">
        <w:rPr>
          <w:sz w:val="28"/>
          <w:szCs w:val="28"/>
          <w:lang w:val="uk-UA"/>
        </w:rPr>
        <w:t>едагогічного університету імені К.Д.Ушинського.</w:t>
      </w:r>
      <w:r w:rsidRPr="00A043A9">
        <w:rPr>
          <w:sz w:val="28"/>
          <w:szCs w:val="28"/>
          <w:lang w:val="uk-UA"/>
        </w:rPr>
        <w:t xml:space="preserve"> Було опитано 20 студентів. За статтю у групі респондентів містилося </w:t>
      </w:r>
      <w:r w:rsidRPr="00A043A9">
        <w:rPr>
          <w:color w:val="000000"/>
          <w:sz w:val="28"/>
          <w:szCs w:val="28"/>
          <w:lang w:val="uk-UA"/>
        </w:rPr>
        <w:t>8</w:t>
      </w:r>
      <w:r w:rsidRPr="00A043A9">
        <w:rPr>
          <w:sz w:val="28"/>
          <w:szCs w:val="28"/>
          <w:lang w:val="uk-UA"/>
        </w:rPr>
        <w:t xml:space="preserve"> чоловіків, що складає 40%, та </w:t>
      </w:r>
      <w:r w:rsidRPr="00A043A9">
        <w:rPr>
          <w:color w:val="000000"/>
          <w:sz w:val="28"/>
          <w:szCs w:val="28"/>
          <w:lang w:val="uk-UA"/>
        </w:rPr>
        <w:t>12</w:t>
      </w:r>
      <w:r w:rsidRPr="00A043A9">
        <w:rPr>
          <w:sz w:val="28"/>
          <w:szCs w:val="28"/>
          <w:lang w:val="uk-UA"/>
        </w:rPr>
        <w:t xml:space="preserve"> жінок – 60%. Анкета містила 20 запитань,  на  які було  запропоновано  обрати   один  із  варіантів висловлювань або дати власну відповідь (додаток А). </w:t>
      </w:r>
    </w:p>
    <w:p w:rsidR="00403D38" w:rsidRPr="00A043A9" w:rsidRDefault="00A043A9" w:rsidP="00403D38">
      <w:pPr>
        <w:autoSpaceDE w:val="0"/>
        <w:autoSpaceDN w:val="0"/>
        <w:spacing w:line="360" w:lineRule="auto"/>
        <w:ind w:firstLine="570"/>
        <w:jc w:val="both"/>
        <w:rPr>
          <w:sz w:val="28"/>
          <w:szCs w:val="28"/>
          <w:lang w:val="uk-UA" w:eastAsia="uk-UA"/>
        </w:rPr>
      </w:pPr>
      <w:r w:rsidRPr="00A043A9">
        <w:rPr>
          <w:sz w:val="28"/>
          <w:szCs w:val="28"/>
          <w:lang w:val="uk-UA"/>
        </w:rPr>
        <w:t>Також нами було розроблено методику діагностики рівнів гендерної компетентності майбутніх педагогів.</w:t>
      </w:r>
      <w:r w:rsidR="00403D38" w:rsidRPr="00403D38">
        <w:rPr>
          <w:sz w:val="28"/>
          <w:szCs w:val="28"/>
          <w:lang w:val="uk-UA"/>
        </w:rPr>
        <w:t xml:space="preserve"> </w:t>
      </w:r>
      <w:r w:rsidR="00403D38" w:rsidRPr="00A043A9">
        <w:rPr>
          <w:sz w:val="28"/>
          <w:szCs w:val="28"/>
          <w:lang w:val="uk-UA"/>
        </w:rPr>
        <w:t>Кількісні вираження інтенсивності прояву 9 ознак гендерної компетентності дозволили визначити межі рівнів її сформованості у студентів при трьох бальній шкалі їх оцінок:</w:t>
      </w:r>
      <w:r w:rsidR="00403D38">
        <w:rPr>
          <w:sz w:val="28"/>
          <w:szCs w:val="28"/>
          <w:lang w:val="uk-UA"/>
        </w:rPr>
        <w:t xml:space="preserve"> </w:t>
      </w:r>
      <w:r w:rsidR="00403D38" w:rsidRPr="00A043A9">
        <w:rPr>
          <w:sz w:val="28"/>
          <w:szCs w:val="28"/>
          <w:lang w:val="uk-UA"/>
        </w:rPr>
        <w:t xml:space="preserve">від 1-9 – </w:t>
      </w:r>
      <w:r w:rsidR="00403D38">
        <w:rPr>
          <w:i/>
          <w:sz w:val="28"/>
          <w:szCs w:val="28"/>
          <w:lang w:val="uk-UA"/>
        </w:rPr>
        <w:t xml:space="preserve">низький рівен; </w:t>
      </w:r>
      <w:r w:rsidR="00403D38" w:rsidRPr="00A043A9">
        <w:rPr>
          <w:sz w:val="28"/>
          <w:szCs w:val="28"/>
          <w:lang w:val="uk-UA"/>
        </w:rPr>
        <w:t xml:space="preserve">від 9-18 – </w:t>
      </w:r>
      <w:r w:rsidR="00403D38" w:rsidRPr="00A043A9">
        <w:rPr>
          <w:i/>
          <w:sz w:val="28"/>
          <w:szCs w:val="28"/>
          <w:lang w:val="uk-UA"/>
        </w:rPr>
        <w:t>середній рівень</w:t>
      </w:r>
      <w:r w:rsidR="00403D38">
        <w:rPr>
          <w:i/>
          <w:sz w:val="28"/>
          <w:szCs w:val="28"/>
          <w:lang w:val="uk-UA"/>
        </w:rPr>
        <w:t xml:space="preserve">; </w:t>
      </w:r>
      <w:r w:rsidR="00403D38" w:rsidRPr="00A043A9">
        <w:rPr>
          <w:sz w:val="28"/>
          <w:szCs w:val="28"/>
          <w:lang w:val="uk-UA"/>
        </w:rPr>
        <w:t xml:space="preserve">від 18 – 27 – </w:t>
      </w:r>
      <w:r w:rsidR="00403D38" w:rsidRPr="00A043A9">
        <w:rPr>
          <w:i/>
          <w:sz w:val="28"/>
          <w:szCs w:val="28"/>
          <w:lang w:val="uk-UA"/>
        </w:rPr>
        <w:t>високий рівень</w:t>
      </w:r>
      <w:r w:rsidR="00403D38">
        <w:rPr>
          <w:i/>
          <w:sz w:val="28"/>
          <w:szCs w:val="28"/>
          <w:lang w:val="uk-UA"/>
        </w:rPr>
        <w:t>.</w:t>
      </w:r>
    </w:p>
    <w:p w:rsidR="00647809" w:rsidRPr="00A043A9" w:rsidRDefault="00647809" w:rsidP="00647809">
      <w:pPr>
        <w:autoSpaceDE w:val="0"/>
        <w:autoSpaceDN w:val="0"/>
        <w:spacing w:line="360" w:lineRule="auto"/>
        <w:ind w:firstLine="570"/>
        <w:jc w:val="both"/>
        <w:rPr>
          <w:sz w:val="28"/>
          <w:szCs w:val="28"/>
          <w:lang w:val="uk-UA"/>
        </w:rPr>
      </w:pPr>
      <w:r w:rsidRPr="00A043A9">
        <w:rPr>
          <w:sz w:val="28"/>
          <w:szCs w:val="28"/>
          <w:lang w:val="uk-UA"/>
        </w:rPr>
        <w:t xml:space="preserve">Під рівнем сформованості гендерної компетентності ми розуміли якісну характеристику достатньо стійких властивостей, що визначають ступінь інтенсивності прояву кожного з показників: методологічні знання, </w:t>
      </w:r>
      <w:r w:rsidRPr="00A043A9">
        <w:rPr>
          <w:sz w:val="28"/>
          <w:szCs w:val="28"/>
          <w:lang w:val="uk-UA"/>
        </w:rPr>
        <w:lastRenderedPageBreak/>
        <w:t xml:space="preserve">нормативно – правові знання, психологічні знання, педагогічні знання, аутопсихологічні вміння. </w:t>
      </w:r>
    </w:p>
    <w:p w:rsidR="00A043A9" w:rsidRPr="00A043A9" w:rsidRDefault="00A043A9" w:rsidP="00A043A9">
      <w:pPr>
        <w:autoSpaceDE w:val="0"/>
        <w:autoSpaceDN w:val="0"/>
        <w:spacing w:line="360" w:lineRule="auto"/>
        <w:jc w:val="right"/>
        <w:rPr>
          <w:sz w:val="28"/>
          <w:szCs w:val="28"/>
          <w:lang w:val="uk-UA" w:eastAsia="uk-UA"/>
        </w:rPr>
      </w:pPr>
      <w:r w:rsidRPr="00A043A9">
        <w:rPr>
          <w:sz w:val="28"/>
          <w:szCs w:val="28"/>
          <w:lang w:val="uk-UA"/>
        </w:rPr>
        <w:t>Таблиця 1</w:t>
      </w:r>
    </w:p>
    <w:p w:rsidR="00A043A9" w:rsidRPr="00A043A9" w:rsidRDefault="00A043A9" w:rsidP="00A043A9">
      <w:pPr>
        <w:autoSpaceDE w:val="0"/>
        <w:autoSpaceDN w:val="0"/>
        <w:spacing w:line="360" w:lineRule="auto"/>
        <w:jc w:val="center"/>
        <w:rPr>
          <w:b/>
          <w:sz w:val="28"/>
          <w:szCs w:val="28"/>
          <w:lang w:val="uk-UA"/>
        </w:rPr>
      </w:pPr>
      <w:r w:rsidRPr="00A043A9">
        <w:rPr>
          <w:b/>
          <w:sz w:val="28"/>
          <w:szCs w:val="28"/>
          <w:lang w:val="uk-UA"/>
        </w:rPr>
        <w:t>Бланк діагностичної анкети</w:t>
      </w:r>
    </w:p>
    <w:p w:rsidR="00A043A9" w:rsidRPr="00A043A9" w:rsidRDefault="00A043A9" w:rsidP="00A043A9">
      <w:pPr>
        <w:autoSpaceDE w:val="0"/>
        <w:autoSpaceDN w:val="0"/>
        <w:spacing w:line="360" w:lineRule="auto"/>
        <w:jc w:val="center"/>
        <w:rPr>
          <w:b/>
          <w:sz w:val="28"/>
          <w:szCs w:val="28"/>
          <w:lang w:val="uk-UA"/>
        </w:rPr>
      </w:pPr>
      <w:r w:rsidRPr="00A043A9">
        <w:rPr>
          <w:b/>
          <w:sz w:val="28"/>
          <w:szCs w:val="28"/>
          <w:lang w:val="uk-UA"/>
        </w:rPr>
        <w:t xml:space="preserve"> щодо вияву рівнів гендерної компетентності</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862"/>
        <w:gridCol w:w="6468"/>
        <w:gridCol w:w="1134"/>
      </w:tblGrid>
      <w:tr w:rsidR="00A043A9" w:rsidRPr="00A043A9" w:rsidTr="00647809">
        <w:trPr>
          <w:trHeight w:val="705"/>
        </w:trPr>
        <w:tc>
          <w:tcPr>
            <w:tcW w:w="1862" w:type="dxa"/>
            <w:tcBorders>
              <w:top w:val="single" w:sz="4" w:space="0" w:color="auto"/>
              <w:left w:val="single" w:sz="4" w:space="0" w:color="auto"/>
              <w:bottom w:val="single" w:sz="4" w:space="0" w:color="auto"/>
              <w:right w:val="single" w:sz="4" w:space="0" w:color="auto"/>
            </w:tcBorders>
          </w:tcPr>
          <w:p w:rsidR="00A043A9" w:rsidRPr="00A043A9" w:rsidRDefault="00A043A9" w:rsidP="00647809">
            <w:pPr>
              <w:autoSpaceDE w:val="0"/>
              <w:autoSpaceDN w:val="0"/>
              <w:jc w:val="center"/>
              <w:rPr>
                <w:sz w:val="28"/>
                <w:szCs w:val="28"/>
                <w:lang w:val="uk-UA" w:eastAsia="uk-UA"/>
              </w:rPr>
            </w:pPr>
            <w:r w:rsidRPr="00A043A9">
              <w:rPr>
                <w:sz w:val="28"/>
                <w:szCs w:val="28"/>
                <w:lang w:val="uk-UA"/>
              </w:rPr>
              <w:t xml:space="preserve">Показники </w:t>
            </w:r>
          </w:p>
        </w:tc>
        <w:tc>
          <w:tcPr>
            <w:tcW w:w="6468" w:type="dxa"/>
            <w:tcBorders>
              <w:top w:val="single" w:sz="4" w:space="0" w:color="auto"/>
              <w:left w:val="single" w:sz="4" w:space="0" w:color="auto"/>
              <w:bottom w:val="single" w:sz="4" w:space="0" w:color="auto"/>
              <w:right w:val="single" w:sz="4" w:space="0" w:color="auto"/>
            </w:tcBorders>
          </w:tcPr>
          <w:p w:rsidR="00A043A9" w:rsidRPr="00A043A9" w:rsidRDefault="00A043A9" w:rsidP="00403D38">
            <w:pPr>
              <w:autoSpaceDE w:val="0"/>
              <w:autoSpaceDN w:val="0"/>
              <w:jc w:val="center"/>
              <w:rPr>
                <w:sz w:val="28"/>
                <w:szCs w:val="28"/>
                <w:lang w:val="uk-UA" w:eastAsia="uk-UA"/>
              </w:rPr>
            </w:pPr>
            <w:r w:rsidRPr="00A043A9">
              <w:rPr>
                <w:sz w:val="28"/>
                <w:szCs w:val="28"/>
                <w:lang w:val="uk-UA"/>
              </w:rPr>
              <w:t>Ознаки прояву гендерної компетентності</w:t>
            </w:r>
          </w:p>
        </w:tc>
        <w:tc>
          <w:tcPr>
            <w:tcW w:w="1134" w:type="dxa"/>
            <w:tcBorders>
              <w:top w:val="single" w:sz="4" w:space="0" w:color="auto"/>
              <w:left w:val="single" w:sz="4" w:space="0" w:color="auto"/>
              <w:bottom w:val="single" w:sz="4" w:space="0" w:color="auto"/>
              <w:right w:val="single" w:sz="4" w:space="0" w:color="auto"/>
            </w:tcBorders>
          </w:tcPr>
          <w:p w:rsidR="00A043A9" w:rsidRPr="00A043A9" w:rsidRDefault="00403D38" w:rsidP="00403D38">
            <w:pPr>
              <w:autoSpaceDE w:val="0"/>
              <w:autoSpaceDN w:val="0"/>
              <w:ind w:right="-107"/>
              <w:jc w:val="center"/>
              <w:rPr>
                <w:sz w:val="28"/>
                <w:szCs w:val="28"/>
                <w:lang w:val="uk-UA" w:eastAsia="uk-UA"/>
              </w:rPr>
            </w:pPr>
            <w:r>
              <w:rPr>
                <w:sz w:val="28"/>
                <w:szCs w:val="28"/>
                <w:lang w:val="uk-UA"/>
              </w:rPr>
              <w:t>Оцін</w:t>
            </w:r>
            <w:r w:rsidR="00A043A9" w:rsidRPr="00A043A9">
              <w:rPr>
                <w:sz w:val="28"/>
                <w:szCs w:val="28"/>
                <w:lang w:val="uk-UA"/>
              </w:rPr>
              <w:t>ка в балах</w:t>
            </w:r>
          </w:p>
        </w:tc>
      </w:tr>
      <w:tr w:rsidR="00A043A9" w:rsidRPr="00A043A9" w:rsidTr="00403D38">
        <w:trPr>
          <w:cantSplit/>
          <w:trHeight w:val="1028"/>
        </w:trPr>
        <w:tc>
          <w:tcPr>
            <w:tcW w:w="1862" w:type="dxa"/>
            <w:tcBorders>
              <w:top w:val="single" w:sz="4" w:space="0" w:color="auto"/>
              <w:left w:val="single" w:sz="4" w:space="0" w:color="auto"/>
              <w:bottom w:val="single" w:sz="4" w:space="0" w:color="auto"/>
              <w:right w:val="single" w:sz="4" w:space="0" w:color="auto"/>
            </w:tcBorders>
          </w:tcPr>
          <w:p w:rsidR="00A043A9" w:rsidRPr="00A043A9" w:rsidRDefault="00A043A9" w:rsidP="00403D38">
            <w:pPr>
              <w:autoSpaceDE w:val="0"/>
              <w:autoSpaceDN w:val="0"/>
              <w:ind w:right="-108"/>
              <w:jc w:val="both"/>
              <w:rPr>
                <w:sz w:val="28"/>
                <w:szCs w:val="28"/>
                <w:lang w:val="uk-UA" w:eastAsia="uk-UA"/>
              </w:rPr>
            </w:pPr>
            <w:r w:rsidRPr="00A043A9">
              <w:rPr>
                <w:sz w:val="28"/>
                <w:szCs w:val="28"/>
                <w:lang w:val="uk-UA"/>
              </w:rPr>
              <w:t>методологічні знання</w:t>
            </w:r>
          </w:p>
        </w:tc>
        <w:tc>
          <w:tcPr>
            <w:tcW w:w="6468" w:type="dxa"/>
            <w:tcBorders>
              <w:top w:val="single" w:sz="4" w:space="0" w:color="auto"/>
              <w:left w:val="single" w:sz="4" w:space="0" w:color="auto"/>
              <w:bottom w:val="single" w:sz="4" w:space="0" w:color="auto"/>
              <w:right w:val="single" w:sz="4" w:space="0" w:color="auto"/>
            </w:tcBorders>
          </w:tcPr>
          <w:p w:rsidR="00A043A9" w:rsidRPr="00A043A9" w:rsidRDefault="00A043A9" w:rsidP="00403D38">
            <w:pPr>
              <w:numPr>
                <w:ilvl w:val="0"/>
                <w:numId w:val="8"/>
              </w:numPr>
              <w:tabs>
                <w:tab w:val="num" w:pos="120"/>
              </w:tabs>
              <w:autoSpaceDE w:val="0"/>
              <w:autoSpaceDN w:val="0"/>
              <w:ind w:left="120" w:hanging="285"/>
              <w:jc w:val="both"/>
              <w:rPr>
                <w:spacing w:val="-4"/>
                <w:sz w:val="28"/>
                <w:szCs w:val="28"/>
                <w:lang w:val="uk-UA" w:eastAsia="uk-UA"/>
              </w:rPr>
            </w:pPr>
            <w:r w:rsidRPr="00A043A9">
              <w:rPr>
                <w:spacing w:val="-4"/>
                <w:sz w:val="28"/>
                <w:szCs w:val="28"/>
                <w:lang w:val="uk-UA"/>
              </w:rPr>
              <w:t>поінформованість про сутність гендера і гендерного підходу;</w:t>
            </w:r>
          </w:p>
          <w:p w:rsidR="00A043A9" w:rsidRPr="00A043A9" w:rsidRDefault="00A043A9" w:rsidP="00403D38">
            <w:pPr>
              <w:numPr>
                <w:ilvl w:val="0"/>
                <w:numId w:val="8"/>
              </w:numPr>
              <w:tabs>
                <w:tab w:val="num" w:pos="120"/>
              </w:tabs>
              <w:autoSpaceDE w:val="0"/>
              <w:autoSpaceDN w:val="0"/>
              <w:ind w:left="120" w:hanging="285"/>
              <w:jc w:val="both"/>
              <w:rPr>
                <w:spacing w:val="-4"/>
                <w:sz w:val="28"/>
                <w:szCs w:val="28"/>
                <w:lang w:val="uk-UA" w:eastAsia="uk-UA"/>
              </w:rPr>
            </w:pPr>
            <w:r w:rsidRPr="00A043A9">
              <w:rPr>
                <w:spacing w:val="-4"/>
                <w:sz w:val="28"/>
                <w:szCs w:val="28"/>
                <w:lang w:val="uk-UA"/>
              </w:rPr>
              <w:t>знання словника ключових гендерних термінів;</w:t>
            </w:r>
          </w:p>
        </w:tc>
        <w:tc>
          <w:tcPr>
            <w:tcW w:w="1134" w:type="dxa"/>
            <w:tcBorders>
              <w:top w:val="single" w:sz="4" w:space="0" w:color="auto"/>
              <w:left w:val="single" w:sz="4" w:space="0" w:color="auto"/>
              <w:bottom w:val="single" w:sz="4" w:space="0" w:color="auto"/>
              <w:right w:val="single" w:sz="4" w:space="0" w:color="auto"/>
            </w:tcBorders>
          </w:tcPr>
          <w:p w:rsidR="00A043A9" w:rsidRPr="00A043A9" w:rsidRDefault="00A043A9" w:rsidP="00403D38">
            <w:pPr>
              <w:autoSpaceDE w:val="0"/>
              <w:autoSpaceDN w:val="0"/>
              <w:jc w:val="both"/>
              <w:rPr>
                <w:sz w:val="28"/>
                <w:szCs w:val="28"/>
                <w:lang w:val="uk-UA" w:eastAsia="uk-UA"/>
              </w:rPr>
            </w:pPr>
            <w:r w:rsidRPr="00A043A9">
              <w:rPr>
                <w:sz w:val="28"/>
                <w:szCs w:val="28"/>
                <w:lang w:val="uk-UA"/>
              </w:rPr>
              <w:t>3,2,1</w:t>
            </w:r>
          </w:p>
        </w:tc>
      </w:tr>
      <w:tr w:rsidR="00A043A9" w:rsidRPr="00A043A9" w:rsidTr="00403D38">
        <w:trPr>
          <w:cantSplit/>
          <w:trHeight w:val="1270"/>
        </w:trPr>
        <w:tc>
          <w:tcPr>
            <w:tcW w:w="1862" w:type="dxa"/>
            <w:tcBorders>
              <w:top w:val="single" w:sz="4" w:space="0" w:color="auto"/>
              <w:left w:val="single" w:sz="4" w:space="0" w:color="auto"/>
              <w:bottom w:val="single" w:sz="4" w:space="0" w:color="auto"/>
              <w:right w:val="single" w:sz="4" w:space="0" w:color="auto"/>
            </w:tcBorders>
          </w:tcPr>
          <w:p w:rsidR="00A043A9" w:rsidRPr="00A043A9" w:rsidRDefault="00A043A9" w:rsidP="00403D38">
            <w:pPr>
              <w:autoSpaceDE w:val="0"/>
              <w:autoSpaceDN w:val="0"/>
              <w:jc w:val="both"/>
              <w:rPr>
                <w:sz w:val="28"/>
                <w:szCs w:val="28"/>
                <w:lang w:val="uk-UA" w:eastAsia="uk-UA"/>
              </w:rPr>
            </w:pPr>
            <w:r w:rsidRPr="00A043A9">
              <w:rPr>
                <w:sz w:val="28"/>
                <w:szCs w:val="28"/>
                <w:lang w:val="uk-UA"/>
              </w:rPr>
              <w:t>Норматив-но-правові знання</w:t>
            </w:r>
          </w:p>
        </w:tc>
        <w:tc>
          <w:tcPr>
            <w:tcW w:w="6468" w:type="dxa"/>
            <w:tcBorders>
              <w:top w:val="single" w:sz="4" w:space="0" w:color="auto"/>
              <w:left w:val="single" w:sz="4" w:space="0" w:color="auto"/>
              <w:bottom w:val="single" w:sz="4" w:space="0" w:color="auto"/>
              <w:right w:val="single" w:sz="4" w:space="0" w:color="auto"/>
            </w:tcBorders>
          </w:tcPr>
          <w:p w:rsidR="00A043A9" w:rsidRPr="00A043A9" w:rsidRDefault="00A043A9" w:rsidP="00403D38">
            <w:pPr>
              <w:numPr>
                <w:ilvl w:val="0"/>
                <w:numId w:val="9"/>
              </w:numPr>
              <w:tabs>
                <w:tab w:val="num" w:pos="120"/>
              </w:tabs>
              <w:autoSpaceDE w:val="0"/>
              <w:autoSpaceDN w:val="0"/>
              <w:ind w:left="120" w:hanging="228"/>
              <w:jc w:val="both"/>
              <w:rPr>
                <w:spacing w:val="-4"/>
                <w:sz w:val="28"/>
                <w:szCs w:val="28"/>
                <w:lang w:val="uk-UA" w:eastAsia="uk-UA"/>
              </w:rPr>
            </w:pPr>
            <w:r w:rsidRPr="00A043A9">
              <w:rPr>
                <w:spacing w:val="-4"/>
                <w:sz w:val="28"/>
                <w:szCs w:val="28"/>
                <w:lang w:val="uk-UA"/>
              </w:rPr>
              <w:t>знання законів і нормативних актів з проблеми гендерної рівності та демократії;</w:t>
            </w:r>
          </w:p>
          <w:p w:rsidR="00A043A9" w:rsidRPr="00A043A9" w:rsidRDefault="00A043A9" w:rsidP="00403D38">
            <w:pPr>
              <w:numPr>
                <w:ilvl w:val="0"/>
                <w:numId w:val="9"/>
              </w:numPr>
              <w:tabs>
                <w:tab w:val="num" w:pos="120"/>
              </w:tabs>
              <w:autoSpaceDE w:val="0"/>
              <w:autoSpaceDN w:val="0"/>
              <w:ind w:left="120" w:hanging="228"/>
              <w:jc w:val="both"/>
              <w:rPr>
                <w:spacing w:val="-4"/>
                <w:sz w:val="28"/>
                <w:szCs w:val="28"/>
                <w:lang w:val="uk-UA" w:eastAsia="uk-UA"/>
              </w:rPr>
            </w:pPr>
            <w:r w:rsidRPr="00A043A9">
              <w:rPr>
                <w:spacing w:val="-4"/>
                <w:sz w:val="28"/>
                <w:szCs w:val="28"/>
                <w:lang w:val="uk-UA"/>
              </w:rPr>
              <w:t>знання нормативних положень про демократизацію і гуманізацію системи освіти;</w:t>
            </w:r>
          </w:p>
        </w:tc>
        <w:tc>
          <w:tcPr>
            <w:tcW w:w="1134" w:type="dxa"/>
            <w:tcBorders>
              <w:top w:val="single" w:sz="4" w:space="0" w:color="auto"/>
              <w:left w:val="single" w:sz="4" w:space="0" w:color="auto"/>
              <w:bottom w:val="single" w:sz="4" w:space="0" w:color="auto"/>
              <w:right w:val="single" w:sz="4" w:space="0" w:color="auto"/>
            </w:tcBorders>
          </w:tcPr>
          <w:p w:rsidR="00A043A9" w:rsidRPr="00A043A9" w:rsidRDefault="00A043A9" w:rsidP="00403D38">
            <w:pPr>
              <w:autoSpaceDE w:val="0"/>
              <w:autoSpaceDN w:val="0"/>
              <w:jc w:val="both"/>
              <w:rPr>
                <w:sz w:val="28"/>
                <w:szCs w:val="28"/>
                <w:lang w:val="uk-UA" w:eastAsia="uk-UA"/>
              </w:rPr>
            </w:pPr>
            <w:r w:rsidRPr="00A043A9">
              <w:rPr>
                <w:sz w:val="28"/>
                <w:szCs w:val="28"/>
                <w:lang w:val="uk-UA"/>
              </w:rPr>
              <w:t>3,2,1</w:t>
            </w:r>
          </w:p>
        </w:tc>
      </w:tr>
      <w:tr w:rsidR="00A043A9" w:rsidRPr="00A043A9" w:rsidTr="00403D38">
        <w:trPr>
          <w:cantSplit/>
          <w:trHeight w:val="1685"/>
        </w:trPr>
        <w:tc>
          <w:tcPr>
            <w:tcW w:w="1862" w:type="dxa"/>
            <w:tcBorders>
              <w:top w:val="single" w:sz="4" w:space="0" w:color="auto"/>
              <w:left w:val="single" w:sz="4" w:space="0" w:color="auto"/>
              <w:bottom w:val="single" w:sz="4" w:space="0" w:color="auto"/>
              <w:right w:val="single" w:sz="4" w:space="0" w:color="auto"/>
            </w:tcBorders>
          </w:tcPr>
          <w:p w:rsidR="00A043A9" w:rsidRPr="00A043A9" w:rsidRDefault="00A043A9" w:rsidP="00403D38">
            <w:pPr>
              <w:autoSpaceDE w:val="0"/>
              <w:autoSpaceDN w:val="0"/>
              <w:jc w:val="both"/>
              <w:rPr>
                <w:sz w:val="28"/>
                <w:szCs w:val="28"/>
                <w:lang w:val="uk-UA" w:eastAsia="uk-UA"/>
              </w:rPr>
            </w:pPr>
            <w:r w:rsidRPr="00A043A9">
              <w:rPr>
                <w:sz w:val="28"/>
                <w:szCs w:val="28"/>
                <w:lang w:val="uk-UA"/>
              </w:rPr>
              <w:t>психологічні знання</w:t>
            </w:r>
          </w:p>
        </w:tc>
        <w:tc>
          <w:tcPr>
            <w:tcW w:w="6468" w:type="dxa"/>
            <w:tcBorders>
              <w:top w:val="single" w:sz="4" w:space="0" w:color="auto"/>
              <w:left w:val="single" w:sz="4" w:space="0" w:color="auto"/>
              <w:bottom w:val="single" w:sz="4" w:space="0" w:color="auto"/>
              <w:right w:val="single" w:sz="4" w:space="0" w:color="auto"/>
            </w:tcBorders>
          </w:tcPr>
          <w:p w:rsidR="00A043A9" w:rsidRPr="00A043A9" w:rsidRDefault="00A043A9" w:rsidP="00403D38">
            <w:pPr>
              <w:numPr>
                <w:ilvl w:val="0"/>
                <w:numId w:val="10"/>
              </w:numPr>
              <w:tabs>
                <w:tab w:val="num" w:pos="63"/>
              </w:tabs>
              <w:autoSpaceDE w:val="0"/>
              <w:autoSpaceDN w:val="0"/>
              <w:ind w:left="63" w:hanging="171"/>
              <w:jc w:val="both"/>
              <w:rPr>
                <w:spacing w:val="-4"/>
                <w:sz w:val="28"/>
                <w:szCs w:val="28"/>
                <w:lang w:val="uk-UA" w:eastAsia="uk-UA"/>
              </w:rPr>
            </w:pPr>
            <w:r w:rsidRPr="00A043A9">
              <w:rPr>
                <w:spacing w:val="-4"/>
                <w:sz w:val="28"/>
                <w:szCs w:val="28"/>
                <w:lang w:val="uk-UA"/>
              </w:rPr>
              <w:t>знання особливостей гендерної соціалізації дітей та молоді;</w:t>
            </w:r>
          </w:p>
          <w:p w:rsidR="00A043A9" w:rsidRPr="00A043A9" w:rsidRDefault="00A043A9" w:rsidP="00403D38">
            <w:pPr>
              <w:numPr>
                <w:ilvl w:val="0"/>
                <w:numId w:val="10"/>
              </w:numPr>
              <w:tabs>
                <w:tab w:val="num" w:pos="63"/>
              </w:tabs>
              <w:autoSpaceDE w:val="0"/>
              <w:autoSpaceDN w:val="0"/>
              <w:ind w:left="63" w:hanging="171"/>
              <w:jc w:val="both"/>
              <w:rPr>
                <w:spacing w:val="-4"/>
                <w:sz w:val="28"/>
                <w:szCs w:val="28"/>
                <w:lang w:val="uk-UA" w:eastAsia="uk-UA"/>
              </w:rPr>
            </w:pPr>
            <w:r w:rsidRPr="00A043A9">
              <w:rPr>
                <w:spacing w:val="-4"/>
                <w:sz w:val="28"/>
                <w:szCs w:val="28"/>
                <w:lang w:val="uk-UA"/>
              </w:rPr>
              <w:t>розуміння психологічних механізмів формування гендерних стереотипів та виконання гендерних ролей;</w:t>
            </w:r>
          </w:p>
        </w:tc>
        <w:tc>
          <w:tcPr>
            <w:tcW w:w="1134" w:type="dxa"/>
            <w:tcBorders>
              <w:top w:val="single" w:sz="4" w:space="0" w:color="auto"/>
              <w:left w:val="single" w:sz="4" w:space="0" w:color="auto"/>
              <w:bottom w:val="single" w:sz="4" w:space="0" w:color="auto"/>
              <w:right w:val="single" w:sz="4" w:space="0" w:color="auto"/>
            </w:tcBorders>
          </w:tcPr>
          <w:p w:rsidR="00A043A9" w:rsidRPr="00A043A9" w:rsidRDefault="00A043A9" w:rsidP="00403D38">
            <w:pPr>
              <w:autoSpaceDE w:val="0"/>
              <w:autoSpaceDN w:val="0"/>
              <w:jc w:val="both"/>
              <w:rPr>
                <w:sz w:val="28"/>
                <w:szCs w:val="28"/>
                <w:lang w:val="uk-UA" w:eastAsia="uk-UA"/>
              </w:rPr>
            </w:pPr>
            <w:r w:rsidRPr="00A043A9">
              <w:rPr>
                <w:sz w:val="28"/>
                <w:szCs w:val="28"/>
                <w:lang w:val="uk-UA"/>
              </w:rPr>
              <w:t>3,2,1</w:t>
            </w:r>
          </w:p>
        </w:tc>
      </w:tr>
      <w:tr w:rsidR="00A043A9" w:rsidRPr="00A043A9" w:rsidTr="00403D38">
        <w:trPr>
          <w:cantSplit/>
          <w:trHeight w:val="1256"/>
        </w:trPr>
        <w:tc>
          <w:tcPr>
            <w:tcW w:w="1862" w:type="dxa"/>
            <w:tcBorders>
              <w:top w:val="single" w:sz="4" w:space="0" w:color="auto"/>
              <w:left w:val="single" w:sz="4" w:space="0" w:color="auto"/>
              <w:bottom w:val="single" w:sz="4" w:space="0" w:color="auto"/>
              <w:right w:val="single" w:sz="4" w:space="0" w:color="auto"/>
            </w:tcBorders>
          </w:tcPr>
          <w:p w:rsidR="00A043A9" w:rsidRPr="00A043A9" w:rsidRDefault="00A043A9" w:rsidP="00403D38">
            <w:pPr>
              <w:autoSpaceDE w:val="0"/>
              <w:autoSpaceDN w:val="0"/>
              <w:jc w:val="both"/>
              <w:rPr>
                <w:sz w:val="28"/>
                <w:szCs w:val="28"/>
                <w:lang w:val="uk-UA" w:eastAsia="uk-UA"/>
              </w:rPr>
            </w:pPr>
            <w:r w:rsidRPr="00A043A9">
              <w:rPr>
                <w:sz w:val="28"/>
                <w:szCs w:val="28"/>
                <w:lang w:val="uk-UA"/>
              </w:rPr>
              <w:t>педагогічні знання</w:t>
            </w:r>
          </w:p>
        </w:tc>
        <w:tc>
          <w:tcPr>
            <w:tcW w:w="6468" w:type="dxa"/>
            <w:tcBorders>
              <w:top w:val="single" w:sz="4" w:space="0" w:color="auto"/>
              <w:left w:val="single" w:sz="4" w:space="0" w:color="auto"/>
              <w:bottom w:val="single" w:sz="4" w:space="0" w:color="auto"/>
              <w:right w:val="single" w:sz="4" w:space="0" w:color="auto"/>
            </w:tcBorders>
          </w:tcPr>
          <w:p w:rsidR="00A043A9" w:rsidRPr="00A043A9" w:rsidRDefault="00A043A9" w:rsidP="00403D38">
            <w:pPr>
              <w:numPr>
                <w:ilvl w:val="0"/>
                <w:numId w:val="11"/>
              </w:numPr>
              <w:tabs>
                <w:tab w:val="num" w:pos="63"/>
              </w:tabs>
              <w:autoSpaceDE w:val="0"/>
              <w:autoSpaceDN w:val="0"/>
              <w:ind w:left="62" w:hanging="170"/>
              <w:jc w:val="both"/>
              <w:rPr>
                <w:sz w:val="28"/>
                <w:szCs w:val="28"/>
                <w:lang w:val="uk-UA" w:eastAsia="uk-UA"/>
              </w:rPr>
            </w:pPr>
            <w:r w:rsidRPr="00A043A9">
              <w:rPr>
                <w:sz w:val="28"/>
                <w:szCs w:val="28"/>
                <w:lang w:val="uk-UA"/>
              </w:rPr>
              <w:t>розуміння актуальності проблем гендерної освіти і виховання;</w:t>
            </w:r>
          </w:p>
          <w:p w:rsidR="00A043A9" w:rsidRPr="00A043A9" w:rsidRDefault="00A043A9" w:rsidP="00403D38">
            <w:pPr>
              <w:numPr>
                <w:ilvl w:val="0"/>
                <w:numId w:val="11"/>
              </w:numPr>
              <w:tabs>
                <w:tab w:val="num" w:pos="63"/>
              </w:tabs>
              <w:autoSpaceDE w:val="0"/>
              <w:autoSpaceDN w:val="0"/>
              <w:ind w:left="62" w:hanging="170"/>
              <w:jc w:val="both"/>
              <w:rPr>
                <w:sz w:val="28"/>
                <w:szCs w:val="28"/>
                <w:lang w:val="uk-UA" w:eastAsia="uk-UA"/>
              </w:rPr>
            </w:pPr>
            <w:r w:rsidRPr="00A043A9">
              <w:rPr>
                <w:sz w:val="28"/>
                <w:szCs w:val="28"/>
                <w:lang w:val="uk-UA"/>
              </w:rPr>
              <w:t>знання принципів, форм і методів гендерної педагогіки;</w:t>
            </w:r>
          </w:p>
        </w:tc>
        <w:tc>
          <w:tcPr>
            <w:tcW w:w="1134" w:type="dxa"/>
            <w:tcBorders>
              <w:top w:val="single" w:sz="4" w:space="0" w:color="auto"/>
              <w:left w:val="single" w:sz="4" w:space="0" w:color="auto"/>
              <w:bottom w:val="single" w:sz="4" w:space="0" w:color="auto"/>
              <w:right w:val="single" w:sz="4" w:space="0" w:color="auto"/>
            </w:tcBorders>
          </w:tcPr>
          <w:p w:rsidR="00A043A9" w:rsidRPr="00A043A9" w:rsidRDefault="00A043A9" w:rsidP="00403D38">
            <w:pPr>
              <w:autoSpaceDE w:val="0"/>
              <w:autoSpaceDN w:val="0"/>
              <w:jc w:val="both"/>
              <w:rPr>
                <w:sz w:val="28"/>
                <w:szCs w:val="28"/>
                <w:lang w:val="uk-UA" w:eastAsia="uk-UA"/>
              </w:rPr>
            </w:pPr>
            <w:r w:rsidRPr="00A043A9">
              <w:rPr>
                <w:sz w:val="28"/>
                <w:szCs w:val="28"/>
                <w:lang w:val="uk-UA" w:eastAsia="uk-UA"/>
              </w:rPr>
              <w:t>3,2,1</w:t>
            </w:r>
          </w:p>
        </w:tc>
      </w:tr>
      <w:tr w:rsidR="00A043A9" w:rsidRPr="00A043A9" w:rsidTr="00403D38">
        <w:trPr>
          <w:cantSplit/>
          <w:trHeight w:val="1090"/>
        </w:trPr>
        <w:tc>
          <w:tcPr>
            <w:tcW w:w="1862" w:type="dxa"/>
            <w:tcBorders>
              <w:top w:val="single" w:sz="4" w:space="0" w:color="auto"/>
              <w:left w:val="single" w:sz="4" w:space="0" w:color="auto"/>
              <w:bottom w:val="single" w:sz="4" w:space="0" w:color="auto"/>
              <w:right w:val="single" w:sz="4" w:space="0" w:color="auto"/>
            </w:tcBorders>
          </w:tcPr>
          <w:p w:rsidR="00A043A9" w:rsidRPr="00A043A9" w:rsidRDefault="00A043A9" w:rsidP="00403D38">
            <w:pPr>
              <w:autoSpaceDE w:val="0"/>
              <w:autoSpaceDN w:val="0"/>
              <w:jc w:val="both"/>
              <w:rPr>
                <w:sz w:val="28"/>
                <w:szCs w:val="28"/>
                <w:lang w:val="uk-UA" w:eastAsia="uk-UA"/>
              </w:rPr>
            </w:pPr>
            <w:r w:rsidRPr="00A043A9">
              <w:rPr>
                <w:sz w:val="28"/>
                <w:szCs w:val="28"/>
                <w:lang w:val="uk-UA"/>
              </w:rPr>
              <w:t>аутопсихо-логічні вміння</w:t>
            </w:r>
          </w:p>
        </w:tc>
        <w:tc>
          <w:tcPr>
            <w:tcW w:w="6468" w:type="dxa"/>
            <w:tcBorders>
              <w:top w:val="single" w:sz="4" w:space="0" w:color="auto"/>
              <w:left w:val="single" w:sz="4" w:space="0" w:color="auto"/>
              <w:bottom w:val="single" w:sz="4" w:space="0" w:color="auto"/>
              <w:right w:val="single" w:sz="4" w:space="0" w:color="auto"/>
            </w:tcBorders>
          </w:tcPr>
          <w:p w:rsidR="00A043A9" w:rsidRPr="00A043A9" w:rsidRDefault="00A043A9" w:rsidP="00403D38">
            <w:pPr>
              <w:numPr>
                <w:ilvl w:val="0"/>
                <w:numId w:val="12"/>
              </w:numPr>
              <w:tabs>
                <w:tab w:val="num" w:pos="63"/>
              </w:tabs>
              <w:autoSpaceDE w:val="0"/>
              <w:autoSpaceDN w:val="0"/>
              <w:ind w:left="63" w:hanging="171"/>
              <w:jc w:val="both"/>
              <w:rPr>
                <w:sz w:val="28"/>
                <w:szCs w:val="28"/>
                <w:lang w:val="uk-UA" w:eastAsia="uk-UA"/>
              </w:rPr>
            </w:pPr>
            <w:r w:rsidRPr="00A043A9">
              <w:rPr>
                <w:sz w:val="28"/>
                <w:szCs w:val="28"/>
                <w:lang w:val="uk-UA"/>
              </w:rPr>
              <w:t>уміння здійснити самопізнання своєї особистості з урахуванням гендерної ідентичності;</w:t>
            </w:r>
          </w:p>
        </w:tc>
        <w:tc>
          <w:tcPr>
            <w:tcW w:w="1134" w:type="dxa"/>
            <w:tcBorders>
              <w:top w:val="single" w:sz="4" w:space="0" w:color="auto"/>
              <w:left w:val="single" w:sz="4" w:space="0" w:color="auto"/>
              <w:bottom w:val="single" w:sz="4" w:space="0" w:color="auto"/>
              <w:right w:val="single" w:sz="4" w:space="0" w:color="auto"/>
            </w:tcBorders>
          </w:tcPr>
          <w:p w:rsidR="00A043A9" w:rsidRPr="00A043A9" w:rsidRDefault="00A043A9" w:rsidP="00403D38">
            <w:pPr>
              <w:autoSpaceDE w:val="0"/>
              <w:autoSpaceDN w:val="0"/>
              <w:jc w:val="both"/>
              <w:rPr>
                <w:sz w:val="28"/>
                <w:szCs w:val="28"/>
                <w:lang w:val="uk-UA" w:eastAsia="uk-UA"/>
              </w:rPr>
            </w:pPr>
            <w:r w:rsidRPr="00A043A9">
              <w:rPr>
                <w:sz w:val="28"/>
                <w:szCs w:val="28"/>
                <w:lang w:val="uk-UA"/>
              </w:rPr>
              <w:t>3,2,1</w:t>
            </w:r>
          </w:p>
        </w:tc>
      </w:tr>
    </w:tbl>
    <w:p w:rsidR="00A043A9" w:rsidRPr="00A043A9" w:rsidRDefault="00A043A9" w:rsidP="00A043A9">
      <w:pPr>
        <w:autoSpaceDE w:val="0"/>
        <w:autoSpaceDN w:val="0"/>
        <w:spacing w:line="360" w:lineRule="auto"/>
        <w:ind w:firstLine="570"/>
        <w:jc w:val="both"/>
        <w:rPr>
          <w:sz w:val="28"/>
          <w:szCs w:val="28"/>
          <w:lang w:val="uk-UA"/>
        </w:rPr>
      </w:pPr>
      <w:r w:rsidRPr="00A043A9">
        <w:rPr>
          <w:sz w:val="28"/>
          <w:szCs w:val="28"/>
          <w:lang w:val="uk-UA"/>
        </w:rPr>
        <w:t xml:space="preserve">Так,  </w:t>
      </w:r>
      <w:r w:rsidRPr="00A043A9">
        <w:rPr>
          <w:i/>
          <w:iCs/>
          <w:sz w:val="28"/>
          <w:szCs w:val="28"/>
          <w:lang w:val="uk-UA"/>
        </w:rPr>
        <w:t>високий рівень</w:t>
      </w:r>
      <w:r w:rsidRPr="00A043A9">
        <w:rPr>
          <w:sz w:val="28"/>
          <w:szCs w:val="28"/>
          <w:lang w:val="uk-UA"/>
        </w:rPr>
        <w:t xml:space="preserve"> гендерної компетентності був властивий студентам, які виявляли всебічну поінформованість про сутність гендера і гендерного підходу, знання словника ключових гендерних термінів, суті законів та нормативних актів з проблеми гендерної рівності і демократії, нормативних положень про демократизацію та гуманізацію системи освіти, особливості гендерної соціалізації дітей та молоді, психологічні механізми формування гендерних стереотипів та виконання гендерних ролей, актуальні проблеми гендерної освіти та виховання, знання принципів, форм і методів гендерної педагогіки. Крім того, студенти відзначалися гарно сформованими вміннями </w:t>
      </w:r>
      <w:r w:rsidRPr="00A043A9">
        <w:rPr>
          <w:sz w:val="28"/>
          <w:szCs w:val="28"/>
          <w:lang w:val="uk-UA"/>
        </w:rPr>
        <w:lastRenderedPageBreak/>
        <w:t>здійснювати самопізнання своєї особистості з урахуванням гендерної ідентичності.</w:t>
      </w:r>
    </w:p>
    <w:p w:rsidR="00A043A9" w:rsidRPr="00A043A9" w:rsidRDefault="00A043A9" w:rsidP="00A043A9">
      <w:pPr>
        <w:autoSpaceDE w:val="0"/>
        <w:autoSpaceDN w:val="0"/>
        <w:spacing w:line="360" w:lineRule="auto"/>
        <w:ind w:firstLine="570"/>
        <w:jc w:val="both"/>
        <w:rPr>
          <w:sz w:val="28"/>
          <w:szCs w:val="28"/>
          <w:lang w:val="uk-UA"/>
        </w:rPr>
      </w:pPr>
      <w:r w:rsidRPr="00A043A9">
        <w:rPr>
          <w:i/>
          <w:iCs/>
          <w:sz w:val="28"/>
          <w:szCs w:val="28"/>
          <w:lang w:val="uk-UA"/>
        </w:rPr>
        <w:t>Середній рівень</w:t>
      </w:r>
      <w:r w:rsidRPr="00A043A9">
        <w:rPr>
          <w:sz w:val="28"/>
          <w:szCs w:val="28"/>
          <w:lang w:val="uk-UA"/>
        </w:rPr>
        <w:t xml:space="preserve"> сформованості гендерної компетентності характеризувався тим, що студенти в цілому розуміли значущість конструктивного вирішення питань, пов’язаних з педагогічною, соціально-психологічною та інформаційною сферою професійної діяльності педагога як менеджера гендерної соціалізації і виховання підростаючого покоління та позитивно ставилися до всього, що сприяє їх професійному росту як суб’єктів гендерної освіти; але при цьому виявляли недостатньо повну поінформованість щодо сутності, цілей і спрямованості гендерної педагогіки та психології, їх понятійно-термінологічного апарату, законодавчо-правової бази. Студенти недооцінювали специфіку психологічних механізмів становлення гендерної ідентичності.</w:t>
      </w:r>
    </w:p>
    <w:p w:rsidR="00A043A9" w:rsidRPr="00A043A9" w:rsidRDefault="00A043A9" w:rsidP="00A043A9">
      <w:pPr>
        <w:autoSpaceDE w:val="0"/>
        <w:autoSpaceDN w:val="0"/>
        <w:spacing w:line="360" w:lineRule="auto"/>
        <w:ind w:firstLine="570"/>
        <w:jc w:val="both"/>
        <w:rPr>
          <w:sz w:val="28"/>
          <w:szCs w:val="28"/>
          <w:lang w:val="uk-UA"/>
        </w:rPr>
      </w:pPr>
      <w:r w:rsidRPr="00A043A9">
        <w:rPr>
          <w:i/>
          <w:iCs/>
          <w:sz w:val="28"/>
          <w:szCs w:val="28"/>
          <w:lang w:val="uk-UA"/>
        </w:rPr>
        <w:t>Низький рівень</w:t>
      </w:r>
      <w:r w:rsidRPr="00A043A9">
        <w:rPr>
          <w:sz w:val="28"/>
          <w:szCs w:val="28"/>
          <w:lang w:val="uk-UA"/>
        </w:rPr>
        <w:t xml:space="preserve"> сформованості гендерної компетентності був притаманний студентам, які були вельми слабко мотивованими щодо значущості в їх майбутній педагогічній діяльності як менеджера гендерної соціалізації і виховання. Студенти часто виявляли непоінформованість і некомпетентність щодо сутності, цілей і спрямованості гендерної педагогіки та психології, знання нормативно-законодавчої бази, не бачили механізмів становлення гендерної ідентичності.</w:t>
      </w:r>
    </w:p>
    <w:p w:rsidR="00A043A9" w:rsidRPr="00A043A9" w:rsidRDefault="00A043A9" w:rsidP="00A043A9">
      <w:pPr>
        <w:autoSpaceDE w:val="0"/>
        <w:autoSpaceDN w:val="0"/>
        <w:spacing w:line="360" w:lineRule="auto"/>
        <w:ind w:firstLine="570"/>
        <w:jc w:val="both"/>
        <w:rPr>
          <w:sz w:val="28"/>
          <w:szCs w:val="28"/>
          <w:lang w:val="uk-UA"/>
        </w:rPr>
      </w:pPr>
      <w:r w:rsidRPr="00A043A9">
        <w:rPr>
          <w:sz w:val="28"/>
          <w:szCs w:val="28"/>
          <w:lang w:val="uk-UA"/>
        </w:rPr>
        <w:t xml:space="preserve">Так, за анкетою були опитані студенти, кількість яких склала  20 осіб. За статтю у групі респондентів містилося </w:t>
      </w:r>
      <w:r w:rsidRPr="00A043A9">
        <w:rPr>
          <w:color w:val="000000"/>
          <w:sz w:val="28"/>
          <w:szCs w:val="28"/>
          <w:lang w:val="uk-UA"/>
        </w:rPr>
        <w:t>8</w:t>
      </w:r>
      <w:r w:rsidRPr="00A043A9">
        <w:rPr>
          <w:sz w:val="28"/>
          <w:szCs w:val="28"/>
          <w:lang w:val="uk-UA"/>
        </w:rPr>
        <w:t xml:space="preserve"> чоловіків, що складає 40%, та </w:t>
      </w:r>
      <w:r w:rsidRPr="00A043A9">
        <w:rPr>
          <w:color w:val="000000"/>
          <w:sz w:val="28"/>
          <w:szCs w:val="28"/>
          <w:lang w:val="uk-UA"/>
        </w:rPr>
        <w:t>12</w:t>
      </w:r>
      <w:r w:rsidRPr="00A043A9">
        <w:rPr>
          <w:sz w:val="28"/>
          <w:szCs w:val="28"/>
          <w:lang w:val="uk-UA"/>
        </w:rPr>
        <w:t xml:space="preserve"> жінок – 60%. Анкета містила 20 запитань,  на  які було  запропоновано  обрати   один  із  варіантів висловлювань або дати власну відповідь. У ході статистичної обробки одержаних відповідей на поставлені запитання було одержано такі результати.</w:t>
      </w:r>
    </w:p>
    <w:p w:rsidR="00A043A9" w:rsidRPr="00A043A9" w:rsidRDefault="00A043A9" w:rsidP="00A043A9">
      <w:pPr>
        <w:widowControl w:val="0"/>
        <w:spacing w:line="360" w:lineRule="auto"/>
        <w:ind w:firstLine="283"/>
        <w:jc w:val="both"/>
        <w:rPr>
          <w:sz w:val="28"/>
          <w:szCs w:val="28"/>
          <w:lang w:val="uk-UA"/>
        </w:rPr>
      </w:pPr>
      <w:r w:rsidRPr="00A043A9">
        <w:rPr>
          <w:sz w:val="28"/>
          <w:szCs w:val="28"/>
          <w:lang w:val="uk-UA"/>
        </w:rPr>
        <w:t xml:space="preserve">Результати опитування студентів зазначених факультетів підтверджують, що незважаючи на динамічний розвиток ґендерної освіти в українському суспільстві, їхня поінформованість щодо сутності проблеми ґендерної освіти особистості є незначною. Більшість відповідей, отриманих у ході запитання </w:t>
      </w:r>
      <w:r w:rsidRPr="00A043A9">
        <w:rPr>
          <w:sz w:val="28"/>
          <w:szCs w:val="28"/>
          <w:lang w:val="uk-UA"/>
        </w:rPr>
        <w:lastRenderedPageBreak/>
        <w:t>“Що Ви розумієте під гендером?” фактично підтвердили перевагу біологізму поглядів. Крім того, як зазначали студенти, ґендерні аспекти, не мали місце у курсах з гуманітарних дисциплін, частіше розкривалися статеві аспекти. Лише окремі студенти мали певні знання з певної галузі.</w:t>
      </w:r>
    </w:p>
    <w:p w:rsidR="00A043A9" w:rsidRPr="00A043A9" w:rsidRDefault="00A043A9" w:rsidP="00647809">
      <w:pPr>
        <w:widowControl w:val="0"/>
        <w:spacing w:line="360" w:lineRule="auto"/>
        <w:ind w:firstLine="708"/>
        <w:jc w:val="both"/>
        <w:rPr>
          <w:sz w:val="28"/>
          <w:szCs w:val="28"/>
          <w:lang w:val="uk-UA"/>
        </w:rPr>
      </w:pPr>
      <w:r w:rsidRPr="00A043A9">
        <w:rPr>
          <w:sz w:val="28"/>
          <w:szCs w:val="28"/>
          <w:lang w:val="uk-UA"/>
        </w:rPr>
        <w:t>Результатом діагностики гендерної компетентності майбутніх педагогів представлені у таблиці 2.</w:t>
      </w:r>
    </w:p>
    <w:p w:rsidR="00A043A9" w:rsidRPr="00A043A9" w:rsidRDefault="00A043A9" w:rsidP="00A043A9">
      <w:pPr>
        <w:spacing w:after="120"/>
        <w:ind w:left="7080" w:firstLine="708"/>
        <w:rPr>
          <w:bCs/>
          <w:iCs/>
          <w:sz w:val="28"/>
          <w:szCs w:val="28"/>
          <w:lang w:val="uk-UA"/>
        </w:rPr>
      </w:pPr>
      <w:r w:rsidRPr="00A043A9">
        <w:rPr>
          <w:bCs/>
          <w:iCs/>
          <w:sz w:val="28"/>
          <w:szCs w:val="28"/>
          <w:lang w:val="uk-UA"/>
        </w:rPr>
        <w:t>Таблиця 2</w:t>
      </w:r>
    </w:p>
    <w:p w:rsidR="00A043A9" w:rsidRPr="00A043A9" w:rsidRDefault="00A043A9" w:rsidP="00A043A9">
      <w:pPr>
        <w:autoSpaceDE w:val="0"/>
        <w:autoSpaceDN w:val="0"/>
        <w:spacing w:line="362" w:lineRule="auto"/>
        <w:ind w:firstLine="708"/>
        <w:jc w:val="center"/>
        <w:rPr>
          <w:b/>
          <w:sz w:val="28"/>
          <w:szCs w:val="28"/>
          <w:lang w:val="uk-UA"/>
        </w:rPr>
      </w:pPr>
      <w:r w:rsidRPr="00A043A9">
        <w:rPr>
          <w:b/>
          <w:sz w:val="28"/>
          <w:szCs w:val="28"/>
          <w:lang w:val="uk-UA"/>
        </w:rPr>
        <w:t>Визначення рівнів гендерної компетентності</w:t>
      </w:r>
    </w:p>
    <w:p w:rsidR="00A043A9" w:rsidRPr="00A043A9" w:rsidRDefault="00A043A9" w:rsidP="00A043A9">
      <w:pPr>
        <w:autoSpaceDE w:val="0"/>
        <w:autoSpaceDN w:val="0"/>
        <w:spacing w:line="362" w:lineRule="auto"/>
        <w:ind w:firstLine="708"/>
        <w:jc w:val="center"/>
        <w:rPr>
          <w:b/>
          <w:sz w:val="28"/>
          <w:szCs w:val="28"/>
          <w:lang w:val="uk-UA"/>
        </w:rPr>
      </w:pPr>
      <w:r w:rsidRPr="00A043A9">
        <w:rPr>
          <w:b/>
          <w:sz w:val="28"/>
          <w:szCs w:val="28"/>
          <w:lang w:val="uk-UA"/>
        </w:rPr>
        <w:t>майбутніх педагогів (у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gridCol w:w="850"/>
        <w:gridCol w:w="851"/>
        <w:gridCol w:w="850"/>
        <w:gridCol w:w="851"/>
        <w:gridCol w:w="992"/>
        <w:gridCol w:w="709"/>
        <w:gridCol w:w="850"/>
        <w:gridCol w:w="851"/>
        <w:gridCol w:w="708"/>
      </w:tblGrid>
      <w:tr w:rsidR="00A043A9" w:rsidRPr="00A043A9" w:rsidTr="006334FB">
        <w:trPr>
          <w:cantSplit/>
        </w:trPr>
        <w:tc>
          <w:tcPr>
            <w:tcW w:w="1384" w:type="dxa"/>
          </w:tcPr>
          <w:p w:rsidR="00A043A9" w:rsidRPr="00A043A9" w:rsidRDefault="00A043A9" w:rsidP="00403D38">
            <w:pPr>
              <w:spacing w:after="120"/>
              <w:ind w:left="283"/>
              <w:jc w:val="center"/>
              <w:rPr>
                <w:sz w:val="28"/>
                <w:szCs w:val="28"/>
                <w:lang w:val="uk-UA"/>
              </w:rPr>
            </w:pPr>
          </w:p>
          <w:p w:rsidR="00A043A9" w:rsidRPr="00A043A9" w:rsidRDefault="00A043A9" w:rsidP="00403D38">
            <w:pPr>
              <w:spacing w:after="120"/>
              <w:ind w:left="283"/>
              <w:jc w:val="center"/>
              <w:rPr>
                <w:sz w:val="28"/>
                <w:szCs w:val="28"/>
                <w:lang w:val="uk-UA"/>
              </w:rPr>
            </w:pPr>
            <w:r w:rsidRPr="00A043A9">
              <w:rPr>
                <w:sz w:val="28"/>
                <w:szCs w:val="28"/>
                <w:lang w:val="uk-UA"/>
              </w:rPr>
              <w:t xml:space="preserve">Рівні </w:t>
            </w:r>
          </w:p>
        </w:tc>
        <w:tc>
          <w:tcPr>
            <w:tcW w:w="1701" w:type="dxa"/>
            <w:gridSpan w:val="2"/>
          </w:tcPr>
          <w:p w:rsidR="00A043A9" w:rsidRPr="00A043A9" w:rsidRDefault="00A043A9" w:rsidP="00403D38">
            <w:pPr>
              <w:spacing w:after="120"/>
              <w:ind w:left="113"/>
              <w:jc w:val="center"/>
              <w:rPr>
                <w:sz w:val="28"/>
                <w:szCs w:val="28"/>
                <w:lang w:val="uk-UA"/>
              </w:rPr>
            </w:pPr>
            <w:r w:rsidRPr="00A043A9">
              <w:rPr>
                <w:sz w:val="28"/>
                <w:szCs w:val="28"/>
                <w:lang w:val="uk-UA"/>
              </w:rPr>
              <w:t>методологічні знання</w:t>
            </w:r>
          </w:p>
        </w:tc>
        <w:tc>
          <w:tcPr>
            <w:tcW w:w="1701" w:type="dxa"/>
            <w:gridSpan w:val="2"/>
          </w:tcPr>
          <w:p w:rsidR="00A043A9" w:rsidRPr="00A043A9" w:rsidRDefault="00A043A9" w:rsidP="00403D38">
            <w:pPr>
              <w:spacing w:after="120"/>
              <w:ind w:left="283"/>
              <w:jc w:val="center"/>
              <w:rPr>
                <w:sz w:val="28"/>
                <w:szCs w:val="28"/>
                <w:lang w:val="uk-UA"/>
              </w:rPr>
            </w:pPr>
            <w:r w:rsidRPr="00A043A9">
              <w:rPr>
                <w:sz w:val="28"/>
                <w:szCs w:val="28"/>
                <w:lang w:val="uk-UA"/>
              </w:rPr>
              <w:t>Норматив-но-правові знання</w:t>
            </w:r>
          </w:p>
        </w:tc>
        <w:tc>
          <w:tcPr>
            <w:tcW w:w="1843" w:type="dxa"/>
            <w:gridSpan w:val="2"/>
          </w:tcPr>
          <w:p w:rsidR="00A043A9" w:rsidRPr="00A043A9" w:rsidRDefault="00A043A9" w:rsidP="00403D38">
            <w:pPr>
              <w:spacing w:after="120"/>
              <w:ind w:left="283"/>
              <w:jc w:val="center"/>
              <w:rPr>
                <w:sz w:val="28"/>
                <w:szCs w:val="28"/>
                <w:lang w:val="uk-UA"/>
              </w:rPr>
            </w:pPr>
            <w:r w:rsidRPr="00A043A9">
              <w:rPr>
                <w:sz w:val="28"/>
                <w:szCs w:val="28"/>
                <w:lang w:val="uk-UA"/>
              </w:rPr>
              <w:t>психологічні знання</w:t>
            </w:r>
          </w:p>
        </w:tc>
        <w:tc>
          <w:tcPr>
            <w:tcW w:w="1559" w:type="dxa"/>
            <w:gridSpan w:val="2"/>
          </w:tcPr>
          <w:p w:rsidR="00A043A9" w:rsidRPr="00A043A9" w:rsidRDefault="00A043A9" w:rsidP="00403D38">
            <w:pPr>
              <w:spacing w:after="120"/>
              <w:ind w:left="227"/>
              <w:jc w:val="center"/>
              <w:rPr>
                <w:sz w:val="28"/>
                <w:szCs w:val="28"/>
                <w:lang w:val="uk-UA"/>
              </w:rPr>
            </w:pPr>
            <w:r w:rsidRPr="00A043A9">
              <w:rPr>
                <w:sz w:val="28"/>
                <w:szCs w:val="28"/>
                <w:lang w:val="uk-UA"/>
              </w:rPr>
              <w:t>педагогічні знання</w:t>
            </w:r>
          </w:p>
        </w:tc>
        <w:tc>
          <w:tcPr>
            <w:tcW w:w="1559" w:type="dxa"/>
            <w:gridSpan w:val="2"/>
          </w:tcPr>
          <w:p w:rsidR="00A043A9" w:rsidRPr="00A043A9" w:rsidRDefault="00A043A9" w:rsidP="00403D38">
            <w:pPr>
              <w:spacing w:after="120"/>
              <w:ind w:left="283"/>
              <w:jc w:val="center"/>
              <w:rPr>
                <w:sz w:val="28"/>
                <w:szCs w:val="28"/>
                <w:lang w:val="uk-UA"/>
              </w:rPr>
            </w:pPr>
            <w:r w:rsidRPr="00A043A9">
              <w:rPr>
                <w:sz w:val="28"/>
                <w:szCs w:val="28"/>
                <w:lang w:val="uk-UA"/>
              </w:rPr>
              <w:t>аутопсихо-логічні вміння</w:t>
            </w:r>
          </w:p>
        </w:tc>
      </w:tr>
      <w:tr w:rsidR="00A043A9" w:rsidRPr="00A043A9" w:rsidTr="00403D38">
        <w:trPr>
          <w:cantSplit/>
          <w:trHeight w:val="445"/>
        </w:trPr>
        <w:tc>
          <w:tcPr>
            <w:tcW w:w="1384" w:type="dxa"/>
          </w:tcPr>
          <w:p w:rsidR="00A043A9" w:rsidRPr="00A043A9" w:rsidRDefault="00A043A9" w:rsidP="00403D38">
            <w:pPr>
              <w:spacing w:after="120"/>
              <w:ind w:left="283"/>
              <w:jc w:val="center"/>
              <w:rPr>
                <w:sz w:val="28"/>
                <w:szCs w:val="28"/>
                <w:lang w:val="uk-UA"/>
              </w:rPr>
            </w:pPr>
          </w:p>
        </w:tc>
        <w:tc>
          <w:tcPr>
            <w:tcW w:w="851" w:type="dxa"/>
          </w:tcPr>
          <w:p w:rsidR="00A043A9" w:rsidRPr="00A043A9" w:rsidRDefault="00A043A9" w:rsidP="00403D38">
            <w:pPr>
              <w:spacing w:after="120"/>
              <w:rPr>
                <w:b/>
                <w:caps/>
                <w:sz w:val="28"/>
                <w:szCs w:val="28"/>
                <w:lang w:val="uk-UA"/>
              </w:rPr>
            </w:pPr>
            <w:r w:rsidRPr="00A043A9">
              <w:rPr>
                <w:b/>
                <w:caps/>
                <w:sz w:val="28"/>
                <w:szCs w:val="28"/>
                <w:lang w:val="uk-UA"/>
              </w:rPr>
              <w:t>кг</w:t>
            </w:r>
          </w:p>
        </w:tc>
        <w:tc>
          <w:tcPr>
            <w:tcW w:w="850" w:type="dxa"/>
          </w:tcPr>
          <w:p w:rsidR="00A043A9" w:rsidRPr="00A043A9" w:rsidRDefault="00A043A9" w:rsidP="00403D38">
            <w:pPr>
              <w:spacing w:after="120"/>
              <w:rPr>
                <w:b/>
                <w:caps/>
                <w:sz w:val="28"/>
                <w:szCs w:val="28"/>
                <w:lang w:val="uk-UA"/>
              </w:rPr>
            </w:pPr>
            <w:r w:rsidRPr="00A043A9">
              <w:rPr>
                <w:b/>
                <w:caps/>
                <w:sz w:val="28"/>
                <w:szCs w:val="28"/>
                <w:lang w:val="uk-UA"/>
              </w:rPr>
              <w:t>ег</w:t>
            </w:r>
          </w:p>
        </w:tc>
        <w:tc>
          <w:tcPr>
            <w:tcW w:w="851" w:type="dxa"/>
          </w:tcPr>
          <w:p w:rsidR="00A043A9" w:rsidRPr="00A043A9" w:rsidRDefault="00A043A9" w:rsidP="00403D38">
            <w:pPr>
              <w:spacing w:after="120"/>
              <w:rPr>
                <w:b/>
                <w:caps/>
                <w:sz w:val="28"/>
                <w:szCs w:val="28"/>
                <w:lang w:val="uk-UA"/>
              </w:rPr>
            </w:pPr>
            <w:r w:rsidRPr="00A043A9">
              <w:rPr>
                <w:b/>
                <w:caps/>
                <w:sz w:val="28"/>
                <w:szCs w:val="28"/>
                <w:lang w:val="uk-UA"/>
              </w:rPr>
              <w:t>кг</w:t>
            </w:r>
          </w:p>
        </w:tc>
        <w:tc>
          <w:tcPr>
            <w:tcW w:w="850" w:type="dxa"/>
          </w:tcPr>
          <w:p w:rsidR="00A043A9" w:rsidRPr="00A043A9" w:rsidRDefault="00A043A9" w:rsidP="00403D38">
            <w:pPr>
              <w:spacing w:after="120"/>
              <w:rPr>
                <w:b/>
                <w:caps/>
                <w:sz w:val="28"/>
                <w:szCs w:val="28"/>
                <w:lang w:val="uk-UA"/>
              </w:rPr>
            </w:pPr>
            <w:r w:rsidRPr="00A043A9">
              <w:rPr>
                <w:b/>
                <w:caps/>
                <w:sz w:val="28"/>
                <w:szCs w:val="28"/>
                <w:lang w:val="uk-UA"/>
              </w:rPr>
              <w:t>ег</w:t>
            </w:r>
          </w:p>
        </w:tc>
        <w:tc>
          <w:tcPr>
            <w:tcW w:w="851" w:type="dxa"/>
          </w:tcPr>
          <w:p w:rsidR="00A043A9" w:rsidRPr="00A043A9" w:rsidRDefault="00A043A9" w:rsidP="00403D38">
            <w:pPr>
              <w:spacing w:after="120"/>
              <w:rPr>
                <w:b/>
                <w:caps/>
                <w:sz w:val="28"/>
                <w:szCs w:val="28"/>
                <w:lang w:val="uk-UA"/>
              </w:rPr>
            </w:pPr>
            <w:r w:rsidRPr="00A043A9">
              <w:rPr>
                <w:b/>
                <w:caps/>
                <w:sz w:val="28"/>
                <w:szCs w:val="28"/>
                <w:lang w:val="uk-UA"/>
              </w:rPr>
              <w:t>кг</w:t>
            </w:r>
          </w:p>
        </w:tc>
        <w:tc>
          <w:tcPr>
            <w:tcW w:w="992" w:type="dxa"/>
          </w:tcPr>
          <w:p w:rsidR="00A043A9" w:rsidRPr="00A043A9" w:rsidRDefault="00A043A9" w:rsidP="00403D38">
            <w:pPr>
              <w:spacing w:after="120"/>
              <w:ind w:left="283"/>
              <w:jc w:val="center"/>
              <w:rPr>
                <w:b/>
                <w:caps/>
                <w:sz w:val="28"/>
                <w:szCs w:val="28"/>
                <w:lang w:val="uk-UA"/>
              </w:rPr>
            </w:pPr>
            <w:r w:rsidRPr="00A043A9">
              <w:rPr>
                <w:b/>
                <w:caps/>
                <w:sz w:val="28"/>
                <w:szCs w:val="28"/>
                <w:lang w:val="uk-UA"/>
              </w:rPr>
              <w:t>ег</w:t>
            </w:r>
          </w:p>
        </w:tc>
        <w:tc>
          <w:tcPr>
            <w:tcW w:w="709" w:type="dxa"/>
          </w:tcPr>
          <w:p w:rsidR="00A043A9" w:rsidRPr="00A043A9" w:rsidRDefault="00A043A9" w:rsidP="00403D38">
            <w:pPr>
              <w:spacing w:after="120"/>
              <w:rPr>
                <w:b/>
                <w:caps/>
                <w:sz w:val="28"/>
                <w:szCs w:val="28"/>
                <w:lang w:val="uk-UA"/>
              </w:rPr>
            </w:pPr>
            <w:r w:rsidRPr="00A043A9">
              <w:rPr>
                <w:b/>
                <w:caps/>
                <w:sz w:val="28"/>
                <w:szCs w:val="28"/>
                <w:lang w:val="uk-UA"/>
              </w:rPr>
              <w:t>кг</w:t>
            </w:r>
          </w:p>
        </w:tc>
        <w:tc>
          <w:tcPr>
            <w:tcW w:w="850" w:type="dxa"/>
          </w:tcPr>
          <w:p w:rsidR="00A043A9" w:rsidRPr="00A043A9" w:rsidRDefault="00A043A9" w:rsidP="00403D38">
            <w:pPr>
              <w:spacing w:after="120"/>
              <w:rPr>
                <w:b/>
                <w:caps/>
                <w:sz w:val="28"/>
                <w:szCs w:val="28"/>
                <w:lang w:val="uk-UA"/>
              </w:rPr>
            </w:pPr>
            <w:r w:rsidRPr="00A043A9">
              <w:rPr>
                <w:b/>
                <w:caps/>
                <w:sz w:val="28"/>
                <w:szCs w:val="28"/>
                <w:lang w:val="uk-UA"/>
              </w:rPr>
              <w:t>ег</w:t>
            </w:r>
          </w:p>
        </w:tc>
        <w:tc>
          <w:tcPr>
            <w:tcW w:w="851" w:type="dxa"/>
          </w:tcPr>
          <w:p w:rsidR="00A043A9" w:rsidRPr="00A043A9" w:rsidRDefault="00A043A9" w:rsidP="00403D38">
            <w:pPr>
              <w:spacing w:after="120"/>
              <w:rPr>
                <w:b/>
                <w:caps/>
                <w:sz w:val="28"/>
                <w:szCs w:val="28"/>
                <w:lang w:val="uk-UA"/>
              </w:rPr>
            </w:pPr>
            <w:r w:rsidRPr="00A043A9">
              <w:rPr>
                <w:b/>
                <w:caps/>
                <w:sz w:val="28"/>
                <w:szCs w:val="28"/>
                <w:lang w:val="uk-UA"/>
              </w:rPr>
              <w:t>кг</w:t>
            </w:r>
          </w:p>
        </w:tc>
        <w:tc>
          <w:tcPr>
            <w:tcW w:w="708" w:type="dxa"/>
          </w:tcPr>
          <w:p w:rsidR="00A043A9" w:rsidRPr="00A043A9" w:rsidRDefault="00A043A9" w:rsidP="00403D38">
            <w:pPr>
              <w:spacing w:after="120"/>
              <w:rPr>
                <w:b/>
                <w:caps/>
                <w:sz w:val="28"/>
                <w:szCs w:val="28"/>
                <w:lang w:val="uk-UA"/>
              </w:rPr>
            </w:pPr>
            <w:r w:rsidRPr="00A043A9">
              <w:rPr>
                <w:b/>
                <w:caps/>
                <w:sz w:val="28"/>
                <w:szCs w:val="28"/>
                <w:lang w:val="uk-UA"/>
              </w:rPr>
              <w:t>ег</w:t>
            </w:r>
          </w:p>
        </w:tc>
      </w:tr>
      <w:tr w:rsidR="00A043A9" w:rsidRPr="00A043A9" w:rsidTr="006334FB">
        <w:trPr>
          <w:cantSplit/>
        </w:trPr>
        <w:tc>
          <w:tcPr>
            <w:tcW w:w="1384" w:type="dxa"/>
          </w:tcPr>
          <w:p w:rsidR="00A043A9" w:rsidRPr="00A043A9" w:rsidRDefault="00A043A9" w:rsidP="00403D38">
            <w:pPr>
              <w:spacing w:after="120"/>
              <w:ind w:left="283"/>
              <w:jc w:val="center"/>
              <w:rPr>
                <w:b/>
                <w:sz w:val="28"/>
                <w:szCs w:val="28"/>
                <w:lang w:val="uk-UA"/>
              </w:rPr>
            </w:pPr>
            <w:r w:rsidRPr="00A043A9">
              <w:rPr>
                <w:b/>
                <w:sz w:val="28"/>
                <w:szCs w:val="28"/>
                <w:lang w:val="uk-UA"/>
              </w:rPr>
              <w:t>Високий</w:t>
            </w:r>
          </w:p>
        </w:tc>
        <w:tc>
          <w:tcPr>
            <w:tcW w:w="851" w:type="dxa"/>
          </w:tcPr>
          <w:p w:rsidR="00A043A9" w:rsidRPr="00A043A9" w:rsidRDefault="00A043A9" w:rsidP="00403D38">
            <w:pPr>
              <w:spacing w:after="120"/>
              <w:rPr>
                <w:sz w:val="28"/>
                <w:szCs w:val="28"/>
                <w:lang w:val="uk-UA"/>
              </w:rPr>
            </w:pPr>
            <w:r w:rsidRPr="00A043A9">
              <w:rPr>
                <w:sz w:val="28"/>
                <w:szCs w:val="28"/>
                <w:lang w:val="uk-UA"/>
              </w:rPr>
              <w:t>10%</w:t>
            </w:r>
          </w:p>
        </w:tc>
        <w:tc>
          <w:tcPr>
            <w:tcW w:w="850" w:type="dxa"/>
          </w:tcPr>
          <w:p w:rsidR="00A043A9" w:rsidRPr="00A043A9" w:rsidRDefault="00A043A9" w:rsidP="00403D38">
            <w:pPr>
              <w:spacing w:after="120"/>
              <w:rPr>
                <w:sz w:val="28"/>
                <w:szCs w:val="28"/>
                <w:lang w:val="uk-UA"/>
              </w:rPr>
            </w:pPr>
            <w:r w:rsidRPr="00A043A9">
              <w:rPr>
                <w:sz w:val="28"/>
                <w:szCs w:val="28"/>
                <w:lang w:val="uk-UA"/>
              </w:rPr>
              <w:t>8%</w:t>
            </w:r>
          </w:p>
        </w:tc>
        <w:tc>
          <w:tcPr>
            <w:tcW w:w="851" w:type="dxa"/>
          </w:tcPr>
          <w:p w:rsidR="00A043A9" w:rsidRPr="00A043A9" w:rsidRDefault="00A043A9" w:rsidP="00403D38">
            <w:pPr>
              <w:spacing w:after="120"/>
              <w:rPr>
                <w:sz w:val="28"/>
                <w:szCs w:val="28"/>
                <w:lang w:val="uk-UA"/>
              </w:rPr>
            </w:pPr>
            <w:r w:rsidRPr="00A043A9">
              <w:rPr>
                <w:sz w:val="28"/>
                <w:szCs w:val="28"/>
                <w:lang w:val="uk-UA"/>
              </w:rPr>
              <w:t>6%</w:t>
            </w:r>
          </w:p>
        </w:tc>
        <w:tc>
          <w:tcPr>
            <w:tcW w:w="850" w:type="dxa"/>
          </w:tcPr>
          <w:p w:rsidR="00A043A9" w:rsidRPr="00A043A9" w:rsidRDefault="00A043A9" w:rsidP="00403D38">
            <w:pPr>
              <w:spacing w:after="120"/>
              <w:rPr>
                <w:sz w:val="28"/>
                <w:szCs w:val="28"/>
                <w:lang w:val="uk-UA"/>
              </w:rPr>
            </w:pPr>
            <w:r w:rsidRPr="00A043A9">
              <w:rPr>
                <w:sz w:val="28"/>
                <w:szCs w:val="28"/>
                <w:lang w:val="uk-UA"/>
              </w:rPr>
              <w:t>6%</w:t>
            </w:r>
          </w:p>
        </w:tc>
        <w:tc>
          <w:tcPr>
            <w:tcW w:w="851" w:type="dxa"/>
          </w:tcPr>
          <w:p w:rsidR="00A043A9" w:rsidRPr="00A043A9" w:rsidRDefault="00A043A9" w:rsidP="00403D38">
            <w:pPr>
              <w:spacing w:after="120"/>
              <w:rPr>
                <w:sz w:val="28"/>
                <w:szCs w:val="28"/>
                <w:lang w:val="uk-UA"/>
              </w:rPr>
            </w:pPr>
            <w:r w:rsidRPr="00A043A9">
              <w:rPr>
                <w:sz w:val="28"/>
                <w:szCs w:val="28"/>
                <w:lang w:val="uk-UA"/>
              </w:rPr>
              <w:t>10%</w:t>
            </w:r>
          </w:p>
        </w:tc>
        <w:tc>
          <w:tcPr>
            <w:tcW w:w="992" w:type="dxa"/>
          </w:tcPr>
          <w:p w:rsidR="00A043A9" w:rsidRPr="00A043A9" w:rsidRDefault="00A043A9" w:rsidP="00403D38">
            <w:pPr>
              <w:spacing w:after="120"/>
              <w:rPr>
                <w:sz w:val="28"/>
                <w:szCs w:val="28"/>
                <w:lang w:val="uk-UA"/>
              </w:rPr>
            </w:pPr>
            <w:r w:rsidRPr="00A043A9">
              <w:rPr>
                <w:sz w:val="28"/>
                <w:szCs w:val="28"/>
                <w:lang w:val="uk-UA"/>
              </w:rPr>
              <w:t>10%</w:t>
            </w:r>
          </w:p>
        </w:tc>
        <w:tc>
          <w:tcPr>
            <w:tcW w:w="709" w:type="dxa"/>
          </w:tcPr>
          <w:p w:rsidR="00A043A9" w:rsidRPr="00A043A9" w:rsidRDefault="00A043A9" w:rsidP="00403D38">
            <w:pPr>
              <w:spacing w:after="120"/>
              <w:rPr>
                <w:sz w:val="28"/>
                <w:szCs w:val="28"/>
                <w:lang w:val="uk-UA"/>
              </w:rPr>
            </w:pPr>
            <w:r w:rsidRPr="00A043A9">
              <w:rPr>
                <w:sz w:val="28"/>
                <w:szCs w:val="28"/>
                <w:lang w:val="uk-UA"/>
              </w:rPr>
              <w:t>9%</w:t>
            </w:r>
          </w:p>
        </w:tc>
        <w:tc>
          <w:tcPr>
            <w:tcW w:w="850" w:type="dxa"/>
          </w:tcPr>
          <w:p w:rsidR="00A043A9" w:rsidRPr="00A043A9" w:rsidRDefault="00A043A9" w:rsidP="00403D38">
            <w:pPr>
              <w:spacing w:after="120"/>
              <w:rPr>
                <w:sz w:val="28"/>
                <w:szCs w:val="28"/>
                <w:lang w:val="uk-UA"/>
              </w:rPr>
            </w:pPr>
            <w:r w:rsidRPr="00A043A9">
              <w:rPr>
                <w:sz w:val="28"/>
                <w:szCs w:val="28"/>
                <w:lang w:val="uk-UA"/>
              </w:rPr>
              <w:t>8%</w:t>
            </w:r>
          </w:p>
        </w:tc>
        <w:tc>
          <w:tcPr>
            <w:tcW w:w="851" w:type="dxa"/>
          </w:tcPr>
          <w:p w:rsidR="00A043A9" w:rsidRPr="00A043A9" w:rsidRDefault="00A043A9" w:rsidP="00403D38">
            <w:pPr>
              <w:spacing w:after="120"/>
              <w:rPr>
                <w:sz w:val="28"/>
                <w:szCs w:val="28"/>
                <w:lang w:val="uk-UA"/>
              </w:rPr>
            </w:pPr>
            <w:r w:rsidRPr="00A043A9">
              <w:rPr>
                <w:sz w:val="28"/>
                <w:szCs w:val="28"/>
                <w:lang w:val="uk-UA"/>
              </w:rPr>
              <w:t>7%</w:t>
            </w:r>
          </w:p>
        </w:tc>
        <w:tc>
          <w:tcPr>
            <w:tcW w:w="708" w:type="dxa"/>
          </w:tcPr>
          <w:p w:rsidR="00A043A9" w:rsidRPr="00A043A9" w:rsidRDefault="00A043A9" w:rsidP="00403D38">
            <w:pPr>
              <w:spacing w:after="120"/>
              <w:rPr>
                <w:sz w:val="28"/>
                <w:szCs w:val="28"/>
                <w:lang w:val="uk-UA"/>
              </w:rPr>
            </w:pPr>
            <w:r w:rsidRPr="00A043A9">
              <w:rPr>
                <w:sz w:val="28"/>
                <w:szCs w:val="28"/>
                <w:lang w:val="uk-UA"/>
              </w:rPr>
              <w:t>6%</w:t>
            </w:r>
          </w:p>
        </w:tc>
      </w:tr>
      <w:tr w:rsidR="00A043A9" w:rsidRPr="00A043A9" w:rsidTr="006334FB">
        <w:tc>
          <w:tcPr>
            <w:tcW w:w="1384" w:type="dxa"/>
          </w:tcPr>
          <w:p w:rsidR="00A043A9" w:rsidRPr="00A043A9" w:rsidRDefault="00A043A9" w:rsidP="00403D38">
            <w:pPr>
              <w:spacing w:after="120"/>
              <w:ind w:left="283"/>
              <w:jc w:val="center"/>
              <w:rPr>
                <w:b/>
                <w:sz w:val="28"/>
                <w:szCs w:val="28"/>
                <w:lang w:val="uk-UA"/>
              </w:rPr>
            </w:pPr>
            <w:r w:rsidRPr="00A043A9">
              <w:rPr>
                <w:b/>
                <w:sz w:val="28"/>
                <w:szCs w:val="28"/>
                <w:lang w:val="uk-UA"/>
              </w:rPr>
              <w:t>Середній</w:t>
            </w:r>
          </w:p>
        </w:tc>
        <w:tc>
          <w:tcPr>
            <w:tcW w:w="851" w:type="dxa"/>
          </w:tcPr>
          <w:p w:rsidR="00A043A9" w:rsidRPr="00A043A9" w:rsidRDefault="00A043A9" w:rsidP="00403D38">
            <w:pPr>
              <w:spacing w:after="120"/>
              <w:rPr>
                <w:sz w:val="28"/>
                <w:szCs w:val="28"/>
                <w:lang w:val="uk-UA"/>
              </w:rPr>
            </w:pPr>
            <w:r w:rsidRPr="00A043A9">
              <w:rPr>
                <w:sz w:val="28"/>
                <w:szCs w:val="28"/>
                <w:lang w:val="uk-UA"/>
              </w:rPr>
              <w:t>35%</w:t>
            </w:r>
          </w:p>
        </w:tc>
        <w:tc>
          <w:tcPr>
            <w:tcW w:w="850" w:type="dxa"/>
          </w:tcPr>
          <w:p w:rsidR="00A043A9" w:rsidRPr="00A043A9" w:rsidRDefault="00A043A9" w:rsidP="00403D38">
            <w:pPr>
              <w:spacing w:after="120"/>
              <w:rPr>
                <w:sz w:val="28"/>
                <w:szCs w:val="28"/>
                <w:lang w:val="uk-UA"/>
              </w:rPr>
            </w:pPr>
            <w:r w:rsidRPr="00A043A9">
              <w:rPr>
                <w:sz w:val="28"/>
                <w:szCs w:val="28"/>
                <w:lang w:val="uk-UA"/>
              </w:rPr>
              <w:t>32%</w:t>
            </w:r>
          </w:p>
        </w:tc>
        <w:tc>
          <w:tcPr>
            <w:tcW w:w="851" w:type="dxa"/>
          </w:tcPr>
          <w:p w:rsidR="00A043A9" w:rsidRPr="00A043A9" w:rsidRDefault="00A043A9" w:rsidP="00403D38">
            <w:pPr>
              <w:spacing w:after="120"/>
              <w:rPr>
                <w:sz w:val="28"/>
                <w:szCs w:val="28"/>
                <w:lang w:val="uk-UA"/>
              </w:rPr>
            </w:pPr>
            <w:r w:rsidRPr="00A043A9">
              <w:rPr>
                <w:sz w:val="28"/>
                <w:szCs w:val="28"/>
                <w:lang w:val="uk-UA"/>
              </w:rPr>
              <w:t>15%</w:t>
            </w:r>
          </w:p>
        </w:tc>
        <w:tc>
          <w:tcPr>
            <w:tcW w:w="850" w:type="dxa"/>
          </w:tcPr>
          <w:p w:rsidR="00A043A9" w:rsidRPr="00A043A9" w:rsidRDefault="00A043A9" w:rsidP="00403D38">
            <w:pPr>
              <w:spacing w:after="120"/>
              <w:rPr>
                <w:sz w:val="28"/>
                <w:szCs w:val="28"/>
                <w:lang w:val="uk-UA"/>
              </w:rPr>
            </w:pPr>
            <w:r w:rsidRPr="00A043A9">
              <w:rPr>
                <w:sz w:val="28"/>
                <w:szCs w:val="28"/>
                <w:lang w:val="uk-UA"/>
              </w:rPr>
              <w:t>20%</w:t>
            </w:r>
          </w:p>
        </w:tc>
        <w:tc>
          <w:tcPr>
            <w:tcW w:w="851" w:type="dxa"/>
          </w:tcPr>
          <w:p w:rsidR="00A043A9" w:rsidRPr="00A043A9" w:rsidRDefault="00A043A9" w:rsidP="00403D38">
            <w:pPr>
              <w:spacing w:after="120"/>
              <w:rPr>
                <w:sz w:val="28"/>
                <w:szCs w:val="28"/>
                <w:lang w:val="uk-UA"/>
              </w:rPr>
            </w:pPr>
            <w:r w:rsidRPr="00A043A9">
              <w:rPr>
                <w:sz w:val="28"/>
                <w:szCs w:val="28"/>
                <w:lang w:val="uk-UA"/>
              </w:rPr>
              <w:t>23%</w:t>
            </w:r>
          </w:p>
        </w:tc>
        <w:tc>
          <w:tcPr>
            <w:tcW w:w="992" w:type="dxa"/>
          </w:tcPr>
          <w:p w:rsidR="00A043A9" w:rsidRPr="00A043A9" w:rsidRDefault="00A043A9" w:rsidP="00403D38">
            <w:pPr>
              <w:spacing w:after="120"/>
              <w:rPr>
                <w:sz w:val="28"/>
                <w:szCs w:val="28"/>
                <w:lang w:val="uk-UA"/>
              </w:rPr>
            </w:pPr>
            <w:r w:rsidRPr="00A043A9">
              <w:rPr>
                <w:sz w:val="28"/>
                <w:szCs w:val="28"/>
                <w:lang w:val="uk-UA"/>
              </w:rPr>
              <w:t>25%</w:t>
            </w:r>
          </w:p>
        </w:tc>
        <w:tc>
          <w:tcPr>
            <w:tcW w:w="709" w:type="dxa"/>
          </w:tcPr>
          <w:p w:rsidR="00A043A9" w:rsidRPr="00A043A9" w:rsidRDefault="00A043A9" w:rsidP="00403D38">
            <w:pPr>
              <w:spacing w:after="120"/>
              <w:rPr>
                <w:sz w:val="24"/>
                <w:szCs w:val="24"/>
                <w:lang w:val="uk-UA"/>
              </w:rPr>
            </w:pPr>
            <w:r w:rsidRPr="00A043A9">
              <w:rPr>
                <w:sz w:val="24"/>
                <w:szCs w:val="24"/>
                <w:lang w:val="uk-UA"/>
              </w:rPr>
              <w:t>14%</w:t>
            </w:r>
          </w:p>
        </w:tc>
        <w:tc>
          <w:tcPr>
            <w:tcW w:w="850" w:type="dxa"/>
          </w:tcPr>
          <w:p w:rsidR="00A043A9" w:rsidRPr="00A043A9" w:rsidRDefault="00A043A9" w:rsidP="00403D38">
            <w:pPr>
              <w:spacing w:after="120"/>
              <w:rPr>
                <w:sz w:val="28"/>
                <w:szCs w:val="28"/>
                <w:lang w:val="uk-UA"/>
              </w:rPr>
            </w:pPr>
            <w:r w:rsidRPr="00A043A9">
              <w:rPr>
                <w:sz w:val="28"/>
                <w:szCs w:val="28"/>
                <w:lang w:val="uk-UA"/>
              </w:rPr>
              <w:t>16%</w:t>
            </w:r>
          </w:p>
        </w:tc>
        <w:tc>
          <w:tcPr>
            <w:tcW w:w="851" w:type="dxa"/>
          </w:tcPr>
          <w:p w:rsidR="00A043A9" w:rsidRPr="00A043A9" w:rsidRDefault="00A043A9" w:rsidP="00403D38">
            <w:pPr>
              <w:spacing w:after="120"/>
              <w:rPr>
                <w:sz w:val="28"/>
                <w:szCs w:val="28"/>
                <w:lang w:val="uk-UA"/>
              </w:rPr>
            </w:pPr>
            <w:r w:rsidRPr="00A043A9">
              <w:rPr>
                <w:sz w:val="28"/>
                <w:szCs w:val="28"/>
                <w:lang w:val="uk-UA"/>
              </w:rPr>
              <w:t>20%</w:t>
            </w:r>
          </w:p>
        </w:tc>
        <w:tc>
          <w:tcPr>
            <w:tcW w:w="708" w:type="dxa"/>
          </w:tcPr>
          <w:p w:rsidR="00A043A9" w:rsidRPr="00A043A9" w:rsidRDefault="00A043A9" w:rsidP="00403D38">
            <w:pPr>
              <w:spacing w:after="120"/>
              <w:rPr>
                <w:sz w:val="24"/>
                <w:szCs w:val="24"/>
                <w:lang w:val="uk-UA"/>
              </w:rPr>
            </w:pPr>
            <w:r w:rsidRPr="00A043A9">
              <w:rPr>
                <w:sz w:val="24"/>
                <w:szCs w:val="24"/>
                <w:lang w:val="uk-UA"/>
              </w:rPr>
              <w:t>22%</w:t>
            </w:r>
          </w:p>
        </w:tc>
      </w:tr>
      <w:tr w:rsidR="00A043A9" w:rsidRPr="00A043A9" w:rsidTr="006334FB">
        <w:tc>
          <w:tcPr>
            <w:tcW w:w="1384" w:type="dxa"/>
          </w:tcPr>
          <w:p w:rsidR="00A043A9" w:rsidRPr="00A043A9" w:rsidRDefault="00A043A9" w:rsidP="00403D38">
            <w:pPr>
              <w:spacing w:after="120"/>
              <w:ind w:left="283"/>
              <w:jc w:val="center"/>
              <w:rPr>
                <w:b/>
                <w:sz w:val="28"/>
                <w:szCs w:val="28"/>
                <w:lang w:val="uk-UA"/>
              </w:rPr>
            </w:pPr>
            <w:r w:rsidRPr="00A043A9">
              <w:rPr>
                <w:b/>
                <w:sz w:val="28"/>
                <w:szCs w:val="28"/>
                <w:lang w:val="uk-UA"/>
              </w:rPr>
              <w:t>Низький</w:t>
            </w:r>
          </w:p>
        </w:tc>
        <w:tc>
          <w:tcPr>
            <w:tcW w:w="851" w:type="dxa"/>
          </w:tcPr>
          <w:p w:rsidR="00A043A9" w:rsidRPr="00A043A9" w:rsidRDefault="00A043A9" w:rsidP="00403D38">
            <w:pPr>
              <w:spacing w:after="120"/>
              <w:rPr>
                <w:sz w:val="28"/>
                <w:szCs w:val="28"/>
                <w:lang w:val="uk-UA"/>
              </w:rPr>
            </w:pPr>
            <w:r w:rsidRPr="00A043A9">
              <w:rPr>
                <w:sz w:val="28"/>
                <w:szCs w:val="28"/>
                <w:lang w:val="uk-UA"/>
              </w:rPr>
              <w:t>55%</w:t>
            </w:r>
          </w:p>
        </w:tc>
        <w:tc>
          <w:tcPr>
            <w:tcW w:w="850" w:type="dxa"/>
          </w:tcPr>
          <w:p w:rsidR="00A043A9" w:rsidRPr="00A043A9" w:rsidRDefault="00A043A9" w:rsidP="00403D38">
            <w:pPr>
              <w:spacing w:after="120"/>
              <w:rPr>
                <w:sz w:val="28"/>
                <w:szCs w:val="28"/>
                <w:lang w:val="uk-UA"/>
              </w:rPr>
            </w:pPr>
            <w:r w:rsidRPr="00A043A9">
              <w:rPr>
                <w:sz w:val="28"/>
                <w:szCs w:val="28"/>
                <w:lang w:val="uk-UA"/>
              </w:rPr>
              <w:t>60%</w:t>
            </w:r>
          </w:p>
        </w:tc>
        <w:tc>
          <w:tcPr>
            <w:tcW w:w="851" w:type="dxa"/>
          </w:tcPr>
          <w:p w:rsidR="00A043A9" w:rsidRPr="00A043A9" w:rsidRDefault="00A043A9" w:rsidP="00403D38">
            <w:pPr>
              <w:spacing w:after="120"/>
              <w:rPr>
                <w:sz w:val="28"/>
                <w:szCs w:val="28"/>
                <w:lang w:val="uk-UA"/>
              </w:rPr>
            </w:pPr>
            <w:r w:rsidRPr="00A043A9">
              <w:rPr>
                <w:sz w:val="28"/>
                <w:szCs w:val="28"/>
                <w:lang w:val="uk-UA"/>
              </w:rPr>
              <w:t>79%</w:t>
            </w:r>
          </w:p>
        </w:tc>
        <w:tc>
          <w:tcPr>
            <w:tcW w:w="850" w:type="dxa"/>
          </w:tcPr>
          <w:p w:rsidR="00A043A9" w:rsidRPr="00A043A9" w:rsidRDefault="00A043A9" w:rsidP="00403D38">
            <w:pPr>
              <w:spacing w:after="120"/>
              <w:rPr>
                <w:sz w:val="28"/>
                <w:szCs w:val="28"/>
                <w:lang w:val="uk-UA"/>
              </w:rPr>
            </w:pPr>
            <w:r w:rsidRPr="00A043A9">
              <w:rPr>
                <w:sz w:val="28"/>
                <w:szCs w:val="28"/>
                <w:lang w:val="uk-UA"/>
              </w:rPr>
              <w:t>74%</w:t>
            </w:r>
          </w:p>
        </w:tc>
        <w:tc>
          <w:tcPr>
            <w:tcW w:w="851" w:type="dxa"/>
          </w:tcPr>
          <w:p w:rsidR="00A043A9" w:rsidRPr="00A043A9" w:rsidRDefault="00A043A9" w:rsidP="00403D38">
            <w:pPr>
              <w:spacing w:after="120"/>
              <w:rPr>
                <w:sz w:val="28"/>
                <w:szCs w:val="28"/>
                <w:lang w:val="uk-UA"/>
              </w:rPr>
            </w:pPr>
            <w:r w:rsidRPr="00A043A9">
              <w:rPr>
                <w:sz w:val="28"/>
                <w:szCs w:val="28"/>
                <w:lang w:val="uk-UA"/>
              </w:rPr>
              <w:t>67%</w:t>
            </w:r>
          </w:p>
        </w:tc>
        <w:tc>
          <w:tcPr>
            <w:tcW w:w="992" w:type="dxa"/>
          </w:tcPr>
          <w:p w:rsidR="00A043A9" w:rsidRPr="00A043A9" w:rsidRDefault="00A043A9" w:rsidP="00403D38">
            <w:pPr>
              <w:spacing w:after="120"/>
              <w:rPr>
                <w:sz w:val="28"/>
                <w:szCs w:val="28"/>
                <w:lang w:val="uk-UA"/>
              </w:rPr>
            </w:pPr>
            <w:r w:rsidRPr="00A043A9">
              <w:rPr>
                <w:sz w:val="28"/>
                <w:szCs w:val="28"/>
                <w:lang w:val="uk-UA"/>
              </w:rPr>
              <w:t>65%</w:t>
            </w:r>
          </w:p>
        </w:tc>
        <w:tc>
          <w:tcPr>
            <w:tcW w:w="709" w:type="dxa"/>
          </w:tcPr>
          <w:p w:rsidR="00A043A9" w:rsidRPr="00A043A9" w:rsidRDefault="00A043A9" w:rsidP="00403D38">
            <w:pPr>
              <w:spacing w:after="120"/>
              <w:rPr>
                <w:sz w:val="24"/>
                <w:szCs w:val="24"/>
                <w:lang w:val="uk-UA"/>
              </w:rPr>
            </w:pPr>
            <w:r w:rsidRPr="00A043A9">
              <w:rPr>
                <w:sz w:val="24"/>
                <w:szCs w:val="24"/>
                <w:lang w:val="uk-UA"/>
              </w:rPr>
              <w:t>77%</w:t>
            </w:r>
          </w:p>
        </w:tc>
        <w:tc>
          <w:tcPr>
            <w:tcW w:w="850" w:type="dxa"/>
          </w:tcPr>
          <w:p w:rsidR="00A043A9" w:rsidRPr="00A043A9" w:rsidRDefault="00A043A9" w:rsidP="00403D38">
            <w:pPr>
              <w:spacing w:after="120"/>
              <w:rPr>
                <w:sz w:val="28"/>
                <w:szCs w:val="28"/>
                <w:lang w:val="uk-UA"/>
              </w:rPr>
            </w:pPr>
            <w:r w:rsidRPr="00A043A9">
              <w:rPr>
                <w:sz w:val="28"/>
                <w:szCs w:val="28"/>
                <w:lang w:val="uk-UA"/>
              </w:rPr>
              <w:t>76%</w:t>
            </w:r>
          </w:p>
        </w:tc>
        <w:tc>
          <w:tcPr>
            <w:tcW w:w="851" w:type="dxa"/>
          </w:tcPr>
          <w:p w:rsidR="00A043A9" w:rsidRPr="00A043A9" w:rsidRDefault="00A043A9" w:rsidP="00403D38">
            <w:pPr>
              <w:spacing w:after="120"/>
              <w:rPr>
                <w:sz w:val="28"/>
                <w:szCs w:val="28"/>
                <w:lang w:val="uk-UA"/>
              </w:rPr>
            </w:pPr>
            <w:r w:rsidRPr="00A043A9">
              <w:rPr>
                <w:sz w:val="28"/>
                <w:szCs w:val="28"/>
                <w:lang w:val="uk-UA"/>
              </w:rPr>
              <w:t>73%</w:t>
            </w:r>
          </w:p>
        </w:tc>
        <w:tc>
          <w:tcPr>
            <w:tcW w:w="708" w:type="dxa"/>
          </w:tcPr>
          <w:p w:rsidR="00A043A9" w:rsidRPr="00A043A9" w:rsidRDefault="00A043A9" w:rsidP="00403D38">
            <w:pPr>
              <w:spacing w:after="120"/>
              <w:rPr>
                <w:sz w:val="24"/>
                <w:szCs w:val="24"/>
                <w:lang w:val="uk-UA"/>
              </w:rPr>
            </w:pPr>
            <w:r w:rsidRPr="00A043A9">
              <w:rPr>
                <w:sz w:val="24"/>
                <w:szCs w:val="24"/>
                <w:lang w:val="uk-UA"/>
              </w:rPr>
              <w:t>72%</w:t>
            </w:r>
          </w:p>
        </w:tc>
      </w:tr>
    </w:tbl>
    <w:p w:rsidR="00A043A9" w:rsidRPr="00A043A9" w:rsidRDefault="00A043A9" w:rsidP="00647809">
      <w:pPr>
        <w:widowControl w:val="0"/>
        <w:spacing w:line="360" w:lineRule="auto"/>
        <w:ind w:firstLine="708"/>
        <w:jc w:val="both"/>
        <w:rPr>
          <w:sz w:val="28"/>
          <w:szCs w:val="28"/>
          <w:lang w:val="uk-UA"/>
        </w:rPr>
      </w:pPr>
      <w:r w:rsidRPr="00A043A9">
        <w:rPr>
          <w:sz w:val="28"/>
          <w:szCs w:val="28"/>
          <w:lang w:val="uk-UA"/>
        </w:rPr>
        <w:t>Таким чином, після проведення констатувального експерименту ми бачимо, що у більшості студентів недостатній рівень готовності, це довело необхідність формувальної роботи.</w:t>
      </w:r>
    </w:p>
    <w:p w:rsidR="00403D38" w:rsidRDefault="00403D38" w:rsidP="00B16E2D">
      <w:pPr>
        <w:autoSpaceDE w:val="0"/>
        <w:autoSpaceDN w:val="0"/>
        <w:spacing w:line="362" w:lineRule="auto"/>
        <w:jc w:val="center"/>
        <w:rPr>
          <w:b/>
          <w:sz w:val="28"/>
          <w:szCs w:val="28"/>
          <w:lang w:val="uk-UA"/>
        </w:rPr>
      </w:pPr>
    </w:p>
    <w:p w:rsidR="00B16E2D" w:rsidRDefault="00B16E2D" w:rsidP="00403D38">
      <w:pPr>
        <w:autoSpaceDE w:val="0"/>
        <w:autoSpaceDN w:val="0"/>
        <w:spacing w:line="362" w:lineRule="auto"/>
        <w:ind w:firstLine="284"/>
        <w:jc w:val="both"/>
        <w:rPr>
          <w:b/>
          <w:sz w:val="28"/>
          <w:szCs w:val="28"/>
          <w:lang w:val="uk-UA"/>
        </w:rPr>
      </w:pPr>
      <w:r w:rsidRPr="00B16E2D">
        <w:rPr>
          <w:b/>
          <w:sz w:val="28"/>
          <w:szCs w:val="28"/>
          <w:lang w:val="uk-UA"/>
        </w:rPr>
        <w:t>2.2. Реалізація ідей гендерного підходу у змісті професійно – педагогічної підготовки майбутніх педагогів</w:t>
      </w:r>
    </w:p>
    <w:p w:rsidR="00403D38" w:rsidRPr="00B16E2D" w:rsidRDefault="00403D38" w:rsidP="00403D38">
      <w:pPr>
        <w:autoSpaceDE w:val="0"/>
        <w:autoSpaceDN w:val="0"/>
        <w:spacing w:line="362" w:lineRule="auto"/>
        <w:ind w:firstLine="284"/>
        <w:jc w:val="both"/>
        <w:rPr>
          <w:b/>
          <w:sz w:val="28"/>
          <w:szCs w:val="28"/>
          <w:lang w:val="uk-UA"/>
        </w:rPr>
      </w:pPr>
    </w:p>
    <w:p w:rsidR="00B16E2D" w:rsidRPr="00B16E2D" w:rsidRDefault="00B16E2D" w:rsidP="00B16E2D">
      <w:pPr>
        <w:autoSpaceDE w:val="0"/>
        <w:autoSpaceDN w:val="0"/>
        <w:spacing w:line="362" w:lineRule="auto"/>
        <w:ind w:firstLine="627"/>
        <w:jc w:val="both"/>
        <w:rPr>
          <w:sz w:val="28"/>
          <w:szCs w:val="28"/>
          <w:lang w:val="uk-UA"/>
        </w:rPr>
      </w:pPr>
      <w:r w:rsidRPr="00B16E2D">
        <w:rPr>
          <w:sz w:val="28"/>
          <w:szCs w:val="28"/>
          <w:lang w:val="uk-UA"/>
        </w:rPr>
        <w:t xml:space="preserve">Як було зазначено вище, дані одержані за результатами проведення констатувального експерименту, переконливо засвідчили, що епізодичне ознайомлення майбутніх педагогівз основами гендерної теорії, безсистемне формування в них окремих гендерних характеристик особистості у процесі навчально-професійних контактів та стихійної гендерної соціалізації в </w:t>
      </w:r>
      <w:r w:rsidRPr="00B16E2D">
        <w:rPr>
          <w:sz w:val="28"/>
          <w:szCs w:val="28"/>
          <w:lang w:val="uk-UA"/>
        </w:rPr>
        <w:lastRenderedPageBreak/>
        <w:t>суспільстві не дозволяє досягти достатньо стійких позитивних результатів щодо набуття ними потрібного для перспективного особистісного й професійного розвитку рівня гендерної компетентності  як суб’єктів гендерної освіти і виховання нової генерації підростаючого покоління.</w:t>
      </w:r>
    </w:p>
    <w:p w:rsidR="00B16E2D" w:rsidRPr="00B16E2D" w:rsidRDefault="00B16E2D" w:rsidP="00B16E2D">
      <w:pPr>
        <w:autoSpaceDE w:val="0"/>
        <w:autoSpaceDN w:val="0"/>
        <w:spacing w:line="362" w:lineRule="auto"/>
        <w:ind w:firstLine="627"/>
        <w:jc w:val="both"/>
        <w:rPr>
          <w:sz w:val="28"/>
          <w:szCs w:val="28"/>
          <w:lang w:val="uk-UA"/>
        </w:rPr>
      </w:pPr>
      <w:r w:rsidRPr="00B16E2D">
        <w:rPr>
          <w:sz w:val="28"/>
          <w:szCs w:val="28"/>
          <w:lang w:val="uk-UA"/>
        </w:rPr>
        <w:t>Сутність формувального експерименту полягала в тому, щоб засобами практичної реалізації означеної сукупності педагогічних умов сприяти становленню і прогресивному розвитку у студентів експериментальних показників кожного з компонентів підготовленості майбутніх педагогів до основ ґендерної освіти в їх єдності.</w:t>
      </w:r>
    </w:p>
    <w:p w:rsidR="00B16E2D" w:rsidRPr="00B16E2D" w:rsidRDefault="00B16E2D" w:rsidP="00B16E2D">
      <w:pPr>
        <w:autoSpaceDE w:val="0"/>
        <w:autoSpaceDN w:val="0"/>
        <w:spacing w:line="362" w:lineRule="auto"/>
        <w:ind w:firstLine="627"/>
        <w:jc w:val="both"/>
        <w:rPr>
          <w:sz w:val="28"/>
          <w:szCs w:val="28"/>
          <w:lang w:val="uk-UA"/>
        </w:rPr>
      </w:pPr>
      <w:r w:rsidRPr="00B16E2D">
        <w:rPr>
          <w:sz w:val="28"/>
          <w:szCs w:val="28"/>
          <w:lang w:val="uk-UA"/>
        </w:rPr>
        <w:t>В експериментальній групі на заняттях з дисципліни „Соціальна педагогіка” був даний  лекційний матеріал за такою тематикою: “Історична ретроспектива розвитку ґендерного підходу у вихованні”, “Теоретичні засади ґендерного виховання” та «Методична база гендерних досліджень».</w:t>
      </w:r>
    </w:p>
    <w:p w:rsidR="00B16E2D" w:rsidRPr="00B16E2D" w:rsidRDefault="00B16E2D" w:rsidP="00B16E2D">
      <w:pPr>
        <w:widowControl w:val="0"/>
        <w:spacing w:after="120" w:line="360" w:lineRule="auto"/>
        <w:ind w:firstLine="284"/>
        <w:jc w:val="both"/>
        <w:rPr>
          <w:sz w:val="28"/>
          <w:szCs w:val="28"/>
          <w:lang w:val="uk-UA"/>
        </w:rPr>
      </w:pPr>
      <w:r w:rsidRPr="00B16E2D">
        <w:rPr>
          <w:sz w:val="28"/>
          <w:szCs w:val="28"/>
          <w:lang w:val="uk-UA"/>
        </w:rPr>
        <w:t>Лекція № 1 “Історична ретроспектива розвитку ґендерного підходу у вихованні” була присвячена визначенню місця і ролі статевих розходжень учнів у процесі організації виховання в історії педагогіки (Давній світ: Платон, Аристотель; Новий час: К.Гельвецій, Дж.Локк, Ж.-Ж.Руссо; педагогічні учення: Я.Коменський, Я.Корчак, І.Песталоцці; вітчизняна педагогіка про статеве виховання: В.Вахтерєв, В.Каразин, А.Макаренко, В.Сухомлинський, К.Ушинський); сприяла ознайомленню з проблематикою роздільного навчання в історичному шляху розвитку педагогічного досвіду України та оцінці його позитивних і негативних тенденцій (практика роздільного навчання хлопців і дівчат в Україні; боротьба українських жінок за право на здобуття вищої освіти (Вищі жіночі курси в Києві, Харкові, Одесі – 1878-1889 рр.); окреслювала етапи розвитку ґендерного підходу в освіті (критична педагогіка; феміністичний підхід до педагогіки; ґендерний підхід у вихованні і навчанні).</w:t>
      </w:r>
    </w:p>
    <w:p w:rsidR="00B16E2D" w:rsidRPr="00B16E2D" w:rsidRDefault="00B16E2D" w:rsidP="00B16E2D">
      <w:pPr>
        <w:widowControl w:val="0"/>
        <w:spacing w:line="360" w:lineRule="auto"/>
        <w:ind w:firstLine="284"/>
        <w:jc w:val="both"/>
        <w:rPr>
          <w:b/>
          <w:bCs/>
          <w:sz w:val="28"/>
          <w:szCs w:val="28"/>
          <w:lang w:val="uk-UA"/>
        </w:rPr>
      </w:pPr>
      <w:r w:rsidRPr="00B16E2D">
        <w:rPr>
          <w:sz w:val="28"/>
          <w:szCs w:val="28"/>
          <w:lang w:val="uk-UA"/>
        </w:rPr>
        <w:t xml:space="preserve">Лекція № 2 “Теоретичні засади ґендерного виховання” була спрямована на: розгляд гендерної педагогіки як нової освітньої технології (методологічні </w:t>
      </w:r>
      <w:r w:rsidRPr="00B16E2D">
        <w:rPr>
          <w:sz w:val="28"/>
          <w:szCs w:val="28"/>
          <w:lang w:val="uk-UA"/>
        </w:rPr>
        <w:lastRenderedPageBreak/>
        <w:t>засади, предмет вивчення, напрями і завдання розвитку; сутність ґендерного виховання); вивчення категоріального апарату ґендерної педагогіки (“стать”, “ґендер”, “ґендерне виховання”, “ґендерна освіта”, “ґендерний” і “статево-рольовий підхід” у вихованні); вивчення специфіки ґендерної культури як результату цілеспрямованого організованого процесу ґендерного виховання (методика формування, методи і форми організації; сформовані цінності ґендерної культури, знання, вміння, навички вихованців; обґрунтування необхідності формування ґендерних цінностей особистості; механізми реконструкції ґендерних стереотипів майбутніх фахівців).</w:t>
      </w:r>
    </w:p>
    <w:p w:rsidR="00B16E2D" w:rsidRPr="00B16E2D" w:rsidRDefault="00B16E2D" w:rsidP="00B16E2D">
      <w:pPr>
        <w:widowControl w:val="0"/>
        <w:spacing w:after="120" w:line="360" w:lineRule="auto"/>
        <w:ind w:firstLine="284"/>
        <w:jc w:val="both"/>
        <w:rPr>
          <w:sz w:val="28"/>
          <w:szCs w:val="28"/>
          <w:lang w:val="uk-UA"/>
        </w:rPr>
      </w:pPr>
      <w:r w:rsidRPr="00B16E2D">
        <w:rPr>
          <w:sz w:val="28"/>
          <w:szCs w:val="28"/>
          <w:lang w:val="uk-UA"/>
        </w:rPr>
        <w:t xml:space="preserve"> Реалізація теоретичного змісту сприяла ознайомленню студентів експериментальної групи з основами ґендерної освіти та вихованння; окреслила можливості ґендерного розвитку особистості; сприяла осмисленню ґендерних проблем педагога та їх ролі у процесі ґендерної соціалізації студентів. В межах викладеного матеріалу студенти дійшли висновку, що педагог, який не має відповідної підготовки з ґендерної освіти, є носієм традиційних патріархальних уявлень про роль і місце чоловіків та жінок у сучасному українському суспільстві. </w:t>
      </w:r>
    </w:p>
    <w:p w:rsidR="00B16E2D" w:rsidRPr="00B16E2D" w:rsidRDefault="00B16E2D" w:rsidP="00B16E2D">
      <w:pPr>
        <w:autoSpaceDE w:val="0"/>
        <w:autoSpaceDN w:val="0"/>
        <w:spacing w:line="360" w:lineRule="auto"/>
        <w:ind w:firstLine="570"/>
        <w:jc w:val="both"/>
        <w:rPr>
          <w:sz w:val="28"/>
          <w:szCs w:val="28"/>
          <w:lang w:val="uk-UA"/>
        </w:rPr>
      </w:pPr>
      <w:r w:rsidRPr="00B16E2D">
        <w:rPr>
          <w:sz w:val="28"/>
          <w:szCs w:val="28"/>
          <w:lang w:val="uk-UA"/>
        </w:rPr>
        <w:t xml:space="preserve">Лекція № 3 „Методична база гендерних досліджень” передбачала своєю метою ознайомлення студентів з низкою оригінальних методів дослідження, таких як: метод аналізу міжнародних документів – Декларацій та Конвенцій щодо становища та прав жінок; методи збору гендерної інформації: опитування представників різних прошарків чоловіків та жінок; експертні опитування, проведення сфокусованого інтерв’ю з найбільш актуальних проблем представників влади, політичних партій і суспільних організацій. Практичне заняття „Методика дослідження гендерних характеристик особистості” було введено з метою ознайомлення студентів з новітніми методиками, доцільними для використання під час проведення психолого-педагогічних досліджень та само діагностики. Студенти спрямовувалися на </w:t>
      </w:r>
      <w:r w:rsidRPr="00B16E2D">
        <w:rPr>
          <w:sz w:val="28"/>
          <w:szCs w:val="28"/>
          <w:lang w:val="uk-UA"/>
        </w:rPr>
        <w:lastRenderedPageBreak/>
        <w:t>виконання завдань в межах таких аспектів психолого-педагогічної діагностики, як:</w:t>
      </w:r>
    </w:p>
    <w:p w:rsidR="00B16E2D" w:rsidRPr="00B16E2D" w:rsidRDefault="00B16E2D" w:rsidP="00B16E2D">
      <w:pPr>
        <w:numPr>
          <w:ilvl w:val="0"/>
          <w:numId w:val="13"/>
        </w:numPr>
        <w:spacing w:line="360" w:lineRule="auto"/>
        <w:ind w:left="342" w:hanging="342"/>
        <w:jc w:val="both"/>
        <w:rPr>
          <w:sz w:val="28"/>
          <w:szCs w:val="28"/>
          <w:lang w:val="uk-UA"/>
        </w:rPr>
      </w:pPr>
      <w:r w:rsidRPr="00B16E2D">
        <w:rPr>
          <w:sz w:val="28"/>
          <w:szCs w:val="28"/>
          <w:lang w:val="uk-UA"/>
        </w:rPr>
        <w:t>Діагностичне анкетування уявлень щодо „типових” жіночих та чоловічих рис особистості, гендерних (соціальних, сімейних та професійних) ролей (Тест «Дівчата чи хлопці?», чи Як ви виховуєте своїх дітей) [32; с.450];</w:t>
      </w:r>
    </w:p>
    <w:p w:rsidR="00B16E2D" w:rsidRPr="00B16E2D" w:rsidRDefault="00B16E2D" w:rsidP="00B16E2D">
      <w:pPr>
        <w:numPr>
          <w:ilvl w:val="0"/>
          <w:numId w:val="13"/>
        </w:numPr>
        <w:spacing w:line="360" w:lineRule="auto"/>
        <w:ind w:left="342" w:hanging="342"/>
        <w:jc w:val="both"/>
        <w:rPr>
          <w:sz w:val="28"/>
          <w:szCs w:val="28"/>
          <w:lang w:val="uk-UA"/>
        </w:rPr>
      </w:pPr>
      <w:r w:rsidRPr="00B16E2D">
        <w:rPr>
          <w:sz w:val="28"/>
          <w:szCs w:val="28"/>
          <w:lang w:val="uk-UA"/>
        </w:rPr>
        <w:t>Тестування особливостей гендерної поведінки й особистості (Опитувач С.Бем) [</w:t>
      </w:r>
      <w:r w:rsidRPr="00B16E2D">
        <w:rPr>
          <w:sz w:val="28"/>
          <w:szCs w:val="28"/>
        </w:rPr>
        <w:t>32;</w:t>
      </w:r>
      <w:r w:rsidRPr="00B16E2D">
        <w:rPr>
          <w:sz w:val="28"/>
          <w:szCs w:val="28"/>
          <w:lang w:val="uk-UA"/>
        </w:rPr>
        <w:t xml:space="preserve"> с.</w:t>
      </w:r>
      <w:r w:rsidRPr="00B16E2D">
        <w:rPr>
          <w:sz w:val="28"/>
          <w:szCs w:val="28"/>
        </w:rPr>
        <w:t>396</w:t>
      </w:r>
      <w:r w:rsidRPr="00B16E2D">
        <w:rPr>
          <w:sz w:val="28"/>
          <w:szCs w:val="28"/>
          <w:lang w:val="uk-UA"/>
        </w:rPr>
        <w:t>];</w:t>
      </w:r>
    </w:p>
    <w:p w:rsidR="00B16E2D" w:rsidRPr="00B16E2D" w:rsidRDefault="00B16E2D" w:rsidP="00B16E2D">
      <w:pPr>
        <w:numPr>
          <w:ilvl w:val="0"/>
          <w:numId w:val="13"/>
        </w:numPr>
        <w:spacing w:line="360" w:lineRule="auto"/>
        <w:ind w:left="342" w:hanging="342"/>
        <w:jc w:val="both"/>
        <w:rPr>
          <w:sz w:val="28"/>
          <w:szCs w:val="28"/>
          <w:lang w:val="uk-UA"/>
        </w:rPr>
      </w:pPr>
      <w:r w:rsidRPr="00B16E2D">
        <w:rPr>
          <w:sz w:val="28"/>
          <w:szCs w:val="28"/>
          <w:lang w:val="uk-UA"/>
        </w:rPr>
        <w:t>Спостереження проявів гендерних стереотипів (Тест «Який ви вихователь»)</w:t>
      </w:r>
      <w:r w:rsidRPr="00B16E2D">
        <w:rPr>
          <w:sz w:val="28"/>
          <w:szCs w:val="28"/>
        </w:rPr>
        <w:t xml:space="preserve"> [32;</w:t>
      </w:r>
      <w:r w:rsidRPr="00B16E2D">
        <w:rPr>
          <w:sz w:val="28"/>
          <w:szCs w:val="28"/>
          <w:lang w:val="uk-UA"/>
        </w:rPr>
        <w:t xml:space="preserve"> с.</w:t>
      </w:r>
      <w:r w:rsidRPr="00B16E2D">
        <w:rPr>
          <w:sz w:val="28"/>
          <w:szCs w:val="28"/>
        </w:rPr>
        <w:t>447]</w:t>
      </w:r>
      <w:r w:rsidRPr="00B16E2D">
        <w:rPr>
          <w:sz w:val="28"/>
          <w:szCs w:val="28"/>
          <w:lang w:val="uk-UA"/>
        </w:rPr>
        <w:t xml:space="preserve"> (Додаток Б).</w:t>
      </w:r>
    </w:p>
    <w:p w:rsidR="00B16E2D" w:rsidRPr="00B16E2D" w:rsidRDefault="00B16E2D" w:rsidP="00403D38">
      <w:pPr>
        <w:widowControl w:val="0"/>
        <w:spacing w:line="360" w:lineRule="auto"/>
        <w:ind w:firstLine="342"/>
        <w:jc w:val="both"/>
        <w:rPr>
          <w:sz w:val="28"/>
          <w:szCs w:val="28"/>
          <w:lang w:val="uk-UA"/>
        </w:rPr>
      </w:pPr>
      <w:r w:rsidRPr="00B16E2D">
        <w:rPr>
          <w:sz w:val="28"/>
          <w:szCs w:val="28"/>
          <w:lang w:val="uk-UA"/>
        </w:rPr>
        <w:t xml:space="preserve">В ході мозкового штурму “Ерудит” студенти обґрунтовували сутність ґендерних проблем у студентському колективі та в оцінці впливу ґендерних стереотипів на формування особистості. Методика передбачала розподіл студентів на групи і постановку кожній з них окремого завдання. Серед завдань, що були подані студентам на підготовчому етапі виховного заходу, наведемо такі: розкрити сутність ґендерних стереотипів та їх вплив на поведінку людини; пояснити сутність ґендерного підходу до освіти та виховання; виявити найзначніші інститути соціокультурного розвитку людини, що здійснюють ґендерну соціалізацію особистості; проаналізувати родинні традиції та їх вплив на шкільне середовище; які моделі спілкування у вищому навчальному закладі та в сім’ї стимулюють розвиток особистості, вільної від ґендерних стереотипів; надати характеристику жінкам і чоловікам, що працюють в університеті: посада, особливості поведінки, сімейні ролі; обґрунтувати фактори, що перешкоджають економічній ґендерній рівності; навести приклади перспективної і високооплачуваної роботи чоловіків і жінок та їх переваги при влаштуванні на роботу; пояснити перепони, що перешкоджають жінкам робити кар’єру, вказати можливості професійного росту жінок і чоловіків; довести позитивні та негативні факти у праці жінки; чи потрібно жінці взагалі працювати?; проаналізувати долі батька і матері, членів сім’ї у вихованні дітей. Кожна група студентів презентувала своє завдання та виносила питання до спільного обговорення, </w:t>
      </w:r>
      <w:r w:rsidRPr="00B16E2D">
        <w:rPr>
          <w:sz w:val="28"/>
          <w:szCs w:val="28"/>
          <w:lang w:val="uk-UA"/>
        </w:rPr>
        <w:lastRenderedPageBreak/>
        <w:t xml:space="preserve">по завершенні якого робила підсумкові висновки. </w:t>
      </w:r>
    </w:p>
    <w:p w:rsidR="00B16E2D" w:rsidRPr="00B16E2D" w:rsidRDefault="00B16E2D" w:rsidP="00403D38">
      <w:pPr>
        <w:widowControl w:val="0"/>
        <w:tabs>
          <w:tab w:val="left" w:pos="0"/>
        </w:tabs>
        <w:spacing w:line="360" w:lineRule="auto"/>
        <w:ind w:firstLine="567"/>
        <w:jc w:val="both"/>
        <w:rPr>
          <w:sz w:val="28"/>
          <w:szCs w:val="28"/>
          <w:lang w:val="uk-UA"/>
        </w:rPr>
      </w:pPr>
      <w:r w:rsidRPr="00B16E2D">
        <w:rPr>
          <w:sz w:val="28"/>
          <w:szCs w:val="28"/>
          <w:lang w:val="uk-UA"/>
        </w:rPr>
        <w:t>Нами були також розроблені і запропановані студентам такі теми творчих робіт і рефератів: “Хлопці і дівчата в сучасному українському університеті: статеві відмінності в розвитку особистості”; “Вікові аспекти ґендерної соціалізації”; “Ґендерні настанови українського суспільства щодо сучасної молодої родини”; “Сучасні проблеми і стратегії статевого виховання дітей”; “Відносини чоловіків і жінок у шлюбі з позицій ґендерного підходу”; “Любов як складова культури інтимних почуттів та її роль у розвитку особистості”; “Гуманізація взаємин дівчат і хлопців у молодіжному середовищі”.</w:t>
      </w:r>
    </w:p>
    <w:p w:rsidR="00B16E2D" w:rsidRPr="00B16E2D" w:rsidRDefault="00B16E2D" w:rsidP="00403D38">
      <w:pPr>
        <w:widowControl w:val="0"/>
        <w:spacing w:after="120" w:line="360" w:lineRule="auto"/>
        <w:ind w:firstLine="567"/>
        <w:jc w:val="both"/>
        <w:rPr>
          <w:sz w:val="28"/>
          <w:szCs w:val="28"/>
          <w:lang w:val="uk-UA"/>
        </w:rPr>
      </w:pPr>
      <w:r w:rsidRPr="00B16E2D">
        <w:rPr>
          <w:sz w:val="28"/>
          <w:szCs w:val="28"/>
          <w:lang w:val="uk-UA"/>
        </w:rPr>
        <w:t>Підсумовуючи і конкретизуючи вищезазначене відмітимо, що реалізація педагогічної умови мала за мету формування когнітивного компонента підготовленості майбутніх педагогів до основ ґендерної освіти, що відбиває адекватне розуміння сутності та специфіки ґендерних теорії, концептуальних засад, принципів, форм і методів ґендерної освіти; знання категоріального апарату ґендерної освіти, теорій ґендерної соціалізації; осмислення статево-рольового та ґендерного підходів щодо організації освітнього процесу й активізацію самостійного вивчення проблем ґендерної освіти; розуміння негативних тенденцій ґендерної схематизації та статевої диференціації в навчанні і вихованні молоді; оцінку стереотипних впливів ґендерних особливостей педагогів; знання психолого-педагогічних засад формування ґендерної культури.</w:t>
      </w:r>
    </w:p>
    <w:p w:rsidR="00403D38" w:rsidRDefault="00403D38" w:rsidP="00B16E2D">
      <w:pPr>
        <w:autoSpaceDE w:val="0"/>
        <w:autoSpaceDN w:val="0"/>
        <w:spacing w:line="360" w:lineRule="auto"/>
        <w:ind w:firstLine="284"/>
        <w:jc w:val="center"/>
        <w:rPr>
          <w:b/>
          <w:sz w:val="28"/>
          <w:szCs w:val="28"/>
          <w:lang w:val="uk-UA"/>
        </w:rPr>
      </w:pPr>
    </w:p>
    <w:p w:rsidR="00B16E2D" w:rsidRDefault="00B16E2D" w:rsidP="00403D38">
      <w:pPr>
        <w:autoSpaceDE w:val="0"/>
        <w:autoSpaceDN w:val="0"/>
        <w:spacing w:line="360" w:lineRule="auto"/>
        <w:ind w:firstLine="567"/>
        <w:jc w:val="both"/>
        <w:rPr>
          <w:b/>
          <w:sz w:val="28"/>
          <w:szCs w:val="28"/>
          <w:lang w:val="uk-UA"/>
        </w:rPr>
      </w:pPr>
      <w:r w:rsidRPr="00B16E2D">
        <w:rPr>
          <w:b/>
          <w:sz w:val="28"/>
          <w:szCs w:val="28"/>
          <w:lang w:val="uk-UA"/>
        </w:rPr>
        <w:t>2.3. Аналіз результатів експерименту з гендерного підходу у професійній підготовці майбутніх педагогів</w:t>
      </w:r>
    </w:p>
    <w:p w:rsidR="00403D38" w:rsidRPr="00B16E2D" w:rsidRDefault="00403D38" w:rsidP="00B16E2D">
      <w:pPr>
        <w:autoSpaceDE w:val="0"/>
        <w:autoSpaceDN w:val="0"/>
        <w:spacing w:line="360" w:lineRule="auto"/>
        <w:ind w:firstLine="284"/>
        <w:jc w:val="center"/>
        <w:rPr>
          <w:b/>
          <w:sz w:val="28"/>
          <w:szCs w:val="28"/>
          <w:lang w:val="uk-UA"/>
        </w:rPr>
      </w:pPr>
    </w:p>
    <w:p w:rsidR="00B16E2D" w:rsidRPr="00B16E2D" w:rsidRDefault="00B16E2D" w:rsidP="00B16E2D">
      <w:pPr>
        <w:spacing w:after="120" w:line="360" w:lineRule="auto"/>
        <w:ind w:firstLine="284"/>
        <w:jc w:val="both"/>
        <w:rPr>
          <w:sz w:val="28"/>
          <w:szCs w:val="28"/>
          <w:lang w:val="uk-UA"/>
        </w:rPr>
      </w:pPr>
      <w:r w:rsidRPr="00B16E2D">
        <w:rPr>
          <w:sz w:val="28"/>
          <w:szCs w:val="28"/>
          <w:lang w:val="uk-UA"/>
        </w:rPr>
        <w:t>З метою визначення ефективності проведення форм роботи із використання діагностичної методики під час проведення формувального експерименту нами був проведений прикінцевий зріз.</w:t>
      </w:r>
    </w:p>
    <w:p w:rsidR="00B16E2D" w:rsidRPr="00B16E2D" w:rsidRDefault="00B16E2D" w:rsidP="00403D38">
      <w:pPr>
        <w:spacing w:after="120" w:line="360" w:lineRule="auto"/>
        <w:ind w:firstLine="708"/>
        <w:jc w:val="both"/>
        <w:rPr>
          <w:sz w:val="28"/>
          <w:szCs w:val="28"/>
          <w:lang w:val="uk-UA"/>
        </w:rPr>
      </w:pPr>
      <w:r w:rsidRPr="00B16E2D">
        <w:rPr>
          <w:sz w:val="28"/>
          <w:szCs w:val="28"/>
          <w:lang w:val="uk-UA"/>
        </w:rPr>
        <w:lastRenderedPageBreak/>
        <w:t>Для перевірки знань студентів нами була проведено попереднє анкетування. Анкета містила 20 запитань,  на  які було  запропоновано  обрати   один  із  варіантів висловлювань або дати власну відповідь. У ході статистичної обробки одержаних відповідей на поставлені запитання було одержано такі результати.</w:t>
      </w:r>
      <w:r w:rsidR="00403D38">
        <w:rPr>
          <w:sz w:val="28"/>
          <w:szCs w:val="28"/>
          <w:lang w:val="uk-UA"/>
        </w:rPr>
        <w:t xml:space="preserve"> </w:t>
      </w:r>
      <w:r w:rsidRPr="00B16E2D">
        <w:rPr>
          <w:sz w:val="28"/>
          <w:szCs w:val="28"/>
          <w:lang w:val="uk-UA"/>
        </w:rPr>
        <w:t xml:space="preserve">Результати діагностики гендерної компетенції майбутніх педагогів представлені у таблиці 3. </w:t>
      </w:r>
    </w:p>
    <w:p w:rsidR="00B16E2D" w:rsidRPr="00B16E2D" w:rsidRDefault="00B16E2D" w:rsidP="00B16E2D">
      <w:pPr>
        <w:spacing w:after="120"/>
        <w:jc w:val="right"/>
        <w:rPr>
          <w:bCs/>
          <w:iCs/>
          <w:sz w:val="28"/>
          <w:szCs w:val="28"/>
          <w:lang w:val="uk-UA"/>
        </w:rPr>
      </w:pPr>
      <w:r w:rsidRPr="00B16E2D">
        <w:rPr>
          <w:bCs/>
          <w:iCs/>
          <w:sz w:val="28"/>
          <w:szCs w:val="28"/>
          <w:lang w:val="uk-UA"/>
        </w:rPr>
        <w:t>Таблиця 3</w:t>
      </w:r>
    </w:p>
    <w:p w:rsidR="00B16E2D" w:rsidRPr="00B16E2D" w:rsidRDefault="00B16E2D" w:rsidP="00B16E2D">
      <w:pPr>
        <w:autoSpaceDE w:val="0"/>
        <w:autoSpaceDN w:val="0"/>
        <w:spacing w:line="362" w:lineRule="auto"/>
        <w:ind w:firstLine="708"/>
        <w:jc w:val="center"/>
        <w:rPr>
          <w:b/>
          <w:sz w:val="28"/>
          <w:szCs w:val="28"/>
          <w:lang w:val="uk-UA"/>
        </w:rPr>
      </w:pPr>
      <w:r w:rsidRPr="00B16E2D">
        <w:rPr>
          <w:b/>
          <w:sz w:val="28"/>
          <w:szCs w:val="28"/>
          <w:lang w:val="uk-UA"/>
        </w:rPr>
        <w:t>Визначення рівнів гендерної компетентності</w:t>
      </w:r>
    </w:p>
    <w:p w:rsidR="00B16E2D" w:rsidRPr="00B16E2D" w:rsidRDefault="00B16E2D" w:rsidP="00B16E2D">
      <w:pPr>
        <w:autoSpaceDE w:val="0"/>
        <w:autoSpaceDN w:val="0"/>
        <w:spacing w:line="362" w:lineRule="auto"/>
        <w:ind w:firstLine="708"/>
        <w:jc w:val="center"/>
        <w:rPr>
          <w:b/>
          <w:sz w:val="28"/>
          <w:szCs w:val="28"/>
          <w:lang w:val="uk-UA"/>
        </w:rPr>
      </w:pPr>
      <w:r w:rsidRPr="00B16E2D">
        <w:rPr>
          <w:b/>
          <w:sz w:val="28"/>
          <w:szCs w:val="28"/>
          <w:lang w:val="uk-UA"/>
        </w:rPr>
        <w:t>майбутніх педагогів (у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gridCol w:w="850"/>
        <w:gridCol w:w="851"/>
        <w:gridCol w:w="850"/>
        <w:gridCol w:w="851"/>
        <w:gridCol w:w="771"/>
        <w:gridCol w:w="930"/>
        <w:gridCol w:w="850"/>
        <w:gridCol w:w="851"/>
        <w:gridCol w:w="708"/>
      </w:tblGrid>
      <w:tr w:rsidR="00B16E2D" w:rsidRPr="00B16E2D" w:rsidTr="006334FB">
        <w:trPr>
          <w:cantSplit/>
        </w:trPr>
        <w:tc>
          <w:tcPr>
            <w:tcW w:w="1384" w:type="dxa"/>
          </w:tcPr>
          <w:p w:rsidR="00B16E2D" w:rsidRPr="00B16E2D" w:rsidRDefault="00B16E2D" w:rsidP="00B16E2D">
            <w:pPr>
              <w:spacing w:after="120"/>
              <w:ind w:left="283"/>
              <w:jc w:val="center"/>
              <w:rPr>
                <w:sz w:val="28"/>
                <w:szCs w:val="28"/>
                <w:lang w:val="uk-UA"/>
              </w:rPr>
            </w:pPr>
          </w:p>
          <w:p w:rsidR="00B16E2D" w:rsidRPr="00B16E2D" w:rsidRDefault="00B16E2D" w:rsidP="00B16E2D">
            <w:pPr>
              <w:spacing w:after="120"/>
              <w:ind w:left="283"/>
              <w:jc w:val="center"/>
              <w:rPr>
                <w:sz w:val="28"/>
                <w:szCs w:val="28"/>
                <w:lang w:val="uk-UA"/>
              </w:rPr>
            </w:pPr>
            <w:r w:rsidRPr="00B16E2D">
              <w:rPr>
                <w:sz w:val="28"/>
                <w:szCs w:val="28"/>
                <w:lang w:val="uk-UA"/>
              </w:rPr>
              <w:t xml:space="preserve">Рівні </w:t>
            </w:r>
          </w:p>
        </w:tc>
        <w:tc>
          <w:tcPr>
            <w:tcW w:w="1701" w:type="dxa"/>
            <w:gridSpan w:val="2"/>
          </w:tcPr>
          <w:p w:rsidR="00B16E2D" w:rsidRPr="00B16E2D" w:rsidRDefault="00B16E2D" w:rsidP="00B16E2D">
            <w:pPr>
              <w:spacing w:after="120"/>
              <w:ind w:left="113"/>
              <w:jc w:val="center"/>
              <w:rPr>
                <w:sz w:val="28"/>
                <w:szCs w:val="28"/>
                <w:lang w:val="uk-UA"/>
              </w:rPr>
            </w:pPr>
            <w:r w:rsidRPr="00B16E2D">
              <w:rPr>
                <w:sz w:val="28"/>
                <w:szCs w:val="28"/>
                <w:lang w:val="uk-UA"/>
              </w:rPr>
              <w:t>методологічні знання</w:t>
            </w:r>
          </w:p>
        </w:tc>
        <w:tc>
          <w:tcPr>
            <w:tcW w:w="1701" w:type="dxa"/>
            <w:gridSpan w:val="2"/>
          </w:tcPr>
          <w:p w:rsidR="00B16E2D" w:rsidRPr="00B16E2D" w:rsidRDefault="00B16E2D" w:rsidP="00B16E2D">
            <w:pPr>
              <w:spacing w:after="120"/>
              <w:ind w:left="283"/>
              <w:jc w:val="center"/>
              <w:rPr>
                <w:sz w:val="28"/>
                <w:szCs w:val="28"/>
                <w:lang w:val="uk-UA"/>
              </w:rPr>
            </w:pPr>
            <w:r w:rsidRPr="00B16E2D">
              <w:rPr>
                <w:sz w:val="28"/>
                <w:szCs w:val="28"/>
                <w:lang w:val="uk-UA"/>
              </w:rPr>
              <w:t>Норматив-но-правові знання</w:t>
            </w:r>
          </w:p>
        </w:tc>
        <w:tc>
          <w:tcPr>
            <w:tcW w:w="1622" w:type="dxa"/>
            <w:gridSpan w:val="2"/>
          </w:tcPr>
          <w:p w:rsidR="00B16E2D" w:rsidRPr="00B16E2D" w:rsidRDefault="00B16E2D" w:rsidP="00B16E2D">
            <w:pPr>
              <w:spacing w:after="120"/>
              <w:ind w:left="283"/>
              <w:jc w:val="center"/>
              <w:rPr>
                <w:sz w:val="28"/>
                <w:szCs w:val="28"/>
                <w:lang w:val="uk-UA"/>
              </w:rPr>
            </w:pPr>
            <w:r w:rsidRPr="00B16E2D">
              <w:rPr>
                <w:sz w:val="28"/>
                <w:szCs w:val="28"/>
                <w:lang w:val="uk-UA"/>
              </w:rPr>
              <w:t>психологічні знання</w:t>
            </w:r>
          </w:p>
        </w:tc>
        <w:tc>
          <w:tcPr>
            <w:tcW w:w="1780" w:type="dxa"/>
            <w:gridSpan w:val="2"/>
          </w:tcPr>
          <w:p w:rsidR="00B16E2D" w:rsidRPr="00B16E2D" w:rsidRDefault="00B16E2D" w:rsidP="00B16E2D">
            <w:pPr>
              <w:spacing w:after="120"/>
              <w:ind w:left="227"/>
              <w:jc w:val="center"/>
              <w:rPr>
                <w:sz w:val="28"/>
                <w:szCs w:val="28"/>
                <w:lang w:val="uk-UA"/>
              </w:rPr>
            </w:pPr>
            <w:r w:rsidRPr="00B16E2D">
              <w:rPr>
                <w:sz w:val="28"/>
                <w:szCs w:val="28"/>
                <w:lang w:val="uk-UA"/>
              </w:rPr>
              <w:t>педагогічні знання</w:t>
            </w:r>
          </w:p>
        </w:tc>
        <w:tc>
          <w:tcPr>
            <w:tcW w:w="1559" w:type="dxa"/>
            <w:gridSpan w:val="2"/>
          </w:tcPr>
          <w:p w:rsidR="00B16E2D" w:rsidRPr="00B16E2D" w:rsidRDefault="00B16E2D" w:rsidP="00B16E2D">
            <w:pPr>
              <w:spacing w:after="120"/>
              <w:ind w:left="283"/>
              <w:jc w:val="center"/>
              <w:rPr>
                <w:sz w:val="28"/>
                <w:szCs w:val="28"/>
                <w:lang w:val="uk-UA"/>
              </w:rPr>
            </w:pPr>
            <w:r w:rsidRPr="00B16E2D">
              <w:rPr>
                <w:sz w:val="28"/>
                <w:szCs w:val="28"/>
                <w:lang w:val="uk-UA"/>
              </w:rPr>
              <w:t>аутопсихо-логічні вміння</w:t>
            </w:r>
          </w:p>
        </w:tc>
      </w:tr>
      <w:tr w:rsidR="00B16E2D" w:rsidRPr="00B16E2D" w:rsidTr="006334FB">
        <w:trPr>
          <w:cantSplit/>
        </w:trPr>
        <w:tc>
          <w:tcPr>
            <w:tcW w:w="1384" w:type="dxa"/>
          </w:tcPr>
          <w:p w:rsidR="00B16E2D" w:rsidRPr="00B16E2D" w:rsidRDefault="00B16E2D" w:rsidP="00B16E2D">
            <w:pPr>
              <w:spacing w:after="120"/>
              <w:ind w:left="283"/>
              <w:jc w:val="center"/>
              <w:rPr>
                <w:sz w:val="28"/>
                <w:szCs w:val="28"/>
                <w:lang w:val="uk-UA"/>
              </w:rPr>
            </w:pPr>
          </w:p>
        </w:tc>
        <w:tc>
          <w:tcPr>
            <w:tcW w:w="851" w:type="dxa"/>
          </w:tcPr>
          <w:p w:rsidR="00B16E2D" w:rsidRPr="00B16E2D" w:rsidRDefault="00B16E2D" w:rsidP="00B16E2D">
            <w:pPr>
              <w:spacing w:after="120"/>
              <w:rPr>
                <w:b/>
                <w:caps/>
                <w:sz w:val="28"/>
                <w:szCs w:val="28"/>
                <w:lang w:val="uk-UA"/>
              </w:rPr>
            </w:pPr>
            <w:r w:rsidRPr="00B16E2D">
              <w:rPr>
                <w:b/>
                <w:caps/>
                <w:sz w:val="28"/>
                <w:szCs w:val="28"/>
                <w:lang w:val="uk-UA"/>
              </w:rPr>
              <w:t>кг</w:t>
            </w:r>
          </w:p>
        </w:tc>
        <w:tc>
          <w:tcPr>
            <w:tcW w:w="850" w:type="dxa"/>
          </w:tcPr>
          <w:p w:rsidR="00B16E2D" w:rsidRPr="00B16E2D" w:rsidRDefault="00B16E2D" w:rsidP="00B16E2D">
            <w:pPr>
              <w:spacing w:after="120"/>
              <w:rPr>
                <w:b/>
                <w:caps/>
                <w:sz w:val="28"/>
                <w:szCs w:val="28"/>
                <w:lang w:val="uk-UA"/>
              </w:rPr>
            </w:pPr>
            <w:r w:rsidRPr="00B16E2D">
              <w:rPr>
                <w:b/>
                <w:caps/>
                <w:sz w:val="28"/>
                <w:szCs w:val="28"/>
                <w:lang w:val="uk-UA"/>
              </w:rPr>
              <w:t>ег</w:t>
            </w:r>
          </w:p>
        </w:tc>
        <w:tc>
          <w:tcPr>
            <w:tcW w:w="851" w:type="dxa"/>
          </w:tcPr>
          <w:p w:rsidR="00B16E2D" w:rsidRPr="00B16E2D" w:rsidRDefault="00B16E2D" w:rsidP="00B16E2D">
            <w:pPr>
              <w:spacing w:after="120"/>
              <w:rPr>
                <w:b/>
                <w:caps/>
                <w:sz w:val="28"/>
                <w:szCs w:val="28"/>
                <w:lang w:val="uk-UA"/>
              </w:rPr>
            </w:pPr>
            <w:r w:rsidRPr="00B16E2D">
              <w:rPr>
                <w:b/>
                <w:caps/>
                <w:sz w:val="28"/>
                <w:szCs w:val="28"/>
                <w:lang w:val="uk-UA"/>
              </w:rPr>
              <w:t>кг</w:t>
            </w:r>
          </w:p>
        </w:tc>
        <w:tc>
          <w:tcPr>
            <w:tcW w:w="850" w:type="dxa"/>
          </w:tcPr>
          <w:p w:rsidR="00B16E2D" w:rsidRPr="00B16E2D" w:rsidRDefault="00B16E2D" w:rsidP="00B16E2D">
            <w:pPr>
              <w:spacing w:after="120"/>
              <w:rPr>
                <w:b/>
                <w:caps/>
                <w:sz w:val="28"/>
                <w:szCs w:val="28"/>
                <w:lang w:val="uk-UA"/>
              </w:rPr>
            </w:pPr>
            <w:r w:rsidRPr="00B16E2D">
              <w:rPr>
                <w:b/>
                <w:caps/>
                <w:sz w:val="28"/>
                <w:szCs w:val="28"/>
                <w:lang w:val="uk-UA"/>
              </w:rPr>
              <w:t>ег</w:t>
            </w:r>
          </w:p>
        </w:tc>
        <w:tc>
          <w:tcPr>
            <w:tcW w:w="851" w:type="dxa"/>
          </w:tcPr>
          <w:p w:rsidR="00B16E2D" w:rsidRPr="00B16E2D" w:rsidRDefault="00B16E2D" w:rsidP="00B16E2D">
            <w:pPr>
              <w:spacing w:after="120"/>
              <w:rPr>
                <w:b/>
                <w:caps/>
                <w:sz w:val="28"/>
                <w:szCs w:val="28"/>
                <w:lang w:val="uk-UA"/>
              </w:rPr>
            </w:pPr>
            <w:r w:rsidRPr="00B16E2D">
              <w:rPr>
                <w:b/>
                <w:caps/>
                <w:sz w:val="28"/>
                <w:szCs w:val="28"/>
                <w:lang w:val="uk-UA"/>
              </w:rPr>
              <w:t>кг</w:t>
            </w:r>
          </w:p>
        </w:tc>
        <w:tc>
          <w:tcPr>
            <w:tcW w:w="771" w:type="dxa"/>
          </w:tcPr>
          <w:p w:rsidR="00B16E2D" w:rsidRPr="00B16E2D" w:rsidRDefault="00B16E2D" w:rsidP="00B16E2D">
            <w:pPr>
              <w:spacing w:after="120"/>
              <w:rPr>
                <w:b/>
                <w:caps/>
                <w:sz w:val="28"/>
                <w:szCs w:val="28"/>
                <w:lang w:val="uk-UA"/>
              </w:rPr>
            </w:pPr>
            <w:r w:rsidRPr="00B16E2D">
              <w:rPr>
                <w:b/>
                <w:caps/>
                <w:sz w:val="28"/>
                <w:szCs w:val="28"/>
                <w:lang w:val="uk-UA"/>
              </w:rPr>
              <w:t>ег</w:t>
            </w:r>
          </w:p>
        </w:tc>
        <w:tc>
          <w:tcPr>
            <w:tcW w:w="930" w:type="dxa"/>
          </w:tcPr>
          <w:p w:rsidR="00B16E2D" w:rsidRPr="00B16E2D" w:rsidRDefault="00B16E2D" w:rsidP="00B16E2D">
            <w:pPr>
              <w:spacing w:after="120"/>
              <w:rPr>
                <w:b/>
                <w:caps/>
                <w:sz w:val="28"/>
                <w:szCs w:val="28"/>
                <w:lang w:val="uk-UA"/>
              </w:rPr>
            </w:pPr>
            <w:r w:rsidRPr="00B16E2D">
              <w:rPr>
                <w:b/>
                <w:caps/>
                <w:sz w:val="28"/>
                <w:szCs w:val="28"/>
                <w:lang w:val="uk-UA"/>
              </w:rPr>
              <w:t>кг</w:t>
            </w:r>
          </w:p>
        </w:tc>
        <w:tc>
          <w:tcPr>
            <w:tcW w:w="850" w:type="dxa"/>
          </w:tcPr>
          <w:p w:rsidR="00B16E2D" w:rsidRPr="00B16E2D" w:rsidRDefault="00B16E2D" w:rsidP="00B16E2D">
            <w:pPr>
              <w:spacing w:after="120"/>
              <w:rPr>
                <w:b/>
                <w:caps/>
                <w:sz w:val="28"/>
                <w:szCs w:val="28"/>
                <w:lang w:val="uk-UA"/>
              </w:rPr>
            </w:pPr>
            <w:r w:rsidRPr="00B16E2D">
              <w:rPr>
                <w:b/>
                <w:caps/>
                <w:sz w:val="28"/>
                <w:szCs w:val="28"/>
                <w:lang w:val="uk-UA"/>
              </w:rPr>
              <w:t>ег</w:t>
            </w:r>
          </w:p>
        </w:tc>
        <w:tc>
          <w:tcPr>
            <w:tcW w:w="851" w:type="dxa"/>
          </w:tcPr>
          <w:p w:rsidR="00B16E2D" w:rsidRPr="00B16E2D" w:rsidRDefault="00B16E2D" w:rsidP="00B16E2D">
            <w:pPr>
              <w:spacing w:after="120"/>
              <w:rPr>
                <w:b/>
                <w:caps/>
                <w:sz w:val="28"/>
                <w:szCs w:val="28"/>
                <w:lang w:val="uk-UA"/>
              </w:rPr>
            </w:pPr>
            <w:r w:rsidRPr="00B16E2D">
              <w:rPr>
                <w:b/>
                <w:caps/>
                <w:sz w:val="28"/>
                <w:szCs w:val="28"/>
                <w:lang w:val="uk-UA"/>
              </w:rPr>
              <w:t>кг</w:t>
            </w:r>
          </w:p>
        </w:tc>
        <w:tc>
          <w:tcPr>
            <w:tcW w:w="708" w:type="dxa"/>
          </w:tcPr>
          <w:p w:rsidR="00B16E2D" w:rsidRPr="00B16E2D" w:rsidRDefault="00B16E2D" w:rsidP="00B16E2D">
            <w:pPr>
              <w:spacing w:after="120"/>
              <w:rPr>
                <w:b/>
                <w:caps/>
                <w:sz w:val="28"/>
                <w:szCs w:val="28"/>
                <w:lang w:val="uk-UA"/>
              </w:rPr>
            </w:pPr>
            <w:r w:rsidRPr="00B16E2D">
              <w:rPr>
                <w:b/>
                <w:caps/>
                <w:sz w:val="28"/>
                <w:szCs w:val="28"/>
                <w:lang w:val="uk-UA"/>
              </w:rPr>
              <w:t>ег</w:t>
            </w:r>
          </w:p>
        </w:tc>
      </w:tr>
      <w:tr w:rsidR="00B16E2D" w:rsidRPr="00B16E2D" w:rsidTr="006334FB">
        <w:trPr>
          <w:cantSplit/>
        </w:trPr>
        <w:tc>
          <w:tcPr>
            <w:tcW w:w="1384" w:type="dxa"/>
          </w:tcPr>
          <w:p w:rsidR="00B16E2D" w:rsidRPr="00B16E2D" w:rsidRDefault="00B16E2D" w:rsidP="00B16E2D">
            <w:pPr>
              <w:spacing w:after="120"/>
              <w:ind w:left="283"/>
              <w:jc w:val="center"/>
              <w:rPr>
                <w:b/>
                <w:sz w:val="28"/>
                <w:szCs w:val="28"/>
                <w:lang w:val="uk-UA"/>
              </w:rPr>
            </w:pPr>
            <w:r w:rsidRPr="00B16E2D">
              <w:rPr>
                <w:b/>
                <w:sz w:val="28"/>
                <w:szCs w:val="28"/>
                <w:lang w:val="uk-UA"/>
              </w:rPr>
              <w:t>Високий</w:t>
            </w:r>
          </w:p>
        </w:tc>
        <w:tc>
          <w:tcPr>
            <w:tcW w:w="851" w:type="dxa"/>
          </w:tcPr>
          <w:p w:rsidR="00B16E2D" w:rsidRPr="00B16E2D" w:rsidRDefault="00B16E2D" w:rsidP="00B16E2D">
            <w:pPr>
              <w:spacing w:after="120"/>
              <w:rPr>
                <w:sz w:val="28"/>
                <w:szCs w:val="28"/>
                <w:lang w:val="uk-UA"/>
              </w:rPr>
            </w:pPr>
            <w:r w:rsidRPr="00B16E2D">
              <w:rPr>
                <w:sz w:val="28"/>
                <w:szCs w:val="28"/>
                <w:lang w:val="uk-UA"/>
              </w:rPr>
              <w:t>15%</w:t>
            </w:r>
          </w:p>
        </w:tc>
        <w:tc>
          <w:tcPr>
            <w:tcW w:w="850" w:type="dxa"/>
          </w:tcPr>
          <w:p w:rsidR="00B16E2D" w:rsidRPr="00B16E2D" w:rsidRDefault="00B16E2D" w:rsidP="00B16E2D">
            <w:pPr>
              <w:spacing w:after="120"/>
              <w:rPr>
                <w:sz w:val="28"/>
                <w:szCs w:val="28"/>
                <w:lang w:val="uk-UA"/>
              </w:rPr>
            </w:pPr>
            <w:r w:rsidRPr="00B16E2D">
              <w:rPr>
                <w:sz w:val="28"/>
                <w:szCs w:val="28"/>
                <w:lang w:val="uk-UA"/>
              </w:rPr>
              <w:t>75%</w:t>
            </w:r>
          </w:p>
        </w:tc>
        <w:tc>
          <w:tcPr>
            <w:tcW w:w="851" w:type="dxa"/>
          </w:tcPr>
          <w:p w:rsidR="00B16E2D" w:rsidRPr="00B16E2D" w:rsidRDefault="00B16E2D" w:rsidP="00B16E2D">
            <w:pPr>
              <w:spacing w:after="120"/>
              <w:rPr>
                <w:sz w:val="28"/>
                <w:szCs w:val="28"/>
                <w:lang w:val="uk-UA"/>
              </w:rPr>
            </w:pPr>
            <w:r w:rsidRPr="00B16E2D">
              <w:rPr>
                <w:sz w:val="28"/>
                <w:szCs w:val="28"/>
                <w:lang w:val="uk-UA"/>
              </w:rPr>
              <w:t>10%</w:t>
            </w:r>
          </w:p>
        </w:tc>
        <w:tc>
          <w:tcPr>
            <w:tcW w:w="850" w:type="dxa"/>
          </w:tcPr>
          <w:p w:rsidR="00B16E2D" w:rsidRPr="00B16E2D" w:rsidRDefault="00B16E2D" w:rsidP="00B16E2D">
            <w:pPr>
              <w:spacing w:after="120"/>
              <w:rPr>
                <w:sz w:val="28"/>
                <w:szCs w:val="28"/>
                <w:lang w:val="uk-UA"/>
              </w:rPr>
            </w:pPr>
            <w:r w:rsidRPr="00B16E2D">
              <w:rPr>
                <w:sz w:val="28"/>
                <w:szCs w:val="28"/>
                <w:lang w:val="uk-UA"/>
              </w:rPr>
              <w:t>85%</w:t>
            </w:r>
          </w:p>
        </w:tc>
        <w:tc>
          <w:tcPr>
            <w:tcW w:w="851" w:type="dxa"/>
          </w:tcPr>
          <w:p w:rsidR="00B16E2D" w:rsidRPr="00B16E2D" w:rsidRDefault="00B16E2D" w:rsidP="00B16E2D">
            <w:pPr>
              <w:spacing w:after="120"/>
              <w:rPr>
                <w:sz w:val="28"/>
                <w:szCs w:val="28"/>
                <w:lang w:val="uk-UA"/>
              </w:rPr>
            </w:pPr>
            <w:r w:rsidRPr="00B16E2D">
              <w:rPr>
                <w:sz w:val="28"/>
                <w:szCs w:val="28"/>
                <w:lang w:val="uk-UA"/>
              </w:rPr>
              <w:t>25%</w:t>
            </w:r>
          </w:p>
        </w:tc>
        <w:tc>
          <w:tcPr>
            <w:tcW w:w="771" w:type="dxa"/>
          </w:tcPr>
          <w:p w:rsidR="00B16E2D" w:rsidRPr="00B16E2D" w:rsidRDefault="00B16E2D" w:rsidP="00B16E2D">
            <w:pPr>
              <w:spacing w:after="120"/>
              <w:rPr>
                <w:sz w:val="28"/>
                <w:szCs w:val="28"/>
                <w:lang w:val="uk-UA"/>
              </w:rPr>
            </w:pPr>
            <w:r w:rsidRPr="00B16E2D">
              <w:rPr>
                <w:sz w:val="28"/>
                <w:szCs w:val="28"/>
                <w:lang w:val="uk-UA"/>
              </w:rPr>
              <w:t>87%</w:t>
            </w:r>
          </w:p>
        </w:tc>
        <w:tc>
          <w:tcPr>
            <w:tcW w:w="930" w:type="dxa"/>
          </w:tcPr>
          <w:p w:rsidR="00B16E2D" w:rsidRPr="00B16E2D" w:rsidRDefault="00B16E2D" w:rsidP="00B16E2D">
            <w:pPr>
              <w:spacing w:after="120"/>
              <w:rPr>
                <w:sz w:val="28"/>
                <w:szCs w:val="28"/>
                <w:lang w:val="uk-UA"/>
              </w:rPr>
            </w:pPr>
            <w:r w:rsidRPr="00B16E2D">
              <w:rPr>
                <w:sz w:val="28"/>
                <w:szCs w:val="28"/>
                <w:lang w:val="uk-UA"/>
              </w:rPr>
              <w:t>20%</w:t>
            </w:r>
          </w:p>
        </w:tc>
        <w:tc>
          <w:tcPr>
            <w:tcW w:w="850" w:type="dxa"/>
          </w:tcPr>
          <w:p w:rsidR="00B16E2D" w:rsidRPr="00B16E2D" w:rsidRDefault="00B16E2D" w:rsidP="00B16E2D">
            <w:pPr>
              <w:spacing w:after="120"/>
              <w:rPr>
                <w:sz w:val="28"/>
                <w:szCs w:val="28"/>
                <w:lang w:val="uk-UA"/>
              </w:rPr>
            </w:pPr>
            <w:r w:rsidRPr="00B16E2D">
              <w:rPr>
                <w:sz w:val="28"/>
                <w:szCs w:val="28"/>
                <w:lang w:val="uk-UA"/>
              </w:rPr>
              <w:t>80%</w:t>
            </w:r>
          </w:p>
        </w:tc>
        <w:tc>
          <w:tcPr>
            <w:tcW w:w="851" w:type="dxa"/>
          </w:tcPr>
          <w:p w:rsidR="00B16E2D" w:rsidRPr="00B16E2D" w:rsidRDefault="00B16E2D" w:rsidP="00B16E2D">
            <w:pPr>
              <w:spacing w:after="120"/>
              <w:rPr>
                <w:sz w:val="28"/>
                <w:szCs w:val="28"/>
                <w:lang w:val="uk-UA"/>
              </w:rPr>
            </w:pPr>
            <w:r w:rsidRPr="00B16E2D">
              <w:rPr>
                <w:sz w:val="28"/>
                <w:szCs w:val="28"/>
                <w:lang w:val="uk-UA"/>
              </w:rPr>
              <w:t>17%</w:t>
            </w:r>
          </w:p>
        </w:tc>
        <w:tc>
          <w:tcPr>
            <w:tcW w:w="708" w:type="dxa"/>
          </w:tcPr>
          <w:p w:rsidR="00B16E2D" w:rsidRPr="00B16E2D" w:rsidRDefault="00B16E2D" w:rsidP="00B16E2D">
            <w:pPr>
              <w:spacing w:after="120"/>
              <w:rPr>
                <w:sz w:val="24"/>
                <w:szCs w:val="24"/>
                <w:lang w:val="uk-UA"/>
              </w:rPr>
            </w:pPr>
            <w:r w:rsidRPr="00B16E2D">
              <w:rPr>
                <w:sz w:val="24"/>
                <w:szCs w:val="24"/>
                <w:lang w:val="uk-UA"/>
              </w:rPr>
              <w:t>82%</w:t>
            </w:r>
          </w:p>
        </w:tc>
      </w:tr>
      <w:tr w:rsidR="00B16E2D" w:rsidRPr="00B16E2D" w:rsidTr="006334FB">
        <w:tc>
          <w:tcPr>
            <w:tcW w:w="1384" w:type="dxa"/>
          </w:tcPr>
          <w:p w:rsidR="00B16E2D" w:rsidRPr="00B16E2D" w:rsidRDefault="00B16E2D" w:rsidP="00B16E2D">
            <w:pPr>
              <w:spacing w:after="120"/>
              <w:ind w:left="283"/>
              <w:jc w:val="center"/>
              <w:rPr>
                <w:b/>
                <w:sz w:val="28"/>
                <w:szCs w:val="28"/>
                <w:lang w:val="uk-UA"/>
              </w:rPr>
            </w:pPr>
            <w:r w:rsidRPr="00B16E2D">
              <w:rPr>
                <w:b/>
                <w:sz w:val="28"/>
                <w:szCs w:val="28"/>
                <w:lang w:val="uk-UA"/>
              </w:rPr>
              <w:t>Середній</w:t>
            </w:r>
          </w:p>
        </w:tc>
        <w:tc>
          <w:tcPr>
            <w:tcW w:w="851" w:type="dxa"/>
          </w:tcPr>
          <w:p w:rsidR="00B16E2D" w:rsidRPr="00B16E2D" w:rsidRDefault="00B16E2D" w:rsidP="00B16E2D">
            <w:pPr>
              <w:spacing w:after="120"/>
              <w:rPr>
                <w:sz w:val="28"/>
                <w:szCs w:val="28"/>
                <w:lang w:val="uk-UA"/>
              </w:rPr>
            </w:pPr>
            <w:r w:rsidRPr="00B16E2D">
              <w:rPr>
                <w:sz w:val="28"/>
                <w:szCs w:val="28"/>
                <w:lang w:val="uk-UA"/>
              </w:rPr>
              <w:t>30%</w:t>
            </w:r>
          </w:p>
        </w:tc>
        <w:tc>
          <w:tcPr>
            <w:tcW w:w="850" w:type="dxa"/>
          </w:tcPr>
          <w:p w:rsidR="00B16E2D" w:rsidRPr="00B16E2D" w:rsidRDefault="00B16E2D" w:rsidP="00B16E2D">
            <w:pPr>
              <w:spacing w:after="120"/>
              <w:rPr>
                <w:sz w:val="28"/>
                <w:szCs w:val="28"/>
                <w:lang w:val="uk-UA"/>
              </w:rPr>
            </w:pPr>
            <w:r w:rsidRPr="00B16E2D">
              <w:rPr>
                <w:sz w:val="28"/>
                <w:szCs w:val="28"/>
                <w:lang w:val="uk-UA"/>
              </w:rPr>
              <w:t>10%</w:t>
            </w:r>
          </w:p>
        </w:tc>
        <w:tc>
          <w:tcPr>
            <w:tcW w:w="851" w:type="dxa"/>
          </w:tcPr>
          <w:p w:rsidR="00B16E2D" w:rsidRPr="00B16E2D" w:rsidRDefault="00B16E2D" w:rsidP="00B16E2D">
            <w:pPr>
              <w:spacing w:after="120"/>
              <w:rPr>
                <w:sz w:val="28"/>
                <w:szCs w:val="28"/>
                <w:lang w:val="uk-UA"/>
              </w:rPr>
            </w:pPr>
            <w:r w:rsidRPr="00B16E2D">
              <w:rPr>
                <w:sz w:val="28"/>
                <w:szCs w:val="28"/>
                <w:lang w:val="uk-UA"/>
              </w:rPr>
              <w:t>42%</w:t>
            </w:r>
          </w:p>
        </w:tc>
        <w:tc>
          <w:tcPr>
            <w:tcW w:w="850" w:type="dxa"/>
          </w:tcPr>
          <w:p w:rsidR="00B16E2D" w:rsidRPr="00B16E2D" w:rsidRDefault="00B16E2D" w:rsidP="00B16E2D">
            <w:pPr>
              <w:spacing w:after="120"/>
              <w:rPr>
                <w:sz w:val="28"/>
                <w:szCs w:val="28"/>
                <w:lang w:val="uk-UA"/>
              </w:rPr>
            </w:pPr>
            <w:r w:rsidRPr="00B16E2D">
              <w:rPr>
                <w:sz w:val="28"/>
                <w:szCs w:val="28"/>
                <w:lang w:val="uk-UA"/>
              </w:rPr>
              <w:t>12%</w:t>
            </w:r>
          </w:p>
        </w:tc>
        <w:tc>
          <w:tcPr>
            <w:tcW w:w="851" w:type="dxa"/>
          </w:tcPr>
          <w:p w:rsidR="00B16E2D" w:rsidRPr="00B16E2D" w:rsidRDefault="00B16E2D" w:rsidP="00B16E2D">
            <w:pPr>
              <w:spacing w:after="120"/>
              <w:rPr>
                <w:sz w:val="28"/>
                <w:szCs w:val="28"/>
                <w:lang w:val="uk-UA"/>
              </w:rPr>
            </w:pPr>
            <w:r w:rsidRPr="00B16E2D">
              <w:rPr>
                <w:sz w:val="28"/>
                <w:szCs w:val="28"/>
                <w:lang w:val="uk-UA"/>
              </w:rPr>
              <w:t>32%</w:t>
            </w:r>
          </w:p>
        </w:tc>
        <w:tc>
          <w:tcPr>
            <w:tcW w:w="771" w:type="dxa"/>
          </w:tcPr>
          <w:p w:rsidR="00B16E2D" w:rsidRPr="00B16E2D" w:rsidRDefault="00B16E2D" w:rsidP="00B16E2D">
            <w:pPr>
              <w:spacing w:after="120"/>
              <w:rPr>
                <w:sz w:val="28"/>
                <w:szCs w:val="28"/>
                <w:lang w:val="uk-UA"/>
              </w:rPr>
            </w:pPr>
            <w:r w:rsidRPr="00B16E2D">
              <w:rPr>
                <w:sz w:val="28"/>
                <w:szCs w:val="28"/>
                <w:lang w:val="uk-UA"/>
              </w:rPr>
              <w:t>10%</w:t>
            </w:r>
          </w:p>
        </w:tc>
        <w:tc>
          <w:tcPr>
            <w:tcW w:w="930" w:type="dxa"/>
          </w:tcPr>
          <w:p w:rsidR="00B16E2D" w:rsidRPr="00B16E2D" w:rsidRDefault="00B16E2D" w:rsidP="00B16E2D">
            <w:pPr>
              <w:spacing w:after="120"/>
              <w:rPr>
                <w:sz w:val="28"/>
                <w:szCs w:val="28"/>
                <w:lang w:val="uk-UA"/>
              </w:rPr>
            </w:pPr>
            <w:r w:rsidRPr="00B16E2D">
              <w:rPr>
                <w:sz w:val="28"/>
                <w:szCs w:val="28"/>
                <w:lang w:val="uk-UA"/>
              </w:rPr>
              <w:t>28%</w:t>
            </w:r>
          </w:p>
        </w:tc>
        <w:tc>
          <w:tcPr>
            <w:tcW w:w="850" w:type="dxa"/>
          </w:tcPr>
          <w:p w:rsidR="00B16E2D" w:rsidRPr="00B16E2D" w:rsidRDefault="00B16E2D" w:rsidP="00B16E2D">
            <w:pPr>
              <w:spacing w:after="120"/>
              <w:rPr>
                <w:sz w:val="28"/>
                <w:szCs w:val="28"/>
                <w:lang w:val="uk-UA"/>
              </w:rPr>
            </w:pPr>
            <w:r w:rsidRPr="00B16E2D">
              <w:rPr>
                <w:sz w:val="28"/>
                <w:szCs w:val="28"/>
                <w:lang w:val="uk-UA"/>
              </w:rPr>
              <w:t>12%</w:t>
            </w:r>
          </w:p>
        </w:tc>
        <w:tc>
          <w:tcPr>
            <w:tcW w:w="851" w:type="dxa"/>
          </w:tcPr>
          <w:p w:rsidR="00B16E2D" w:rsidRPr="00B16E2D" w:rsidRDefault="00B16E2D" w:rsidP="00B16E2D">
            <w:pPr>
              <w:spacing w:after="120"/>
              <w:rPr>
                <w:sz w:val="28"/>
                <w:szCs w:val="28"/>
                <w:lang w:val="uk-UA"/>
              </w:rPr>
            </w:pPr>
            <w:r w:rsidRPr="00B16E2D">
              <w:rPr>
                <w:sz w:val="28"/>
                <w:szCs w:val="28"/>
                <w:lang w:val="uk-UA"/>
              </w:rPr>
              <w:t>25%</w:t>
            </w:r>
          </w:p>
        </w:tc>
        <w:tc>
          <w:tcPr>
            <w:tcW w:w="708" w:type="dxa"/>
          </w:tcPr>
          <w:p w:rsidR="00B16E2D" w:rsidRPr="00B16E2D" w:rsidRDefault="00B16E2D" w:rsidP="00B16E2D">
            <w:pPr>
              <w:spacing w:after="120"/>
              <w:rPr>
                <w:sz w:val="24"/>
                <w:szCs w:val="24"/>
                <w:lang w:val="uk-UA"/>
              </w:rPr>
            </w:pPr>
            <w:r w:rsidRPr="00B16E2D">
              <w:rPr>
                <w:sz w:val="24"/>
                <w:szCs w:val="24"/>
                <w:lang w:val="uk-UA"/>
              </w:rPr>
              <w:t>10%</w:t>
            </w:r>
          </w:p>
        </w:tc>
      </w:tr>
      <w:tr w:rsidR="00B16E2D" w:rsidRPr="00B16E2D" w:rsidTr="006334FB">
        <w:tc>
          <w:tcPr>
            <w:tcW w:w="1384" w:type="dxa"/>
          </w:tcPr>
          <w:p w:rsidR="00B16E2D" w:rsidRPr="00B16E2D" w:rsidRDefault="00B16E2D" w:rsidP="00B16E2D">
            <w:pPr>
              <w:spacing w:after="120"/>
              <w:ind w:left="283"/>
              <w:jc w:val="center"/>
              <w:rPr>
                <w:b/>
                <w:sz w:val="28"/>
                <w:szCs w:val="28"/>
                <w:lang w:val="uk-UA"/>
              </w:rPr>
            </w:pPr>
            <w:r w:rsidRPr="00B16E2D">
              <w:rPr>
                <w:b/>
                <w:sz w:val="28"/>
                <w:szCs w:val="28"/>
                <w:lang w:val="uk-UA"/>
              </w:rPr>
              <w:t>Низький</w:t>
            </w:r>
          </w:p>
        </w:tc>
        <w:tc>
          <w:tcPr>
            <w:tcW w:w="851" w:type="dxa"/>
          </w:tcPr>
          <w:p w:rsidR="00B16E2D" w:rsidRPr="00B16E2D" w:rsidRDefault="00B16E2D" w:rsidP="00B16E2D">
            <w:pPr>
              <w:spacing w:after="120"/>
              <w:rPr>
                <w:sz w:val="28"/>
                <w:szCs w:val="28"/>
                <w:lang w:val="uk-UA"/>
              </w:rPr>
            </w:pPr>
            <w:r w:rsidRPr="00B16E2D">
              <w:rPr>
                <w:sz w:val="28"/>
                <w:szCs w:val="28"/>
                <w:lang w:val="uk-UA"/>
              </w:rPr>
              <w:t>55%</w:t>
            </w:r>
          </w:p>
        </w:tc>
        <w:tc>
          <w:tcPr>
            <w:tcW w:w="850" w:type="dxa"/>
          </w:tcPr>
          <w:p w:rsidR="00B16E2D" w:rsidRPr="00B16E2D" w:rsidRDefault="00B16E2D" w:rsidP="00B16E2D">
            <w:pPr>
              <w:spacing w:after="120"/>
              <w:rPr>
                <w:sz w:val="28"/>
                <w:szCs w:val="28"/>
                <w:lang w:val="uk-UA"/>
              </w:rPr>
            </w:pPr>
            <w:r w:rsidRPr="00B16E2D">
              <w:rPr>
                <w:sz w:val="28"/>
                <w:szCs w:val="28"/>
                <w:lang w:val="uk-UA"/>
              </w:rPr>
              <w:t>15%</w:t>
            </w:r>
          </w:p>
        </w:tc>
        <w:tc>
          <w:tcPr>
            <w:tcW w:w="851" w:type="dxa"/>
          </w:tcPr>
          <w:p w:rsidR="00B16E2D" w:rsidRPr="00B16E2D" w:rsidRDefault="00B16E2D" w:rsidP="00B16E2D">
            <w:pPr>
              <w:spacing w:after="120"/>
              <w:rPr>
                <w:sz w:val="28"/>
                <w:szCs w:val="28"/>
                <w:lang w:val="uk-UA"/>
              </w:rPr>
            </w:pPr>
            <w:r w:rsidRPr="00B16E2D">
              <w:rPr>
                <w:sz w:val="28"/>
                <w:szCs w:val="28"/>
                <w:lang w:val="uk-UA"/>
              </w:rPr>
              <w:t>48%</w:t>
            </w:r>
          </w:p>
        </w:tc>
        <w:tc>
          <w:tcPr>
            <w:tcW w:w="850" w:type="dxa"/>
          </w:tcPr>
          <w:p w:rsidR="00B16E2D" w:rsidRPr="00B16E2D" w:rsidRDefault="00B16E2D" w:rsidP="00B16E2D">
            <w:pPr>
              <w:spacing w:after="120"/>
              <w:rPr>
                <w:sz w:val="28"/>
                <w:szCs w:val="28"/>
                <w:lang w:val="uk-UA"/>
              </w:rPr>
            </w:pPr>
            <w:r w:rsidRPr="00B16E2D">
              <w:rPr>
                <w:sz w:val="28"/>
                <w:szCs w:val="28"/>
                <w:lang w:val="uk-UA"/>
              </w:rPr>
              <w:t>3%</w:t>
            </w:r>
          </w:p>
        </w:tc>
        <w:tc>
          <w:tcPr>
            <w:tcW w:w="851" w:type="dxa"/>
          </w:tcPr>
          <w:p w:rsidR="00B16E2D" w:rsidRPr="00B16E2D" w:rsidRDefault="00B16E2D" w:rsidP="00B16E2D">
            <w:pPr>
              <w:spacing w:after="120"/>
              <w:rPr>
                <w:sz w:val="28"/>
                <w:szCs w:val="28"/>
                <w:lang w:val="uk-UA"/>
              </w:rPr>
            </w:pPr>
            <w:r w:rsidRPr="00B16E2D">
              <w:rPr>
                <w:sz w:val="28"/>
                <w:szCs w:val="28"/>
                <w:lang w:val="uk-UA"/>
              </w:rPr>
              <w:t>43%</w:t>
            </w:r>
          </w:p>
        </w:tc>
        <w:tc>
          <w:tcPr>
            <w:tcW w:w="771" w:type="dxa"/>
          </w:tcPr>
          <w:p w:rsidR="00B16E2D" w:rsidRPr="00B16E2D" w:rsidRDefault="00B16E2D" w:rsidP="00B16E2D">
            <w:pPr>
              <w:spacing w:after="120"/>
              <w:rPr>
                <w:sz w:val="28"/>
                <w:szCs w:val="28"/>
                <w:lang w:val="uk-UA"/>
              </w:rPr>
            </w:pPr>
            <w:r w:rsidRPr="00B16E2D">
              <w:rPr>
                <w:sz w:val="28"/>
                <w:szCs w:val="28"/>
                <w:lang w:val="uk-UA"/>
              </w:rPr>
              <w:t>3%</w:t>
            </w:r>
          </w:p>
        </w:tc>
        <w:tc>
          <w:tcPr>
            <w:tcW w:w="930" w:type="dxa"/>
          </w:tcPr>
          <w:p w:rsidR="00B16E2D" w:rsidRPr="00B16E2D" w:rsidRDefault="00B16E2D" w:rsidP="00B16E2D">
            <w:pPr>
              <w:spacing w:after="120"/>
              <w:rPr>
                <w:sz w:val="28"/>
                <w:szCs w:val="28"/>
                <w:lang w:val="uk-UA"/>
              </w:rPr>
            </w:pPr>
            <w:r w:rsidRPr="00B16E2D">
              <w:rPr>
                <w:sz w:val="28"/>
                <w:szCs w:val="28"/>
                <w:lang w:val="uk-UA"/>
              </w:rPr>
              <w:t>52%</w:t>
            </w:r>
          </w:p>
        </w:tc>
        <w:tc>
          <w:tcPr>
            <w:tcW w:w="850" w:type="dxa"/>
          </w:tcPr>
          <w:p w:rsidR="00B16E2D" w:rsidRPr="00B16E2D" w:rsidRDefault="00B16E2D" w:rsidP="00B16E2D">
            <w:pPr>
              <w:spacing w:after="120"/>
              <w:rPr>
                <w:sz w:val="28"/>
                <w:szCs w:val="28"/>
                <w:lang w:val="uk-UA"/>
              </w:rPr>
            </w:pPr>
            <w:r w:rsidRPr="00B16E2D">
              <w:rPr>
                <w:sz w:val="28"/>
                <w:szCs w:val="28"/>
                <w:lang w:val="uk-UA"/>
              </w:rPr>
              <w:t>8%</w:t>
            </w:r>
          </w:p>
        </w:tc>
        <w:tc>
          <w:tcPr>
            <w:tcW w:w="851" w:type="dxa"/>
          </w:tcPr>
          <w:p w:rsidR="00B16E2D" w:rsidRPr="00B16E2D" w:rsidRDefault="00B16E2D" w:rsidP="00B16E2D">
            <w:pPr>
              <w:spacing w:after="120"/>
              <w:rPr>
                <w:sz w:val="28"/>
                <w:szCs w:val="28"/>
                <w:lang w:val="uk-UA"/>
              </w:rPr>
            </w:pPr>
            <w:r w:rsidRPr="00B16E2D">
              <w:rPr>
                <w:sz w:val="28"/>
                <w:szCs w:val="28"/>
                <w:lang w:val="uk-UA"/>
              </w:rPr>
              <w:t>61%</w:t>
            </w:r>
          </w:p>
        </w:tc>
        <w:tc>
          <w:tcPr>
            <w:tcW w:w="708" w:type="dxa"/>
          </w:tcPr>
          <w:p w:rsidR="00B16E2D" w:rsidRPr="00B16E2D" w:rsidRDefault="00B16E2D" w:rsidP="00B16E2D">
            <w:pPr>
              <w:spacing w:after="120"/>
              <w:rPr>
                <w:sz w:val="28"/>
                <w:szCs w:val="28"/>
                <w:lang w:val="uk-UA"/>
              </w:rPr>
            </w:pPr>
            <w:r w:rsidRPr="00B16E2D">
              <w:rPr>
                <w:sz w:val="28"/>
                <w:szCs w:val="28"/>
                <w:lang w:val="uk-UA"/>
              </w:rPr>
              <w:t>8%</w:t>
            </w:r>
          </w:p>
        </w:tc>
      </w:tr>
    </w:tbl>
    <w:p w:rsidR="00B16E2D" w:rsidRPr="00B16E2D" w:rsidRDefault="00B16E2D" w:rsidP="00B16E2D">
      <w:pPr>
        <w:autoSpaceDE w:val="0"/>
        <w:autoSpaceDN w:val="0"/>
        <w:spacing w:line="360" w:lineRule="auto"/>
        <w:ind w:firstLine="570"/>
        <w:jc w:val="both"/>
        <w:rPr>
          <w:sz w:val="28"/>
          <w:szCs w:val="28"/>
          <w:lang w:val="uk-UA"/>
        </w:rPr>
      </w:pPr>
      <w:r w:rsidRPr="00B16E2D">
        <w:rPr>
          <w:sz w:val="28"/>
          <w:szCs w:val="28"/>
          <w:lang w:val="uk-UA"/>
        </w:rPr>
        <w:t xml:space="preserve">Отримані дані показують, що різниця між контрольною та експериментальною группами є дуже великою. Наприклад високий рівень знань продемонстрували в контрольній групі 17% студентів в експериментальній групі – 82% студентів вони виявляли всебічну поінформованість про сутність гендера і гендерного підходу, знання словника ключових гендерних термінів, суті законів та нормативних актів з проблеми гендерної рівності і демократії, нормативних положень про демократизацію та гуманізацію системи освіти, психологічні механізми формування гендерних стереотипів та виконання гендерних ролей, знання принципів, форм і методів гендерної педагогіки. </w:t>
      </w:r>
    </w:p>
    <w:p w:rsidR="00B16E2D" w:rsidRPr="00B16E2D" w:rsidRDefault="00B16E2D" w:rsidP="00B16E2D">
      <w:pPr>
        <w:autoSpaceDE w:val="0"/>
        <w:autoSpaceDN w:val="0"/>
        <w:spacing w:line="360" w:lineRule="auto"/>
        <w:ind w:firstLine="570"/>
        <w:jc w:val="both"/>
        <w:rPr>
          <w:sz w:val="28"/>
          <w:szCs w:val="28"/>
          <w:lang w:val="uk-UA"/>
        </w:rPr>
      </w:pPr>
      <w:r w:rsidRPr="00B16E2D">
        <w:rPr>
          <w:sz w:val="28"/>
          <w:szCs w:val="28"/>
          <w:lang w:val="uk-UA"/>
        </w:rPr>
        <w:t xml:space="preserve">До середнього рівня були віднесені студенти в контрольній групі – 30%, в експериментальній групі – 11%, вони в цілому розуміли значущість </w:t>
      </w:r>
      <w:r w:rsidRPr="00B16E2D">
        <w:rPr>
          <w:sz w:val="28"/>
          <w:szCs w:val="28"/>
          <w:lang w:val="uk-UA"/>
        </w:rPr>
        <w:lastRenderedPageBreak/>
        <w:t>конструктивного вирішення питань, пов’язаних з педагогічною, соціально-психологічною та інформаційною сферою професійної діяльності педагога як менеджера гендерної соціалізації і виховання підростаючого покоління та позитивно ставилися до всього, що сприяє їх професійному росту як суб’єктів гендерної освіти; але при цьому виявляли недостатньо повну поінформованість щодо сутності, цілей і спрямованості гендерної педагогіки та психології, їх понятійно-термінологічного апарату, законодавчо-правової бази. Студенти недооцінювали специфіку психологічних механізмів становлення гендерної ідентичності.</w:t>
      </w:r>
    </w:p>
    <w:p w:rsidR="00B16E2D" w:rsidRPr="00B16E2D" w:rsidRDefault="00B16E2D" w:rsidP="00B16E2D">
      <w:pPr>
        <w:autoSpaceDE w:val="0"/>
        <w:autoSpaceDN w:val="0"/>
        <w:spacing w:line="360" w:lineRule="auto"/>
        <w:ind w:firstLine="570"/>
        <w:jc w:val="both"/>
        <w:rPr>
          <w:sz w:val="28"/>
          <w:szCs w:val="28"/>
          <w:lang w:val="uk-UA"/>
        </w:rPr>
      </w:pPr>
      <w:r w:rsidRPr="00B16E2D">
        <w:rPr>
          <w:sz w:val="28"/>
          <w:szCs w:val="28"/>
          <w:lang w:val="uk-UA"/>
        </w:rPr>
        <w:t>До низького рівня були віднесені студенти в контрольній групі – 52%, в експериментальній групі – 8%, вони були вельми слабко мотивованими щодо значущості в їх майбутній педагогічній діяльності як менеджера гендерної соціалізації і виховання. Студенти часто виявляли непоінформованість і некомпетентність щодо сутності, цілей і спрямованості гендерної педагогіки та психології, знання нормативно-законодавчої бази.</w:t>
      </w:r>
    </w:p>
    <w:p w:rsidR="00B16E2D" w:rsidRPr="00B16E2D" w:rsidRDefault="00B16E2D" w:rsidP="00B16E2D">
      <w:pPr>
        <w:autoSpaceDE w:val="0"/>
        <w:autoSpaceDN w:val="0"/>
        <w:spacing w:line="360" w:lineRule="auto"/>
        <w:ind w:firstLine="570"/>
        <w:jc w:val="both"/>
        <w:rPr>
          <w:sz w:val="28"/>
          <w:szCs w:val="28"/>
          <w:lang w:val="uk-UA"/>
        </w:rPr>
      </w:pPr>
      <w:r w:rsidRPr="00B16E2D">
        <w:rPr>
          <w:sz w:val="28"/>
          <w:szCs w:val="28"/>
          <w:lang w:val="uk-UA"/>
        </w:rPr>
        <w:t>Таким чином, після проведення контрольного експерименту ми бачимо, що у більшості студентів експериментальної групи високий рівень готовності. Проведена нами дослідницька робота свідчить про те, що використовуючи засоби реалізації низки педагогічних умов, а саме: забезпечення ґендерно-орієнтованої спрямованості змісту психолого-педагогічних дисциплін; тренування вмінь і навичок конструювання й організації виховних заходів ґендерної спрямованості.</w:t>
      </w:r>
    </w:p>
    <w:p w:rsidR="00B16E2D" w:rsidRPr="00B16E2D" w:rsidRDefault="00B16E2D" w:rsidP="00B16E2D">
      <w:pPr>
        <w:autoSpaceDE w:val="0"/>
        <w:autoSpaceDN w:val="0"/>
        <w:spacing w:line="360" w:lineRule="auto"/>
        <w:ind w:firstLine="570"/>
        <w:jc w:val="both"/>
        <w:rPr>
          <w:sz w:val="28"/>
          <w:szCs w:val="28"/>
          <w:lang w:val="uk-UA"/>
        </w:rPr>
      </w:pPr>
      <w:r w:rsidRPr="00B16E2D">
        <w:rPr>
          <w:sz w:val="28"/>
          <w:szCs w:val="28"/>
          <w:lang w:val="uk-UA"/>
        </w:rPr>
        <w:t xml:space="preserve">Унаслідок експерименту було встановлено, що реалізація означеної сукупності педагогічних умов забезпечує становлення і повноцінний розвиток усіх компонентів підготовленості майбутніх педагогів до основ ґендерної освіти як професійно-важливої якості майбутніх педагогів незалежно від того, на якому рівні підготовленості майбутніх педагогів до основ ґендерної освіти вони знаходилися спочатку. Проте останній впливає на якість формування означених компонентів підготовленості майбутніх </w:t>
      </w:r>
      <w:r w:rsidRPr="00B16E2D">
        <w:rPr>
          <w:sz w:val="28"/>
          <w:szCs w:val="28"/>
          <w:lang w:val="uk-UA"/>
        </w:rPr>
        <w:lastRenderedPageBreak/>
        <w:t>учителів до основ ґендерної освіти, збільшуючи чи зменшуючи його ефективність.</w:t>
      </w:r>
    </w:p>
    <w:p w:rsidR="00B16E2D" w:rsidRPr="00B16E2D" w:rsidRDefault="00B16E2D" w:rsidP="00B16E2D">
      <w:pPr>
        <w:autoSpaceDE w:val="0"/>
        <w:autoSpaceDN w:val="0"/>
        <w:spacing w:line="360" w:lineRule="auto"/>
        <w:ind w:firstLine="570"/>
        <w:jc w:val="both"/>
        <w:rPr>
          <w:sz w:val="28"/>
          <w:szCs w:val="28"/>
          <w:lang w:val="uk-UA"/>
        </w:rPr>
      </w:pPr>
      <w:r w:rsidRPr="00B16E2D">
        <w:rPr>
          <w:sz w:val="28"/>
          <w:szCs w:val="28"/>
          <w:lang w:val="uk-UA"/>
        </w:rPr>
        <w:t>Перспективу подальшого дослідження вбачаємо в науковому обґрунтовані теоретико-методичних засад ґендерної педагогіки.</w:t>
      </w:r>
    </w:p>
    <w:p w:rsidR="00B16E2D" w:rsidRDefault="00B16E2D" w:rsidP="00B16E2D">
      <w:pPr>
        <w:widowControl w:val="0"/>
        <w:spacing w:after="120" w:line="480" w:lineRule="auto"/>
        <w:ind w:left="283"/>
        <w:jc w:val="center"/>
        <w:rPr>
          <w:b/>
          <w:sz w:val="28"/>
          <w:szCs w:val="28"/>
          <w:lang w:val="uk-UA"/>
        </w:rPr>
      </w:pPr>
    </w:p>
    <w:p w:rsidR="00B16E2D" w:rsidRDefault="00B16E2D" w:rsidP="00B16E2D">
      <w:pPr>
        <w:widowControl w:val="0"/>
        <w:spacing w:after="120" w:line="480" w:lineRule="auto"/>
        <w:ind w:left="283"/>
        <w:jc w:val="center"/>
        <w:rPr>
          <w:b/>
          <w:sz w:val="28"/>
          <w:szCs w:val="28"/>
          <w:lang w:val="uk-UA"/>
        </w:rPr>
      </w:pPr>
      <w:r w:rsidRPr="00B16E2D">
        <w:rPr>
          <w:b/>
          <w:sz w:val="28"/>
          <w:szCs w:val="28"/>
          <w:lang w:val="uk-UA"/>
        </w:rPr>
        <w:t>Висновки до другого розділу</w:t>
      </w:r>
    </w:p>
    <w:p w:rsidR="00B16E2D" w:rsidRPr="00B16E2D" w:rsidRDefault="00B16E2D" w:rsidP="00B16E2D">
      <w:pPr>
        <w:widowControl w:val="0"/>
        <w:spacing w:after="120" w:line="360" w:lineRule="auto"/>
        <w:ind w:left="283"/>
        <w:jc w:val="both"/>
        <w:rPr>
          <w:sz w:val="28"/>
          <w:szCs w:val="28"/>
          <w:lang w:val="uk-UA"/>
        </w:rPr>
      </w:pPr>
      <w:r w:rsidRPr="00B16E2D">
        <w:rPr>
          <w:sz w:val="28"/>
          <w:szCs w:val="28"/>
          <w:lang w:val="uk-UA"/>
        </w:rPr>
        <w:t xml:space="preserve">Експериментальна робота згідно завдань дослідження відбувалась за трьома етапами: констатувальний, формувальний і прикінцевий етапи експерименту. </w:t>
      </w:r>
    </w:p>
    <w:p w:rsidR="00B16E2D" w:rsidRPr="00B16E2D" w:rsidRDefault="00B16E2D" w:rsidP="00B16E2D">
      <w:pPr>
        <w:spacing w:after="120" w:line="360" w:lineRule="auto"/>
        <w:ind w:firstLine="708"/>
        <w:jc w:val="both"/>
        <w:rPr>
          <w:sz w:val="28"/>
          <w:szCs w:val="28"/>
          <w:lang w:val="uk-UA"/>
        </w:rPr>
      </w:pPr>
      <w:r w:rsidRPr="00B16E2D">
        <w:rPr>
          <w:sz w:val="28"/>
          <w:szCs w:val="28"/>
          <w:lang w:val="uk-UA"/>
        </w:rPr>
        <w:t>Нами були визначені слідуючі завдання констатувального експерименту:</w:t>
      </w:r>
    </w:p>
    <w:p w:rsidR="00B16E2D" w:rsidRPr="00B16E2D" w:rsidRDefault="00B16E2D" w:rsidP="00B16E2D">
      <w:pPr>
        <w:spacing w:after="120" w:line="360" w:lineRule="auto"/>
        <w:jc w:val="both"/>
        <w:rPr>
          <w:sz w:val="28"/>
          <w:szCs w:val="28"/>
          <w:lang w:val="uk-UA"/>
        </w:rPr>
      </w:pPr>
      <w:r w:rsidRPr="00B16E2D">
        <w:rPr>
          <w:sz w:val="28"/>
          <w:szCs w:val="28"/>
          <w:lang w:val="uk-UA"/>
        </w:rPr>
        <w:t>1. Розробка діагностичної методики.</w:t>
      </w:r>
    </w:p>
    <w:p w:rsidR="00B16E2D" w:rsidRPr="00B16E2D" w:rsidRDefault="00B16E2D" w:rsidP="00B16E2D">
      <w:pPr>
        <w:autoSpaceDE w:val="0"/>
        <w:autoSpaceDN w:val="0"/>
        <w:spacing w:line="360" w:lineRule="auto"/>
        <w:jc w:val="both"/>
        <w:rPr>
          <w:sz w:val="28"/>
          <w:szCs w:val="28"/>
          <w:lang w:val="uk-UA"/>
        </w:rPr>
      </w:pPr>
      <w:r w:rsidRPr="00B16E2D">
        <w:rPr>
          <w:sz w:val="28"/>
          <w:szCs w:val="28"/>
          <w:lang w:val="uk-UA"/>
        </w:rPr>
        <w:t>2. Визначення  рівнів гендерної компетентності майбутніх педагогів.</w:t>
      </w:r>
    </w:p>
    <w:p w:rsidR="00B16E2D" w:rsidRPr="00B16E2D" w:rsidRDefault="00B16E2D" w:rsidP="00B16E2D">
      <w:pPr>
        <w:spacing w:after="120" w:line="360" w:lineRule="auto"/>
        <w:jc w:val="both"/>
        <w:rPr>
          <w:sz w:val="28"/>
          <w:szCs w:val="28"/>
          <w:lang w:val="uk-UA"/>
        </w:rPr>
      </w:pPr>
      <w:r w:rsidRPr="00B16E2D">
        <w:rPr>
          <w:sz w:val="28"/>
          <w:szCs w:val="28"/>
          <w:lang w:val="uk-UA"/>
        </w:rPr>
        <w:t>3. Визначення та аналіз педагогічних засад, що забезпечують гендерну підготовку майбутніх педагогів</w:t>
      </w:r>
    </w:p>
    <w:p w:rsidR="00B16E2D" w:rsidRPr="00B16E2D" w:rsidRDefault="00BB7B51" w:rsidP="00B16E2D">
      <w:pPr>
        <w:autoSpaceDE w:val="0"/>
        <w:autoSpaceDN w:val="0"/>
        <w:spacing w:line="360" w:lineRule="auto"/>
        <w:ind w:firstLine="708"/>
        <w:jc w:val="both"/>
        <w:rPr>
          <w:sz w:val="28"/>
          <w:szCs w:val="28"/>
          <w:lang w:val="uk-UA"/>
        </w:rPr>
      </w:pPr>
      <w:r>
        <w:rPr>
          <w:sz w:val="28"/>
          <w:szCs w:val="28"/>
          <w:lang w:val="uk-UA"/>
        </w:rPr>
        <w:t>Н</w:t>
      </w:r>
      <w:r w:rsidR="00B16E2D" w:rsidRPr="00B16E2D">
        <w:rPr>
          <w:sz w:val="28"/>
          <w:szCs w:val="28"/>
          <w:lang w:val="uk-UA"/>
        </w:rPr>
        <w:t xml:space="preserve">ами було розроблено показники гендерної компетентності майбутніх педагогів: </w:t>
      </w:r>
    </w:p>
    <w:p w:rsidR="00B16E2D" w:rsidRPr="00B16E2D" w:rsidRDefault="00B16E2D" w:rsidP="00B16E2D">
      <w:pPr>
        <w:numPr>
          <w:ilvl w:val="0"/>
          <w:numId w:val="8"/>
        </w:numPr>
        <w:tabs>
          <w:tab w:val="num" w:pos="120"/>
        </w:tabs>
        <w:autoSpaceDE w:val="0"/>
        <w:autoSpaceDN w:val="0"/>
        <w:spacing w:line="360" w:lineRule="auto"/>
        <w:ind w:left="120" w:hanging="285"/>
        <w:jc w:val="both"/>
        <w:rPr>
          <w:spacing w:val="-4"/>
          <w:sz w:val="28"/>
          <w:szCs w:val="28"/>
          <w:lang w:val="uk-UA" w:eastAsia="uk-UA"/>
        </w:rPr>
      </w:pPr>
      <w:r w:rsidRPr="00B16E2D">
        <w:rPr>
          <w:sz w:val="28"/>
          <w:szCs w:val="28"/>
          <w:lang w:val="uk-UA"/>
        </w:rPr>
        <w:t>Методологічні знання (</w:t>
      </w:r>
      <w:r w:rsidRPr="00B16E2D">
        <w:rPr>
          <w:spacing w:val="-4"/>
          <w:sz w:val="28"/>
          <w:szCs w:val="28"/>
          <w:lang w:val="uk-UA"/>
        </w:rPr>
        <w:t>поінформованість про сутність гендера і гендерного підходу; знання словника ключових гендерних термінів</w:t>
      </w:r>
      <w:r w:rsidRPr="00B16E2D">
        <w:rPr>
          <w:sz w:val="28"/>
          <w:szCs w:val="28"/>
          <w:lang w:val="uk-UA"/>
        </w:rPr>
        <w:t>);</w:t>
      </w:r>
    </w:p>
    <w:p w:rsidR="00B16E2D" w:rsidRPr="00B16E2D" w:rsidRDefault="00B16E2D" w:rsidP="00B16E2D">
      <w:pPr>
        <w:numPr>
          <w:ilvl w:val="0"/>
          <w:numId w:val="9"/>
        </w:numPr>
        <w:tabs>
          <w:tab w:val="num" w:pos="120"/>
        </w:tabs>
        <w:autoSpaceDE w:val="0"/>
        <w:autoSpaceDN w:val="0"/>
        <w:spacing w:line="360" w:lineRule="auto"/>
        <w:ind w:left="120" w:hanging="228"/>
        <w:jc w:val="both"/>
        <w:rPr>
          <w:spacing w:val="-4"/>
          <w:sz w:val="28"/>
          <w:szCs w:val="28"/>
          <w:lang w:val="uk-UA" w:eastAsia="uk-UA"/>
        </w:rPr>
      </w:pPr>
      <w:r w:rsidRPr="00B16E2D">
        <w:rPr>
          <w:sz w:val="28"/>
          <w:szCs w:val="28"/>
          <w:lang w:val="uk-UA"/>
        </w:rPr>
        <w:t>Нормативно – правові знання (</w:t>
      </w:r>
      <w:r w:rsidRPr="00B16E2D">
        <w:rPr>
          <w:spacing w:val="-4"/>
          <w:sz w:val="28"/>
          <w:szCs w:val="28"/>
          <w:lang w:val="uk-UA"/>
        </w:rPr>
        <w:t>знання законів і нормативних актів з проблеми гендерної рівності та демократії;знання нормативних положень про демократизацію і гуманізацію системи освіти</w:t>
      </w:r>
      <w:r w:rsidRPr="00B16E2D">
        <w:rPr>
          <w:sz w:val="28"/>
          <w:szCs w:val="28"/>
          <w:lang w:val="uk-UA"/>
        </w:rPr>
        <w:t>);</w:t>
      </w:r>
    </w:p>
    <w:p w:rsidR="00B16E2D" w:rsidRPr="00B16E2D" w:rsidRDefault="00B16E2D" w:rsidP="00B16E2D">
      <w:pPr>
        <w:numPr>
          <w:ilvl w:val="0"/>
          <w:numId w:val="10"/>
        </w:numPr>
        <w:tabs>
          <w:tab w:val="num" w:pos="63"/>
        </w:tabs>
        <w:autoSpaceDE w:val="0"/>
        <w:autoSpaceDN w:val="0"/>
        <w:spacing w:line="360" w:lineRule="auto"/>
        <w:ind w:left="63" w:hanging="171"/>
        <w:jc w:val="both"/>
        <w:rPr>
          <w:spacing w:val="-4"/>
          <w:sz w:val="28"/>
          <w:szCs w:val="28"/>
          <w:lang w:val="uk-UA" w:eastAsia="uk-UA"/>
        </w:rPr>
      </w:pPr>
      <w:r w:rsidRPr="00B16E2D">
        <w:rPr>
          <w:sz w:val="28"/>
          <w:szCs w:val="28"/>
          <w:lang w:val="uk-UA"/>
        </w:rPr>
        <w:t>Психологічні знання (</w:t>
      </w:r>
      <w:r w:rsidRPr="00B16E2D">
        <w:rPr>
          <w:spacing w:val="-4"/>
          <w:sz w:val="28"/>
          <w:szCs w:val="28"/>
          <w:lang w:val="uk-UA"/>
        </w:rPr>
        <w:t>знання особливостей гендерної соціалізації дітей та молоді;розуміння психологічних механізмів формування гендерних стереотипів та виконання гендерних ролей</w:t>
      </w:r>
      <w:r w:rsidRPr="00B16E2D">
        <w:rPr>
          <w:sz w:val="28"/>
          <w:szCs w:val="28"/>
          <w:lang w:val="uk-UA"/>
        </w:rPr>
        <w:t>);</w:t>
      </w:r>
    </w:p>
    <w:p w:rsidR="00B16E2D" w:rsidRPr="00B16E2D" w:rsidRDefault="00B16E2D" w:rsidP="00B16E2D">
      <w:pPr>
        <w:numPr>
          <w:ilvl w:val="0"/>
          <w:numId w:val="11"/>
        </w:numPr>
        <w:tabs>
          <w:tab w:val="num" w:pos="63"/>
        </w:tabs>
        <w:autoSpaceDE w:val="0"/>
        <w:autoSpaceDN w:val="0"/>
        <w:spacing w:line="360" w:lineRule="auto"/>
        <w:ind w:left="62" w:hanging="170"/>
        <w:jc w:val="both"/>
        <w:rPr>
          <w:sz w:val="28"/>
          <w:szCs w:val="28"/>
          <w:lang w:val="uk-UA" w:eastAsia="uk-UA"/>
        </w:rPr>
      </w:pPr>
      <w:r w:rsidRPr="00B16E2D">
        <w:rPr>
          <w:sz w:val="28"/>
          <w:szCs w:val="28"/>
          <w:lang w:val="uk-UA"/>
        </w:rPr>
        <w:t>Педагогічні знання (розуміння актуальності проблем гендерної освіти і виховання; знання принципів, форм і методів гендерної педагогіки);</w:t>
      </w:r>
    </w:p>
    <w:p w:rsidR="00B16E2D" w:rsidRPr="00B16E2D" w:rsidRDefault="00B16E2D" w:rsidP="00B16E2D">
      <w:pPr>
        <w:numPr>
          <w:ilvl w:val="0"/>
          <w:numId w:val="11"/>
        </w:numPr>
        <w:tabs>
          <w:tab w:val="num" w:pos="63"/>
        </w:tabs>
        <w:autoSpaceDE w:val="0"/>
        <w:autoSpaceDN w:val="0"/>
        <w:spacing w:line="360" w:lineRule="auto"/>
        <w:ind w:left="62" w:hanging="170"/>
        <w:jc w:val="both"/>
        <w:rPr>
          <w:sz w:val="28"/>
          <w:szCs w:val="28"/>
          <w:lang w:val="uk-UA" w:eastAsia="uk-UA"/>
        </w:rPr>
      </w:pPr>
      <w:r w:rsidRPr="00B16E2D">
        <w:rPr>
          <w:sz w:val="28"/>
          <w:szCs w:val="28"/>
          <w:lang w:val="uk-UA"/>
        </w:rPr>
        <w:lastRenderedPageBreak/>
        <w:t>Аутопсихо-логічні вміння (уміння здійснити самопізнання своєї особистості з урахуванням гендерної ідентичності).</w:t>
      </w:r>
    </w:p>
    <w:p w:rsidR="00B16E2D" w:rsidRPr="00B16E2D" w:rsidRDefault="00B16E2D" w:rsidP="00BB7B51">
      <w:pPr>
        <w:widowControl w:val="0"/>
        <w:spacing w:line="360" w:lineRule="auto"/>
        <w:ind w:firstLine="283"/>
        <w:jc w:val="both"/>
        <w:rPr>
          <w:sz w:val="28"/>
          <w:szCs w:val="28"/>
          <w:lang w:val="uk-UA"/>
        </w:rPr>
      </w:pPr>
      <w:r w:rsidRPr="00B16E2D">
        <w:rPr>
          <w:sz w:val="28"/>
          <w:szCs w:val="28"/>
          <w:lang w:val="uk-UA"/>
        </w:rPr>
        <w:t xml:space="preserve">Під час формуючого експерименту нами були розроблені і проведені зі студентами факультету дошкільного виховання, вході курсу «Соціальна педагогіка» лекції на теми «Історична ретроспектива розвитку ґендерного підходу у вихованні», «Теоретичні засади ґендерного виховання», «Методична база гендерних досліджень»,  практичне заняття на тему «Методика дослідження гендерних характеристик особистості» вході якого студенти отримали уміння здійснити самопізнання своєї особистості з урахуванням гендерної ідентичності. </w:t>
      </w:r>
    </w:p>
    <w:p w:rsidR="00B16E2D" w:rsidRPr="00B16E2D" w:rsidRDefault="00B16E2D" w:rsidP="00B16E2D">
      <w:pPr>
        <w:autoSpaceDE w:val="0"/>
        <w:autoSpaceDN w:val="0"/>
        <w:spacing w:line="360" w:lineRule="auto"/>
        <w:ind w:firstLine="570"/>
        <w:jc w:val="both"/>
        <w:rPr>
          <w:sz w:val="28"/>
          <w:szCs w:val="28"/>
          <w:lang w:val="uk-UA"/>
        </w:rPr>
      </w:pPr>
      <w:r w:rsidRPr="00B16E2D">
        <w:rPr>
          <w:sz w:val="28"/>
          <w:szCs w:val="28"/>
          <w:lang w:val="uk-UA"/>
        </w:rPr>
        <w:t>Отримані дані прикінцевого зрізу довели нам доцільність проведеної формуючої роботи. Різниця між контрольною та експериментальною группами значно збільшилась, показники поліпшились у експериментальній групі. Наприклад високий рівень знань продемонстрували в контрольній групі 17% студентів в експериментальній групі – 82% студентів. До середнього рівня були віднесені студенти в контрольній групі – 30%, в експериментальній групі – 11%. До низького рівня були віднесені студенти в контрольній групі – 52%, в експериментальній групі – 8%.</w:t>
      </w:r>
    </w:p>
    <w:p w:rsidR="00B16E2D" w:rsidRPr="00B16E2D" w:rsidRDefault="00B16E2D" w:rsidP="00B16E2D">
      <w:pPr>
        <w:autoSpaceDE w:val="0"/>
        <w:autoSpaceDN w:val="0"/>
        <w:spacing w:line="360" w:lineRule="auto"/>
        <w:ind w:firstLine="570"/>
        <w:jc w:val="both"/>
        <w:rPr>
          <w:sz w:val="28"/>
          <w:szCs w:val="28"/>
          <w:lang w:val="uk-UA"/>
        </w:rPr>
      </w:pPr>
      <w:r w:rsidRPr="00B16E2D">
        <w:rPr>
          <w:sz w:val="28"/>
          <w:szCs w:val="28"/>
          <w:lang w:val="uk-UA"/>
        </w:rPr>
        <w:t>Проведена нами дослідницька робота свідчить про те, що використовуючи засоби реалізації низки педагогічних умов, а саме: забезпечення ґендерно-орієнтованої спрямованості змісту психолого-педагогічних дисциплін; тренування вмінь і навичок конструювання й організації виховних заходів ґендерної спрямованості.</w:t>
      </w:r>
    </w:p>
    <w:p w:rsidR="00B16E2D" w:rsidRPr="00B16E2D" w:rsidRDefault="00B16E2D" w:rsidP="00B16E2D">
      <w:pPr>
        <w:autoSpaceDE w:val="0"/>
        <w:autoSpaceDN w:val="0"/>
        <w:spacing w:line="360" w:lineRule="auto"/>
        <w:ind w:firstLine="570"/>
        <w:jc w:val="both"/>
        <w:rPr>
          <w:sz w:val="28"/>
          <w:szCs w:val="28"/>
          <w:lang w:val="uk-UA"/>
        </w:rPr>
      </w:pPr>
    </w:p>
    <w:p w:rsidR="00647809" w:rsidRDefault="00647809">
      <w:pPr>
        <w:spacing w:after="160" w:line="259" w:lineRule="auto"/>
        <w:rPr>
          <w:b/>
          <w:sz w:val="28"/>
          <w:szCs w:val="28"/>
          <w:lang w:val="uk-UA"/>
        </w:rPr>
      </w:pPr>
      <w:r>
        <w:rPr>
          <w:b/>
          <w:sz w:val="28"/>
          <w:szCs w:val="28"/>
          <w:lang w:val="uk-UA"/>
        </w:rPr>
        <w:br w:type="page"/>
      </w:r>
    </w:p>
    <w:p w:rsidR="00BE08FB" w:rsidRPr="00BE08FB" w:rsidRDefault="00647809" w:rsidP="00BE08FB">
      <w:pPr>
        <w:widowControl w:val="0"/>
        <w:spacing w:after="120" w:line="480" w:lineRule="auto"/>
        <w:ind w:left="283"/>
        <w:jc w:val="center"/>
        <w:rPr>
          <w:b/>
          <w:sz w:val="28"/>
          <w:szCs w:val="28"/>
          <w:lang w:val="uk-UA"/>
        </w:rPr>
      </w:pPr>
      <w:r w:rsidRPr="00BE08FB">
        <w:rPr>
          <w:b/>
          <w:sz w:val="28"/>
          <w:szCs w:val="28"/>
          <w:lang w:val="uk-UA"/>
        </w:rPr>
        <w:lastRenderedPageBreak/>
        <w:t>ВИСНОВКИ</w:t>
      </w:r>
    </w:p>
    <w:p w:rsidR="00BE08FB" w:rsidRPr="00BE08FB" w:rsidRDefault="00BE08FB" w:rsidP="00BE08FB">
      <w:pPr>
        <w:autoSpaceDE w:val="0"/>
        <w:autoSpaceDN w:val="0"/>
        <w:spacing w:line="362" w:lineRule="auto"/>
        <w:ind w:firstLine="600"/>
        <w:jc w:val="both"/>
        <w:rPr>
          <w:sz w:val="28"/>
          <w:szCs w:val="28"/>
          <w:lang w:val="uk-UA" w:eastAsia="uk-UA"/>
        </w:rPr>
      </w:pPr>
      <w:r w:rsidRPr="00BE08FB">
        <w:rPr>
          <w:sz w:val="28"/>
          <w:szCs w:val="28"/>
          <w:lang w:val="uk-UA"/>
        </w:rPr>
        <w:t>Сучасні гендерні дослідження пронизують собою, хоча й нерівномірно, всі галузі світової науки, в силу чого гендерна проблематика в її найбільш широкій інтерпретації є значним  міждисциплінарним полем, що охоплює соціально-економічний, демографічний, соціологічний, культурно-антропологічний, інтелектуальний та психолого-педагогічний аспекти.</w:t>
      </w:r>
    </w:p>
    <w:p w:rsidR="00BE08FB" w:rsidRPr="00BE08FB" w:rsidRDefault="00BE08FB" w:rsidP="00BE08FB">
      <w:pPr>
        <w:autoSpaceDE w:val="0"/>
        <w:autoSpaceDN w:val="0"/>
        <w:spacing w:line="362" w:lineRule="auto"/>
        <w:ind w:firstLine="600"/>
        <w:jc w:val="both"/>
        <w:rPr>
          <w:sz w:val="28"/>
          <w:szCs w:val="28"/>
          <w:lang w:val="uk-UA" w:eastAsia="uk-UA"/>
        </w:rPr>
      </w:pPr>
      <w:r w:rsidRPr="00BE08FB">
        <w:rPr>
          <w:sz w:val="28"/>
          <w:szCs w:val="28"/>
          <w:lang w:val="uk-UA"/>
        </w:rPr>
        <w:t>Унаслідок теоретичного аналізу й узагальнення досвіду реалізації гендерного підходу в українські вищі педагогічні заклади ми дійшли таких висновків:</w:t>
      </w:r>
    </w:p>
    <w:p w:rsidR="00BE08FB" w:rsidRPr="00BE08FB" w:rsidRDefault="00BE08FB" w:rsidP="00BE08FB">
      <w:pPr>
        <w:numPr>
          <w:ilvl w:val="0"/>
          <w:numId w:val="16"/>
        </w:numPr>
        <w:tabs>
          <w:tab w:val="num" w:pos="360"/>
        </w:tabs>
        <w:autoSpaceDE w:val="0"/>
        <w:autoSpaceDN w:val="0"/>
        <w:spacing w:line="362" w:lineRule="auto"/>
        <w:ind w:left="360" w:hanging="360"/>
        <w:jc w:val="both"/>
        <w:rPr>
          <w:sz w:val="28"/>
          <w:szCs w:val="28"/>
          <w:lang w:val="uk-UA" w:eastAsia="uk-UA"/>
        </w:rPr>
      </w:pPr>
      <w:r w:rsidRPr="00BE08FB">
        <w:rPr>
          <w:sz w:val="28"/>
          <w:szCs w:val="28"/>
          <w:lang w:val="uk-UA"/>
        </w:rPr>
        <w:t>незважаючи на інноваційну практику окремих вищих педагогічних закладів освіти, гендерний підхід до сьогодні не знайшов належного науково-теоретичного обґрунтування своєї сутності та доцільності щодо інтеграції у професійно-педагогічну підготовку студентів, а також відповідного методичного забезпечення у вигляді певної технології. Це, на нашу думку, пояснюється недостатньою обґрунтованістю самих концептуальних засад гендерного підходу як нової методології наукових досліджень, а також інерційністю ідей застарілої парадигми професійного навчання й виховання психолого-педагогічних кадрів, у межах якої було розроблено чинні навчальні плани і програми. Як результат, в умовах традиційно організованого навчально-виховного процесу реалізація ідей гендерного підходу в професійно-педагогічну підготовку студентів найчастіше проходить стихійно і дотепер не має характеру цілеспрямованого керування;</w:t>
      </w:r>
    </w:p>
    <w:p w:rsidR="00BE08FB" w:rsidRPr="00BE08FB" w:rsidRDefault="00BE08FB" w:rsidP="00BE08FB">
      <w:pPr>
        <w:numPr>
          <w:ilvl w:val="0"/>
          <w:numId w:val="16"/>
        </w:numPr>
        <w:tabs>
          <w:tab w:val="num" w:pos="360"/>
        </w:tabs>
        <w:autoSpaceDE w:val="0"/>
        <w:autoSpaceDN w:val="0"/>
        <w:spacing w:line="362" w:lineRule="auto"/>
        <w:ind w:left="360" w:hanging="360"/>
        <w:jc w:val="both"/>
        <w:rPr>
          <w:sz w:val="28"/>
          <w:szCs w:val="28"/>
          <w:lang w:val="uk-UA" w:eastAsia="uk-UA"/>
        </w:rPr>
      </w:pPr>
      <w:r w:rsidRPr="00BE08FB">
        <w:rPr>
          <w:sz w:val="28"/>
          <w:szCs w:val="28"/>
          <w:lang w:val="uk-UA"/>
        </w:rPr>
        <w:t>переважна більшість випускників вищих педагогічних закладів, не володіючи такими новими професійно значущими якостями, як гендерна компетентність, гендерна культура, гендерна чутливість та ін., в умовах навчально-виховного процесу сучасної школи відтворюють гендерну нерівність чоловічої і жіночої особистості і, відповідно, сприяють, хоча й несвідомо, відтворенню сексизму і гендерної нерівності в суспільстві;</w:t>
      </w:r>
    </w:p>
    <w:p w:rsidR="00BE08FB" w:rsidRPr="00BE08FB" w:rsidRDefault="00BE08FB" w:rsidP="00BE08FB">
      <w:pPr>
        <w:numPr>
          <w:ilvl w:val="0"/>
          <w:numId w:val="16"/>
        </w:numPr>
        <w:tabs>
          <w:tab w:val="num" w:pos="360"/>
        </w:tabs>
        <w:autoSpaceDE w:val="0"/>
        <w:autoSpaceDN w:val="0"/>
        <w:spacing w:line="362" w:lineRule="auto"/>
        <w:ind w:left="360" w:hanging="360"/>
        <w:jc w:val="both"/>
        <w:rPr>
          <w:sz w:val="28"/>
          <w:szCs w:val="28"/>
          <w:lang w:val="uk-UA" w:eastAsia="uk-UA"/>
        </w:rPr>
      </w:pPr>
      <w:r w:rsidRPr="00BE08FB">
        <w:rPr>
          <w:sz w:val="28"/>
          <w:szCs w:val="28"/>
          <w:lang w:val="uk-UA"/>
        </w:rPr>
        <w:lastRenderedPageBreak/>
        <w:t>для оволодіння сьогоденним поколінням майбутніх педагогів і психологів цими професійно важливими якостями потрібне спеціально організоване навчання, що викликає необхідність розробки науково обґрунтованих моделей ефективної інтеграції гендерного підходу в систему їхньої підготовки у вищому навчальному закладі.</w:t>
      </w:r>
    </w:p>
    <w:p w:rsidR="00BE08FB" w:rsidRPr="00BE08FB" w:rsidRDefault="00BE08FB" w:rsidP="00BE08FB">
      <w:pPr>
        <w:widowControl w:val="0"/>
        <w:spacing w:line="360" w:lineRule="auto"/>
        <w:ind w:firstLine="283"/>
        <w:jc w:val="both"/>
        <w:rPr>
          <w:sz w:val="28"/>
          <w:szCs w:val="28"/>
          <w:lang w:val="uk-UA"/>
        </w:rPr>
      </w:pPr>
      <w:r w:rsidRPr="00BE08FB">
        <w:rPr>
          <w:sz w:val="28"/>
          <w:szCs w:val="28"/>
          <w:lang w:val="uk-UA"/>
        </w:rPr>
        <w:t>Під час формуючого експерименту нами були розроблені і проведені зі студентами факультету дошкільного виховання, вході курсу «Соціальна педагогіка» лекції на теми «Історична ретроспектива розвитку ґендерного підходу у вихованні», «Теоретичні засади ґендерного виховання», «Методична база гендерних досліджень»,  практичне заняття на тему «Методика дослідження гендерних характеристик особистості» вході якого студенти отримали уміння здійснити самопізнання своєї особистості з урахуванням гендерної ідентичності. Також нами була розроблена тематика рефератів і творчих завдань.</w:t>
      </w:r>
    </w:p>
    <w:p w:rsidR="00BE08FB" w:rsidRPr="00BE08FB" w:rsidRDefault="00BE08FB" w:rsidP="00BE08FB">
      <w:pPr>
        <w:autoSpaceDE w:val="0"/>
        <w:autoSpaceDN w:val="0"/>
        <w:spacing w:line="360" w:lineRule="auto"/>
        <w:ind w:firstLine="570"/>
        <w:jc w:val="both"/>
        <w:rPr>
          <w:sz w:val="28"/>
          <w:szCs w:val="28"/>
          <w:lang w:val="uk-UA"/>
        </w:rPr>
      </w:pPr>
      <w:r w:rsidRPr="00BE08FB">
        <w:rPr>
          <w:sz w:val="28"/>
          <w:szCs w:val="28"/>
          <w:lang w:val="uk-UA"/>
        </w:rPr>
        <w:t>Унаслідок експерименту було встановлено, що реалізація гендерного підходу у професійній підготовці майбутніх педагогів забезпечує становлення і повноцінний розвиток усіх компонентів підготовленості майбутніх педагогів до основ ґендерної освіти як професійно-важливої якості майбутніх педагогів незалежно від того, на якому рівні підготовленості майбутніх педагогів до основ ґендерної освіти вони знаходилися спочатку. Проте останній впливає на якість формування означених компонентів підготовленості майбутніх педагогів до основ ґендерної освіти, збільшуючи чи зменшуючи його ефективність.</w:t>
      </w:r>
    </w:p>
    <w:p w:rsidR="00BE08FB" w:rsidRPr="00BE08FB" w:rsidRDefault="00BE08FB" w:rsidP="00403D38">
      <w:pPr>
        <w:autoSpaceDE w:val="0"/>
        <w:autoSpaceDN w:val="0"/>
        <w:spacing w:line="360" w:lineRule="auto"/>
        <w:ind w:firstLine="570"/>
        <w:jc w:val="both"/>
        <w:rPr>
          <w:sz w:val="28"/>
          <w:szCs w:val="28"/>
          <w:lang w:val="uk-UA"/>
        </w:rPr>
      </w:pPr>
      <w:r w:rsidRPr="00BE08FB">
        <w:rPr>
          <w:sz w:val="28"/>
          <w:szCs w:val="28"/>
          <w:lang w:val="uk-UA"/>
        </w:rPr>
        <w:t>Перспективу подальшого дослідження вбачаємо в науковому обґрунтовані теоретико-методичних засад ґендерної педагогіки.</w:t>
      </w:r>
    </w:p>
    <w:p w:rsidR="00403D38" w:rsidRDefault="00403D38" w:rsidP="009A54FB">
      <w:pPr>
        <w:snapToGrid w:val="0"/>
        <w:spacing w:line="360" w:lineRule="auto"/>
        <w:jc w:val="center"/>
        <w:rPr>
          <w:b/>
          <w:bCs/>
          <w:sz w:val="28"/>
          <w:szCs w:val="28"/>
          <w:lang w:val="uk-UA"/>
        </w:rPr>
      </w:pPr>
    </w:p>
    <w:p w:rsidR="00403D38" w:rsidRDefault="00403D38">
      <w:pPr>
        <w:spacing w:after="160" w:line="259" w:lineRule="auto"/>
        <w:rPr>
          <w:b/>
          <w:bCs/>
          <w:sz w:val="28"/>
          <w:szCs w:val="28"/>
          <w:lang w:val="uk-UA"/>
        </w:rPr>
      </w:pPr>
      <w:r>
        <w:rPr>
          <w:b/>
          <w:bCs/>
          <w:sz w:val="28"/>
          <w:szCs w:val="28"/>
          <w:lang w:val="uk-UA"/>
        </w:rPr>
        <w:br w:type="page"/>
      </w:r>
    </w:p>
    <w:p w:rsidR="009A54FB" w:rsidRDefault="009A54FB" w:rsidP="009A54FB">
      <w:pPr>
        <w:snapToGrid w:val="0"/>
        <w:spacing w:line="360" w:lineRule="auto"/>
        <w:jc w:val="center"/>
        <w:rPr>
          <w:b/>
          <w:bCs/>
          <w:sz w:val="28"/>
          <w:szCs w:val="28"/>
          <w:lang w:val="uk-UA"/>
        </w:rPr>
      </w:pPr>
      <w:r w:rsidRPr="009A54FB">
        <w:rPr>
          <w:b/>
          <w:bCs/>
          <w:sz w:val="28"/>
          <w:szCs w:val="28"/>
        </w:rPr>
        <w:lastRenderedPageBreak/>
        <w:t>СПИСОК ВИКОРИСТАНИХ ДЖЕРЕЛ</w:t>
      </w:r>
    </w:p>
    <w:p w:rsidR="00403D38" w:rsidRPr="00403D38" w:rsidRDefault="00403D38" w:rsidP="009A54FB">
      <w:pPr>
        <w:snapToGrid w:val="0"/>
        <w:spacing w:line="360" w:lineRule="auto"/>
        <w:jc w:val="center"/>
        <w:rPr>
          <w:b/>
          <w:bCs/>
          <w:sz w:val="28"/>
          <w:szCs w:val="28"/>
          <w:lang w:val="uk-UA"/>
        </w:rPr>
      </w:pPr>
    </w:p>
    <w:p w:rsidR="001F27A3" w:rsidRPr="001F27A3" w:rsidRDefault="001F27A3" w:rsidP="001F27A3">
      <w:pPr>
        <w:pStyle w:val="ab"/>
        <w:numPr>
          <w:ilvl w:val="0"/>
          <w:numId w:val="18"/>
        </w:numPr>
        <w:spacing w:line="360" w:lineRule="auto"/>
        <w:ind w:left="0" w:firstLine="426"/>
        <w:jc w:val="both"/>
        <w:outlineLvl w:val="0"/>
        <w:rPr>
          <w:sz w:val="28"/>
          <w:szCs w:val="28"/>
        </w:rPr>
      </w:pPr>
      <w:r w:rsidRPr="001F27A3">
        <w:rPr>
          <w:sz w:val="28"/>
          <w:szCs w:val="28"/>
          <w:lang w:val="uk-UA"/>
        </w:rPr>
        <w:t>А</w:t>
      </w:r>
      <w:r w:rsidRPr="001F27A3">
        <w:rPr>
          <w:sz w:val="28"/>
          <w:szCs w:val="28"/>
        </w:rPr>
        <w:t>бибукова Н.И. Что такое «гендер»? / Н.И. Абибукова //Общественные науки и современность. – 1996. - №6. – С.123-125.</w:t>
      </w:r>
    </w:p>
    <w:p w:rsidR="001F27A3" w:rsidRPr="001F27A3" w:rsidRDefault="001F27A3" w:rsidP="001F27A3">
      <w:pPr>
        <w:pStyle w:val="ab"/>
        <w:numPr>
          <w:ilvl w:val="0"/>
          <w:numId w:val="18"/>
        </w:numPr>
        <w:spacing w:line="360" w:lineRule="auto"/>
        <w:ind w:left="0" w:firstLine="426"/>
        <w:jc w:val="both"/>
        <w:outlineLvl w:val="0"/>
        <w:rPr>
          <w:sz w:val="28"/>
          <w:szCs w:val="28"/>
          <w:lang w:val="uk-UA"/>
        </w:rPr>
      </w:pPr>
      <w:r w:rsidRPr="001F27A3">
        <w:rPr>
          <w:sz w:val="28"/>
          <w:szCs w:val="28"/>
        </w:rPr>
        <w:t xml:space="preserve">Агеев </w:t>
      </w:r>
      <w:r w:rsidRPr="001F27A3">
        <w:rPr>
          <w:sz w:val="28"/>
          <w:szCs w:val="28"/>
          <w:lang w:val="uk-UA"/>
        </w:rPr>
        <w:t>В</w:t>
      </w:r>
      <w:r w:rsidRPr="001F27A3">
        <w:rPr>
          <w:sz w:val="28"/>
          <w:szCs w:val="28"/>
        </w:rPr>
        <w:t>.С. Психологические и социальные функции полоролевых стереотипов / В.С. Агеев //Вопросы психологии. - 1987. - №2. – С.152-158.</w:t>
      </w:r>
    </w:p>
    <w:p w:rsidR="001F27A3" w:rsidRPr="001F27A3" w:rsidRDefault="001F27A3" w:rsidP="001F27A3">
      <w:pPr>
        <w:pStyle w:val="ab"/>
        <w:numPr>
          <w:ilvl w:val="0"/>
          <w:numId w:val="18"/>
        </w:numPr>
        <w:spacing w:line="360" w:lineRule="auto"/>
        <w:ind w:left="0" w:firstLine="426"/>
        <w:jc w:val="both"/>
        <w:outlineLvl w:val="0"/>
        <w:rPr>
          <w:sz w:val="28"/>
          <w:szCs w:val="28"/>
          <w:lang w:val="uk-UA"/>
        </w:rPr>
      </w:pPr>
      <w:r w:rsidRPr="001F27A3">
        <w:rPr>
          <w:sz w:val="28"/>
          <w:szCs w:val="28"/>
          <w:lang w:val="uk-UA"/>
        </w:rPr>
        <w:t>Адольф В.А. Формирование профессиональной компетентности будущего учителя / В.А. Адольф //Педагогика. – 1998. - №1. – С.15-21.</w:t>
      </w:r>
    </w:p>
    <w:p w:rsidR="001F27A3" w:rsidRPr="001F27A3" w:rsidRDefault="001F27A3" w:rsidP="001F27A3">
      <w:pPr>
        <w:pStyle w:val="ab"/>
        <w:numPr>
          <w:ilvl w:val="0"/>
          <w:numId w:val="18"/>
        </w:numPr>
        <w:spacing w:line="360" w:lineRule="auto"/>
        <w:ind w:left="0" w:firstLine="426"/>
        <w:jc w:val="both"/>
        <w:outlineLvl w:val="0"/>
        <w:rPr>
          <w:sz w:val="28"/>
          <w:szCs w:val="28"/>
        </w:rPr>
      </w:pPr>
      <w:r w:rsidRPr="001F27A3">
        <w:rPr>
          <w:sz w:val="28"/>
          <w:szCs w:val="28"/>
        </w:rPr>
        <w:t xml:space="preserve">Алешина Ю.Е. </w:t>
      </w:r>
      <w:r w:rsidRPr="001F27A3">
        <w:rPr>
          <w:sz w:val="28"/>
          <w:szCs w:val="28"/>
          <w:lang w:val="uk-UA"/>
        </w:rPr>
        <w:t>П</w:t>
      </w:r>
      <w:r w:rsidRPr="001F27A3">
        <w:rPr>
          <w:sz w:val="28"/>
          <w:szCs w:val="28"/>
        </w:rPr>
        <w:t>роблемы усвоения ролей мужчины и женщины / Ю.Е. Алешина, А.С. Волович //Вопросы психологии. – 1989. - №5. – С.80-88.</w:t>
      </w:r>
    </w:p>
    <w:p w:rsidR="001F27A3" w:rsidRPr="00853D64" w:rsidRDefault="001F27A3" w:rsidP="001F27A3">
      <w:pPr>
        <w:pStyle w:val="3"/>
        <w:numPr>
          <w:ilvl w:val="0"/>
          <w:numId w:val="18"/>
        </w:numPr>
        <w:spacing w:after="0" w:line="360" w:lineRule="auto"/>
        <w:ind w:left="0" w:right="57" w:firstLine="426"/>
        <w:jc w:val="both"/>
        <w:rPr>
          <w:sz w:val="28"/>
          <w:szCs w:val="28"/>
        </w:rPr>
      </w:pPr>
      <w:r>
        <w:rPr>
          <w:sz w:val="28"/>
          <w:szCs w:val="28"/>
          <w:lang w:val="uk-UA"/>
        </w:rPr>
        <w:t>Анц</w:t>
      </w:r>
      <w:r>
        <w:rPr>
          <w:sz w:val="28"/>
          <w:szCs w:val="28"/>
        </w:rPr>
        <w:t>ы</w:t>
      </w:r>
      <w:r>
        <w:rPr>
          <w:sz w:val="28"/>
          <w:szCs w:val="28"/>
          <w:lang w:val="uk-UA"/>
        </w:rPr>
        <w:t xml:space="preserve">ферова Л.И. </w:t>
      </w:r>
      <w:r w:rsidRPr="00853D64">
        <w:rPr>
          <w:sz w:val="28"/>
          <w:szCs w:val="28"/>
        </w:rPr>
        <w:t>Принцип развития в психологии /</w:t>
      </w:r>
      <w:r>
        <w:rPr>
          <w:sz w:val="28"/>
          <w:szCs w:val="28"/>
        </w:rPr>
        <w:t xml:space="preserve"> Л.И.Анцыферова</w:t>
      </w:r>
      <w:r w:rsidRPr="00853D64">
        <w:rPr>
          <w:sz w:val="28"/>
          <w:szCs w:val="28"/>
        </w:rPr>
        <w:t>. – М.: Наука, 1979. – 340 с.</w:t>
      </w:r>
    </w:p>
    <w:p w:rsidR="001F27A3" w:rsidRPr="001F27A3" w:rsidRDefault="001F27A3" w:rsidP="001F27A3">
      <w:pPr>
        <w:pStyle w:val="ab"/>
        <w:numPr>
          <w:ilvl w:val="0"/>
          <w:numId w:val="18"/>
        </w:numPr>
        <w:spacing w:line="360" w:lineRule="auto"/>
        <w:ind w:left="0" w:firstLine="426"/>
        <w:jc w:val="both"/>
        <w:outlineLvl w:val="0"/>
        <w:rPr>
          <w:sz w:val="28"/>
          <w:szCs w:val="28"/>
          <w:lang w:val="uk-UA"/>
        </w:rPr>
      </w:pPr>
      <w:r w:rsidRPr="001F27A3">
        <w:rPr>
          <w:sz w:val="28"/>
          <w:szCs w:val="28"/>
        </w:rPr>
        <w:t xml:space="preserve">Ашвин С. Влияние советского гендерного порядка на современное поведение в сфере занятости / С. Ашвин //Социс, 2000. </w:t>
      </w:r>
      <w:r w:rsidRPr="001F27A3">
        <w:rPr>
          <w:sz w:val="28"/>
          <w:szCs w:val="28"/>
          <w:lang w:val="uk-UA"/>
        </w:rPr>
        <w:t xml:space="preserve">- </w:t>
      </w:r>
      <w:r w:rsidRPr="001F27A3">
        <w:rPr>
          <w:sz w:val="28"/>
          <w:szCs w:val="28"/>
        </w:rPr>
        <w:t>№ 11. - С.63-72.</w:t>
      </w:r>
    </w:p>
    <w:p w:rsidR="001F27A3" w:rsidRPr="001F27A3" w:rsidRDefault="001F27A3" w:rsidP="001F27A3">
      <w:pPr>
        <w:pStyle w:val="ab"/>
        <w:numPr>
          <w:ilvl w:val="0"/>
          <w:numId w:val="18"/>
        </w:numPr>
        <w:spacing w:line="360" w:lineRule="auto"/>
        <w:ind w:left="0" w:firstLine="426"/>
        <w:jc w:val="both"/>
        <w:outlineLvl w:val="0"/>
        <w:rPr>
          <w:sz w:val="28"/>
          <w:szCs w:val="28"/>
        </w:rPr>
      </w:pPr>
      <w:r w:rsidRPr="001F27A3">
        <w:rPr>
          <w:sz w:val="28"/>
          <w:szCs w:val="28"/>
        </w:rPr>
        <w:t>Байбурина А.К. Этнические стереотипы мужского и женского поведения / А.К.Байбурина, И.С.Кона. – СПб., 1991. – 340 с.</w:t>
      </w:r>
    </w:p>
    <w:p w:rsidR="001F27A3" w:rsidRPr="001F27A3" w:rsidRDefault="001F27A3" w:rsidP="001F27A3">
      <w:pPr>
        <w:pStyle w:val="ab"/>
        <w:numPr>
          <w:ilvl w:val="0"/>
          <w:numId w:val="18"/>
        </w:numPr>
        <w:spacing w:line="360" w:lineRule="auto"/>
        <w:ind w:left="0" w:firstLine="426"/>
        <w:jc w:val="both"/>
        <w:outlineLvl w:val="0"/>
        <w:rPr>
          <w:sz w:val="28"/>
          <w:szCs w:val="28"/>
        </w:rPr>
      </w:pPr>
      <w:r w:rsidRPr="001F27A3">
        <w:rPr>
          <w:sz w:val="28"/>
          <w:szCs w:val="28"/>
          <w:lang w:val="uk-UA"/>
        </w:rPr>
        <w:t>Берн Ш. Гендерна психология / Ш. Берн. – СПб.: Прайм-ЕВРОЗНАК, 2001, - 320с.</w:t>
      </w:r>
    </w:p>
    <w:p w:rsidR="001F27A3" w:rsidRPr="001F27A3" w:rsidRDefault="001F27A3" w:rsidP="001F27A3">
      <w:pPr>
        <w:pStyle w:val="ab"/>
        <w:numPr>
          <w:ilvl w:val="0"/>
          <w:numId w:val="18"/>
        </w:numPr>
        <w:spacing w:line="360" w:lineRule="auto"/>
        <w:ind w:left="0" w:right="57" w:firstLine="426"/>
        <w:jc w:val="both"/>
        <w:rPr>
          <w:sz w:val="28"/>
          <w:szCs w:val="28"/>
        </w:rPr>
      </w:pPr>
      <w:r w:rsidRPr="001F27A3">
        <w:rPr>
          <w:sz w:val="28"/>
          <w:szCs w:val="28"/>
        </w:rPr>
        <w:t xml:space="preserve">Бех </w:t>
      </w:r>
      <w:r w:rsidRPr="001F27A3">
        <w:rPr>
          <w:sz w:val="28"/>
          <w:szCs w:val="28"/>
          <w:lang w:val="uk-UA"/>
        </w:rPr>
        <w:t>І</w:t>
      </w:r>
      <w:r w:rsidRPr="001F27A3">
        <w:rPr>
          <w:sz w:val="28"/>
          <w:szCs w:val="28"/>
        </w:rPr>
        <w:t xml:space="preserve">.Д. Виховання підростаючої особистості на засадах нової методології / </w:t>
      </w:r>
      <w:r w:rsidRPr="001F27A3">
        <w:rPr>
          <w:sz w:val="28"/>
          <w:szCs w:val="28"/>
          <w:lang w:val="uk-UA"/>
        </w:rPr>
        <w:t xml:space="preserve">І.Д. Бех </w:t>
      </w:r>
      <w:r w:rsidRPr="001F27A3">
        <w:rPr>
          <w:sz w:val="28"/>
          <w:szCs w:val="28"/>
        </w:rPr>
        <w:t>//Педагогічна психологія. – К., 1999. – С.5-14.</w:t>
      </w:r>
    </w:p>
    <w:p w:rsidR="001F27A3" w:rsidRPr="001F27A3" w:rsidRDefault="001F27A3" w:rsidP="001F27A3">
      <w:pPr>
        <w:pStyle w:val="ab"/>
        <w:numPr>
          <w:ilvl w:val="0"/>
          <w:numId w:val="18"/>
        </w:numPr>
        <w:spacing w:line="360" w:lineRule="auto"/>
        <w:ind w:left="0" w:firstLine="426"/>
        <w:jc w:val="both"/>
        <w:rPr>
          <w:sz w:val="28"/>
          <w:szCs w:val="28"/>
        </w:rPr>
      </w:pPr>
      <w:r w:rsidRPr="001F27A3">
        <w:rPr>
          <w:sz w:val="28"/>
          <w:szCs w:val="28"/>
        </w:rPr>
        <w:t>Богуш А.М. Принципи модернізації вищої освіти у ХХ1 столітті</w:t>
      </w:r>
      <w:r w:rsidRPr="001F27A3">
        <w:rPr>
          <w:sz w:val="28"/>
          <w:szCs w:val="28"/>
          <w:lang w:val="uk-UA"/>
        </w:rPr>
        <w:t xml:space="preserve"> / А.М. Богуш</w:t>
      </w:r>
      <w:r w:rsidRPr="001F27A3">
        <w:rPr>
          <w:sz w:val="28"/>
          <w:szCs w:val="28"/>
        </w:rPr>
        <w:t xml:space="preserve"> //Освіта. – 1999. - №4. - С.13-19.</w:t>
      </w:r>
    </w:p>
    <w:p w:rsidR="001F27A3" w:rsidRPr="001F27A3" w:rsidRDefault="001F27A3" w:rsidP="001F27A3">
      <w:pPr>
        <w:pStyle w:val="ab"/>
        <w:numPr>
          <w:ilvl w:val="0"/>
          <w:numId w:val="18"/>
        </w:numPr>
        <w:snapToGrid w:val="0"/>
        <w:spacing w:line="360" w:lineRule="auto"/>
        <w:ind w:left="0" w:firstLine="426"/>
        <w:jc w:val="both"/>
        <w:rPr>
          <w:sz w:val="28"/>
          <w:szCs w:val="28"/>
        </w:rPr>
      </w:pPr>
      <w:r w:rsidRPr="001F27A3">
        <w:rPr>
          <w:sz w:val="28"/>
          <w:szCs w:val="28"/>
        </w:rPr>
        <w:t>Болотіна Н.Б. Соціальне законодавство України. Гендерна експертиза / Н. Б. Болотіна. – К.: Логос, 2001. – 120 с.</w:t>
      </w:r>
    </w:p>
    <w:p w:rsidR="001F27A3" w:rsidRPr="001F27A3" w:rsidRDefault="001F27A3" w:rsidP="001F27A3">
      <w:pPr>
        <w:pStyle w:val="ab"/>
        <w:numPr>
          <w:ilvl w:val="0"/>
          <w:numId w:val="18"/>
        </w:numPr>
        <w:snapToGrid w:val="0"/>
        <w:spacing w:line="360" w:lineRule="auto"/>
        <w:ind w:left="0" w:firstLine="426"/>
        <w:jc w:val="both"/>
        <w:rPr>
          <w:sz w:val="28"/>
          <w:szCs w:val="28"/>
          <w:lang w:val="uk-UA"/>
        </w:rPr>
      </w:pPr>
      <w:r w:rsidRPr="001F27A3">
        <w:rPr>
          <w:sz w:val="28"/>
          <w:szCs w:val="28"/>
        </w:rPr>
        <w:t>Бондар О. Гендерні аспекти економічного розвитку / О. Бондар, Т. Кухаренко, В. Куц //Відкритий світ, 2002. - №4. – С.10-11.</w:t>
      </w:r>
    </w:p>
    <w:p w:rsidR="001F27A3" w:rsidRPr="001F27A3" w:rsidRDefault="001F27A3" w:rsidP="001F27A3">
      <w:pPr>
        <w:pStyle w:val="ab"/>
        <w:numPr>
          <w:ilvl w:val="0"/>
          <w:numId w:val="18"/>
        </w:numPr>
        <w:snapToGrid w:val="0"/>
        <w:spacing w:line="360" w:lineRule="auto"/>
        <w:ind w:left="0" w:firstLine="426"/>
        <w:jc w:val="both"/>
        <w:rPr>
          <w:sz w:val="28"/>
          <w:szCs w:val="28"/>
          <w:lang w:val="uk-UA"/>
        </w:rPr>
      </w:pPr>
      <w:r w:rsidRPr="001F27A3">
        <w:rPr>
          <w:sz w:val="28"/>
          <w:szCs w:val="28"/>
          <w:lang w:val="uk-UA"/>
        </w:rPr>
        <w:t>Бучинська Т. Фактор гендеру у вищих навчальних закладах / Т. Бучинська //Формування гендерної культури молоді: проблеми та перспективи: Зб. мат. Всеукр. наук.-практ. конф. – Тернопіль: ТДПУ, 2003. – С.157-159.</w:t>
      </w:r>
    </w:p>
    <w:p w:rsidR="001F27A3" w:rsidRPr="001F27A3" w:rsidRDefault="001F27A3" w:rsidP="001F27A3">
      <w:pPr>
        <w:pStyle w:val="ab"/>
        <w:numPr>
          <w:ilvl w:val="0"/>
          <w:numId w:val="18"/>
        </w:numPr>
        <w:snapToGrid w:val="0"/>
        <w:spacing w:line="360" w:lineRule="auto"/>
        <w:ind w:left="0" w:firstLine="426"/>
        <w:jc w:val="both"/>
        <w:rPr>
          <w:sz w:val="28"/>
          <w:szCs w:val="28"/>
          <w:lang w:val="uk-UA"/>
        </w:rPr>
      </w:pPr>
      <w:r w:rsidRPr="001F27A3">
        <w:rPr>
          <w:sz w:val="28"/>
          <w:szCs w:val="28"/>
          <w:lang w:val="uk-UA"/>
        </w:rPr>
        <w:lastRenderedPageBreak/>
        <w:t>Василенко М.Д. Гендерна демократія в українському суспільстві в контексті європейського вибору (до питання вивчення та дослідження) / М.Д. Василенко, С.Д. Василенко //Проблеми освіти: Науково-методичний збірник. – 2003. - №30. – 125 с.</w:t>
      </w:r>
    </w:p>
    <w:p w:rsidR="001F27A3" w:rsidRPr="001F27A3" w:rsidRDefault="001F27A3" w:rsidP="001F27A3">
      <w:pPr>
        <w:pStyle w:val="ab"/>
        <w:numPr>
          <w:ilvl w:val="0"/>
          <w:numId w:val="18"/>
        </w:numPr>
        <w:spacing w:line="360" w:lineRule="auto"/>
        <w:ind w:left="0" w:firstLine="426"/>
        <w:jc w:val="both"/>
        <w:outlineLvl w:val="0"/>
        <w:rPr>
          <w:sz w:val="28"/>
          <w:szCs w:val="28"/>
          <w:lang w:val="uk-UA"/>
        </w:rPr>
      </w:pPr>
      <w:r w:rsidRPr="001F27A3">
        <w:rPr>
          <w:sz w:val="28"/>
          <w:szCs w:val="28"/>
          <w:lang w:val="uk-UA"/>
        </w:rPr>
        <w:t>Васильєва В. Шлях до гендерного паритету у суспільстві \ В. Васильєва.  – Запоріжжя, 2003. – 55 с.</w:t>
      </w:r>
    </w:p>
    <w:p w:rsidR="001F27A3" w:rsidRPr="00853D64" w:rsidRDefault="001F27A3" w:rsidP="001F27A3">
      <w:pPr>
        <w:pStyle w:val="a8"/>
        <w:numPr>
          <w:ilvl w:val="0"/>
          <w:numId w:val="18"/>
        </w:numPr>
        <w:ind w:left="0" w:firstLine="426"/>
        <w:jc w:val="both"/>
        <w:rPr>
          <w:b w:val="0"/>
          <w:bCs w:val="0"/>
          <w:lang w:val="ru-RU"/>
        </w:rPr>
      </w:pPr>
      <w:r>
        <w:rPr>
          <w:b w:val="0"/>
          <w:bCs w:val="0"/>
          <w:lang w:val="ru-RU"/>
        </w:rPr>
        <w:t xml:space="preserve">Воронина О. А. </w:t>
      </w:r>
      <w:r w:rsidRPr="00853D64">
        <w:rPr>
          <w:b w:val="0"/>
          <w:bCs w:val="0"/>
          <w:lang w:val="ru-RU"/>
        </w:rPr>
        <w:t>Теория и методология гендерных исследований. Курс лекций / О.А.Ворониной. – М.: МЦГИ – МВШСЭН – МФФ, 2001. – 416 с.</w:t>
      </w:r>
    </w:p>
    <w:p w:rsidR="001F27A3" w:rsidRPr="001F27A3" w:rsidRDefault="001F27A3" w:rsidP="001F27A3">
      <w:pPr>
        <w:pStyle w:val="ab"/>
        <w:numPr>
          <w:ilvl w:val="0"/>
          <w:numId w:val="18"/>
        </w:numPr>
        <w:spacing w:line="360" w:lineRule="auto"/>
        <w:ind w:left="0" w:firstLine="426"/>
        <w:jc w:val="both"/>
        <w:outlineLvl w:val="0"/>
        <w:rPr>
          <w:sz w:val="28"/>
          <w:szCs w:val="28"/>
        </w:rPr>
      </w:pPr>
      <w:r w:rsidRPr="001F27A3">
        <w:rPr>
          <w:sz w:val="28"/>
          <w:szCs w:val="28"/>
        </w:rPr>
        <w:t>Воронина О.А. Женщина в мужском обществе</w:t>
      </w:r>
      <w:r w:rsidRPr="001F27A3">
        <w:rPr>
          <w:sz w:val="28"/>
          <w:szCs w:val="28"/>
          <w:lang w:val="uk-UA"/>
        </w:rPr>
        <w:t xml:space="preserve"> / О.А. Воронина</w:t>
      </w:r>
      <w:r w:rsidRPr="001F27A3">
        <w:rPr>
          <w:sz w:val="28"/>
          <w:szCs w:val="28"/>
        </w:rPr>
        <w:t xml:space="preserve"> //Социс, 1988. - № 2. – С.43-49.</w:t>
      </w:r>
    </w:p>
    <w:p w:rsidR="001F27A3" w:rsidRPr="00853D64" w:rsidRDefault="001F27A3" w:rsidP="001F27A3">
      <w:pPr>
        <w:pStyle w:val="a8"/>
        <w:numPr>
          <w:ilvl w:val="0"/>
          <w:numId w:val="18"/>
        </w:numPr>
        <w:ind w:left="0" w:firstLine="426"/>
        <w:jc w:val="both"/>
        <w:rPr>
          <w:b w:val="0"/>
          <w:bCs w:val="0"/>
          <w:lang w:val="ru-RU"/>
        </w:rPr>
      </w:pPr>
      <w:r>
        <w:rPr>
          <w:b w:val="0"/>
          <w:bCs w:val="0"/>
          <w:lang w:val="ru-RU"/>
        </w:rPr>
        <w:t xml:space="preserve">Воронина О.А. </w:t>
      </w:r>
      <w:r w:rsidRPr="00853D64">
        <w:rPr>
          <w:b w:val="0"/>
          <w:bCs w:val="0"/>
          <w:lang w:val="ru-RU"/>
        </w:rPr>
        <w:t>Учебно-методические материалы. Авторские разработки программ по гендерному образованию / О.А.Воронина и др. – М.: МЦГИ, 2000. – 178 с.</w:t>
      </w:r>
    </w:p>
    <w:p w:rsidR="001F27A3" w:rsidRPr="00853D64" w:rsidRDefault="001F27A3" w:rsidP="001F27A3">
      <w:pPr>
        <w:pStyle w:val="a8"/>
        <w:numPr>
          <w:ilvl w:val="0"/>
          <w:numId w:val="18"/>
        </w:numPr>
        <w:ind w:left="0" w:firstLine="426"/>
        <w:jc w:val="both"/>
        <w:rPr>
          <w:b w:val="0"/>
          <w:bCs w:val="0"/>
          <w:lang w:val="ru-RU"/>
        </w:rPr>
      </w:pPr>
      <w:r>
        <w:rPr>
          <w:b w:val="0"/>
          <w:bCs w:val="0"/>
          <w:lang w:val="ru-RU"/>
        </w:rPr>
        <w:t>Воронина О.А.</w:t>
      </w:r>
      <w:r w:rsidRPr="00853D64">
        <w:rPr>
          <w:b w:val="0"/>
          <w:bCs w:val="0"/>
          <w:lang w:val="ru-RU"/>
        </w:rPr>
        <w:t>Хрестоматия к курсу «»Основы гендерных исследований» / О.А.Воронина. – М.: МЦГИ - МВШСЭН, 2000. – 396 с.</w:t>
      </w:r>
    </w:p>
    <w:p w:rsidR="001F27A3" w:rsidRPr="001F27A3" w:rsidRDefault="001F27A3" w:rsidP="001F27A3">
      <w:pPr>
        <w:pStyle w:val="ab"/>
        <w:numPr>
          <w:ilvl w:val="0"/>
          <w:numId w:val="18"/>
        </w:numPr>
        <w:spacing w:line="360" w:lineRule="auto"/>
        <w:ind w:left="0" w:firstLine="426"/>
        <w:jc w:val="both"/>
        <w:outlineLvl w:val="0"/>
        <w:rPr>
          <w:sz w:val="28"/>
          <w:szCs w:val="28"/>
        </w:rPr>
      </w:pPr>
      <w:r w:rsidRPr="001F27A3">
        <w:rPr>
          <w:sz w:val="28"/>
          <w:szCs w:val="28"/>
        </w:rPr>
        <w:t xml:space="preserve">Гапонова Е.И. Антология гендерных исследований </w:t>
      </w:r>
      <w:r w:rsidRPr="001F27A3">
        <w:rPr>
          <w:sz w:val="28"/>
          <w:szCs w:val="28"/>
          <w:lang w:val="uk-UA"/>
        </w:rPr>
        <w:t>/</w:t>
      </w:r>
      <w:r w:rsidRPr="001F27A3">
        <w:rPr>
          <w:sz w:val="28"/>
          <w:szCs w:val="28"/>
        </w:rPr>
        <w:t xml:space="preserve"> Е.И.Гапонова и А.Р.Усманова. – Минск: Пропилеи, 2000. – 345 с.</w:t>
      </w:r>
    </w:p>
    <w:p w:rsidR="001F27A3" w:rsidRPr="001F27A3" w:rsidRDefault="001F27A3" w:rsidP="001F27A3">
      <w:pPr>
        <w:pStyle w:val="ab"/>
        <w:numPr>
          <w:ilvl w:val="0"/>
          <w:numId w:val="18"/>
        </w:numPr>
        <w:spacing w:line="360" w:lineRule="auto"/>
        <w:ind w:left="0" w:firstLine="426"/>
        <w:jc w:val="both"/>
        <w:outlineLvl w:val="0"/>
        <w:rPr>
          <w:sz w:val="28"/>
          <w:szCs w:val="28"/>
          <w:lang w:val="uk-UA"/>
        </w:rPr>
      </w:pPr>
      <w:r w:rsidRPr="001F27A3">
        <w:rPr>
          <w:sz w:val="28"/>
          <w:szCs w:val="28"/>
        </w:rPr>
        <w:t>Гендер</w:t>
      </w:r>
      <w:r w:rsidRPr="001F27A3">
        <w:rPr>
          <w:sz w:val="28"/>
          <w:szCs w:val="28"/>
          <w:lang w:val="uk-UA"/>
        </w:rPr>
        <w:t>: реалії та перспективи в українському суспільстві /Мат. Всеукр. наук.-практ. конф. – К.: ПЦ “Фоліант”, 2003. – 300 с.</w:t>
      </w:r>
    </w:p>
    <w:p w:rsidR="001F27A3" w:rsidRPr="001F27A3" w:rsidRDefault="001F27A3" w:rsidP="001F27A3">
      <w:pPr>
        <w:pStyle w:val="ab"/>
        <w:numPr>
          <w:ilvl w:val="0"/>
          <w:numId w:val="18"/>
        </w:numPr>
        <w:spacing w:line="360" w:lineRule="auto"/>
        <w:ind w:left="0" w:firstLine="426"/>
        <w:jc w:val="both"/>
        <w:outlineLvl w:val="0"/>
        <w:rPr>
          <w:sz w:val="28"/>
          <w:szCs w:val="28"/>
          <w:lang w:val="uk-UA"/>
        </w:rPr>
      </w:pPr>
      <w:r w:rsidRPr="001F27A3">
        <w:rPr>
          <w:sz w:val="28"/>
          <w:szCs w:val="28"/>
        </w:rPr>
        <w:t xml:space="preserve">Гендерний </w:t>
      </w:r>
      <w:r w:rsidRPr="001F27A3">
        <w:rPr>
          <w:sz w:val="28"/>
          <w:szCs w:val="28"/>
          <w:lang w:val="uk-UA"/>
        </w:rPr>
        <w:t>аналіз українського суспільства. – К., 1999. – 293 с.</w:t>
      </w:r>
    </w:p>
    <w:p w:rsidR="001F27A3" w:rsidRPr="001F27A3" w:rsidRDefault="001F27A3" w:rsidP="001F27A3">
      <w:pPr>
        <w:pStyle w:val="ab"/>
        <w:numPr>
          <w:ilvl w:val="0"/>
          <w:numId w:val="18"/>
        </w:numPr>
        <w:spacing w:line="360" w:lineRule="auto"/>
        <w:ind w:left="0" w:firstLine="426"/>
        <w:jc w:val="both"/>
        <w:outlineLvl w:val="0"/>
        <w:rPr>
          <w:sz w:val="28"/>
          <w:szCs w:val="28"/>
          <w:lang w:val="uk-UA"/>
        </w:rPr>
      </w:pPr>
      <w:r w:rsidRPr="001F27A3">
        <w:rPr>
          <w:sz w:val="28"/>
          <w:szCs w:val="28"/>
          <w:lang w:val="uk-UA"/>
        </w:rPr>
        <w:t>Гендерний паритет в умовах розбудови сучасного українського суспільства. – К.: УІСД, 2000. – 121 с.</w:t>
      </w:r>
    </w:p>
    <w:p w:rsidR="001F27A3" w:rsidRPr="001F27A3" w:rsidRDefault="001F27A3" w:rsidP="001F27A3">
      <w:pPr>
        <w:pStyle w:val="ab"/>
        <w:numPr>
          <w:ilvl w:val="0"/>
          <w:numId w:val="18"/>
        </w:numPr>
        <w:snapToGrid w:val="0"/>
        <w:spacing w:line="360" w:lineRule="auto"/>
        <w:ind w:left="0" w:firstLine="426"/>
        <w:jc w:val="both"/>
        <w:rPr>
          <w:sz w:val="28"/>
          <w:szCs w:val="28"/>
          <w:lang w:val="uk-UA"/>
        </w:rPr>
      </w:pPr>
      <w:r w:rsidRPr="001F27A3">
        <w:rPr>
          <w:sz w:val="28"/>
          <w:szCs w:val="28"/>
          <w:lang w:val="uk-UA"/>
        </w:rPr>
        <w:t>Говорун Т. Право на гендерну рівність / Т. Говорун //Формування гендерної культури молоді: проблеми та перспективи: Зб. мат. Всеукр. наук.-практ. конф. – Тернопіль: ТДПУ, 2003. – С.3-6.</w:t>
      </w:r>
    </w:p>
    <w:p w:rsidR="001F27A3" w:rsidRPr="001F27A3" w:rsidRDefault="001F27A3" w:rsidP="001F27A3">
      <w:pPr>
        <w:pStyle w:val="ab"/>
        <w:numPr>
          <w:ilvl w:val="0"/>
          <w:numId w:val="18"/>
        </w:numPr>
        <w:spacing w:line="360" w:lineRule="auto"/>
        <w:ind w:left="0" w:firstLine="426"/>
        <w:jc w:val="both"/>
        <w:rPr>
          <w:rFonts w:eastAsia="Arial Unicode MS"/>
          <w:sz w:val="28"/>
          <w:szCs w:val="28"/>
          <w:lang w:val="uk-UA"/>
        </w:rPr>
      </w:pPr>
      <w:r w:rsidRPr="001F27A3">
        <w:rPr>
          <w:rFonts w:eastAsia="Arial Unicode MS"/>
          <w:sz w:val="28"/>
          <w:szCs w:val="28"/>
          <w:lang w:val="uk-UA"/>
        </w:rPr>
        <w:t>Говорун Т. Стать та сексуальність: психологічний ракурс: Навчальний посібник / Т. Говорун, О. Кікінеджі. – Тернопіль: Богдан, 1999. – 384 с.</w:t>
      </w:r>
    </w:p>
    <w:p w:rsidR="001F27A3" w:rsidRPr="001F27A3" w:rsidRDefault="001F27A3" w:rsidP="001F27A3">
      <w:pPr>
        <w:pStyle w:val="ab"/>
        <w:numPr>
          <w:ilvl w:val="0"/>
          <w:numId w:val="18"/>
        </w:numPr>
        <w:spacing w:line="360" w:lineRule="auto"/>
        <w:ind w:left="0" w:firstLine="426"/>
        <w:jc w:val="both"/>
        <w:outlineLvl w:val="0"/>
        <w:rPr>
          <w:sz w:val="28"/>
          <w:szCs w:val="28"/>
          <w:lang w:val="uk-UA"/>
        </w:rPr>
      </w:pPr>
      <w:r w:rsidRPr="001F27A3">
        <w:rPr>
          <w:rFonts w:eastAsia="Arial Unicode MS"/>
          <w:sz w:val="28"/>
          <w:szCs w:val="28"/>
          <w:lang w:val="uk-UA"/>
        </w:rPr>
        <w:lastRenderedPageBreak/>
        <w:t>Горошко Е.И. К вопросу о введении курсов по гендерной проблематике в программу высших учебных заведений украины / Е.И. Горошко //</w:t>
      </w:r>
      <w:r w:rsidRPr="001F27A3">
        <w:rPr>
          <w:sz w:val="28"/>
          <w:szCs w:val="28"/>
        </w:rPr>
        <w:t xml:space="preserve"> Гендер</w:t>
      </w:r>
      <w:r w:rsidRPr="001F27A3">
        <w:rPr>
          <w:sz w:val="28"/>
          <w:szCs w:val="28"/>
          <w:lang w:val="uk-UA"/>
        </w:rPr>
        <w:t>: реалії та перспективи в українському суспільстві /Мат. Всеукр. наук.-практ. конф. – К.: ПЦ “Фоліант”, 2003. – С.173-176.</w:t>
      </w:r>
    </w:p>
    <w:p w:rsidR="001F27A3" w:rsidRPr="001F27A3" w:rsidRDefault="001F27A3" w:rsidP="001F27A3">
      <w:pPr>
        <w:pStyle w:val="ab"/>
        <w:numPr>
          <w:ilvl w:val="0"/>
          <w:numId w:val="18"/>
        </w:numPr>
        <w:spacing w:line="360" w:lineRule="auto"/>
        <w:ind w:left="0" w:firstLine="426"/>
        <w:jc w:val="both"/>
        <w:outlineLvl w:val="0"/>
        <w:rPr>
          <w:sz w:val="28"/>
          <w:szCs w:val="28"/>
          <w:lang w:val="uk-UA"/>
        </w:rPr>
      </w:pPr>
      <w:r w:rsidRPr="001F27A3">
        <w:rPr>
          <w:rFonts w:eastAsia="Arial Unicode MS"/>
          <w:sz w:val="28"/>
          <w:szCs w:val="28"/>
          <w:lang w:val="uk-UA"/>
        </w:rPr>
        <w:t>Доронина Т.А. И</w:t>
      </w:r>
      <w:r w:rsidRPr="001F27A3">
        <w:rPr>
          <w:rFonts w:eastAsia="Arial Unicode MS"/>
          <w:sz w:val="28"/>
          <w:szCs w:val="28"/>
        </w:rPr>
        <w:t xml:space="preserve">нтеграция гендерных подходов в практику высшей школы (проблема готовности педагогов в новых условиях) </w:t>
      </w:r>
      <w:r w:rsidRPr="001F27A3">
        <w:rPr>
          <w:rFonts w:eastAsia="Arial Unicode MS"/>
          <w:sz w:val="28"/>
          <w:szCs w:val="28"/>
          <w:lang w:val="uk-UA"/>
        </w:rPr>
        <w:t xml:space="preserve">/ Т.А. Доронина </w:t>
      </w:r>
      <w:r w:rsidRPr="001F27A3">
        <w:rPr>
          <w:rFonts w:eastAsia="Arial Unicode MS"/>
          <w:sz w:val="28"/>
          <w:szCs w:val="28"/>
        </w:rPr>
        <w:t>//</w:t>
      </w:r>
      <w:r w:rsidRPr="001F27A3">
        <w:rPr>
          <w:sz w:val="28"/>
          <w:szCs w:val="28"/>
        </w:rPr>
        <w:t>Гендер</w:t>
      </w:r>
      <w:r w:rsidRPr="001F27A3">
        <w:rPr>
          <w:sz w:val="28"/>
          <w:szCs w:val="28"/>
          <w:lang w:val="uk-UA"/>
        </w:rPr>
        <w:t>: реалії та перспективи в українському суспільстві /Мат. Всеукр. наук.-практ. конф. – К.: ПЦ “Фоліант”, 2003. – С.179-173.</w:t>
      </w:r>
    </w:p>
    <w:p w:rsidR="001F27A3" w:rsidRPr="001F27A3" w:rsidRDefault="001F27A3" w:rsidP="001F27A3">
      <w:pPr>
        <w:pStyle w:val="ab"/>
        <w:numPr>
          <w:ilvl w:val="0"/>
          <w:numId w:val="18"/>
        </w:numPr>
        <w:spacing w:line="360" w:lineRule="auto"/>
        <w:ind w:left="0" w:firstLine="426"/>
        <w:jc w:val="both"/>
        <w:outlineLvl w:val="0"/>
        <w:rPr>
          <w:sz w:val="28"/>
          <w:szCs w:val="28"/>
          <w:lang w:val="uk-UA"/>
        </w:rPr>
      </w:pPr>
      <w:r w:rsidRPr="001F27A3">
        <w:rPr>
          <w:sz w:val="28"/>
          <w:szCs w:val="28"/>
          <w:lang w:val="uk-UA"/>
        </w:rPr>
        <w:t>Згуровський М.З. Інформаційна підтримка впровадження гендерної освіти в Україні / М.З. Згуровський, С.І. Сидоренко, І.О. Нікітіна //Гендер: реалії та перспективи в українському суспільстві /Мат. Всеукр. наук.-практ. конф. – К.: ПЦ “Фоліант”, 2003. – С.178-179.</w:t>
      </w:r>
    </w:p>
    <w:p w:rsidR="001F27A3" w:rsidRPr="001F27A3" w:rsidRDefault="001F27A3" w:rsidP="001F27A3">
      <w:pPr>
        <w:pStyle w:val="ab"/>
        <w:numPr>
          <w:ilvl w:val="0"/>
          <w:numId w:val="18"/>
        </w:numPr>
        <w:spacing w:line="360" w:lineRule="auto"/>
        <w:ind w:left="0" w:firstLine="426"/>
        <w:jc w:val="both"/>
        <w:outlineLvl w:val="0"/>
        <w:rPr>
          <w:sz w:val="28"/>
          <w:szCs w:val="28"/>
        </w:rPr>
      </w:pPr>
      <w:r w:rsidRPr="001F27A3">
        <w:rPr>
          <w:sz w:val="28"/>
          <w:szCs w:val="28"/>
        </w:rPr>
        <w:t>Здравомыслова Е. Социальное конструирование гендера как феминистская теория</w:t>
      </w:r>
      <w:r w:rsidRPr="001F27A3">
        <w:rPr>
          <w:sz w:val="28"/>
          <w:szCs w:val="28"/>
          <w:lang w:val="uk-UA"/>
        </w:rPr>
        <w:t xml:space="preserve"> / Е. З</w:t>
      </w:r>
      <w:r w:rsidRPr="001F27A3">
        <w:rPr>
          <w:sz w:val="28"/>
          <w:szCs w:val="28"/>
        </w:rPr>
        <w:t>дравомыслова, А. Темкина //Женщина. Гендер. Культура. – М.: МЦГИ, 1999. – 368 с.</w:t>
      </w:r>
    </w:p>
    <w:p w:rsidR="001F27A3" w:rsidRPr="001F27A3" w:rsidRDefault="001F27A3" w:rsidP="001F27A3">
      <w:pPr>
        <w:pStyle w:val="ab"/>
        <w:numPr>
          <w:ilvl w:val="0"/>
          <w:numId w:val="18"/>
        </w:numPr>
        <w:spacing w:line="360" w:lineRule="auto"/>
        <w:ind w:left="0" w:firstLine="426"/>
        <w:jc w:val="both"/>
        <w:outlineLvl w:val="0"/>
        <w:rPr>
          <w:sz w:val="28"/>
          <w:szCs w:val="28"/>
        </w:rPr>
      </w:pPr>
      <w:r w:rsidRPr="001F27A3">
        <w:rPr>
          <w:sz w:val="28"/>
          <w:szCs w:val="28"/>
        </w:rPr>
        <w:t xml:space="preserve">Здравомыслова Е., Темкина А. Социология гендерных отношений и гендерный подход в социологии </w:t>
      </w:r>
      <w:r w:rsidRPr="001F27A3">
        <w:rPr>
          <w:sz w:val="28"/>
          <w:szCs w:val="28"/>
          <w:lang w:val="uk-UA"/>
        </w:rPr>
        <w:t>/ Е. З</w:t>
      </w:r>
      <w:r w:rsidRPr="001F27A3">
        <w:rPr>
          <w:sz w:val="28"/>
          <w:szCs w:val="28"/>
        </w:rPr>
        <w:t>дравомыслова, А. Темкина //Социс, 2000. - № 11. - С.15-23.</w:t>
      </w:r>
    </w:p>
    <w:p w:rsidR="001F27A3" w:rsidRPr="001F27A3" w:rsidRDefault="001F27A3" w:rsidP="001F27A3">
      <w:pPr>
        <w:pStyle w:val="ab"/>
        <w:numPr>
          <w:ilvl w:val="0"/>
          <w:numId w:val="18"/>
        </w:numPr>
        <w:spacing w:line="360" w:lineRule="auto"/>
        <w:ind w:left="0" w:firstLine="426"/>
        <w:jc w:val="both"/>
        <w:outlineLvl w:val="0"/>
        <w:rPr>
          <w:sz w:val="28"/>
          <w:szCs w:val="28"/>
          <w:lang w:val="uk-UA"/>
        </w:rPr>
      </w:pPr>
      <w:r w:rsidRPr="001F27A3">
        <w:rPr>
          <w:sz w:val="28"/>
          <w:szCs w:val="28"/>
          <w:lang w:val="uk-UA"/>
        </w:rPr>
        <w:t>Зелінський М.Ю. Встановлення гендерології як нового напрямку сучасного наукового знання / М.Ю. Зелінський, І.В. Красюк //Гендер: реалії та перспективи в українському суспільстві /Мат. Всеукр. наук.-практ. конф. – К.: ПЦ “Фоліант”, 2003. – С.179-181.</w:t>
      </w:r>
    </w:p>
    <w:p w:rsidR="001F27A3" w:rsidRPr="001F27A3" w:rsidRDefault="001F27A3" w:rsidP="001F27A3">
      <w:pPr>
        <w:pStyle w:val="ab"/>
        <w:numPr>
          <w:ilvl w:val="0"/>
          <w:numId w:val="18"/>
        </w:numPr>
        <w:spacing w:line="360" w:lineRule="auto"/>
        <w:ind w:left="0" w:firstLine="426"/>
        <w:jc w:val="both"/>
        <w:outlineLvl w:val="0"/>
        <w:rPr>
          <w:sz w:val="28"/>
          <w:szCs w:val="28"/>
          <w:lang w:val="uk-UA"/>
        </w:rPr>
      </w:pPr>
      <w:r w:rsidRPr="001F27A3">
        <w:rPr>
          <w:sz w:val="28"/>
          <w:szCs w:val="28"/>
          <w:lang w:val="uk-UA"/>
        </w:rPr>
        <w:t>Зязюн І.А. Гуманістична стратегія теорії і практики навчального процесу / І.А. Зязюн //Рідна шк., 2000. - №8. – С.12-19.</w:t>
      </w:r>
    </w:p>
    <w:p w:rsidR="001F27A3" w:rsidRPr="001F27A3" w:rsidRDefault="001F27A3" w:rsidP="001F27A3">
      <w:pPr>
        <w:pStyle w:val="ab"/>
        <w:numPr>
          <w:ilvl w:val="0"/>
          <w:numId w:val="18"/>
        </w:numPr>
        <w:spacing w:line="360" w:lineRule="auto"/>
        <w:ind w:left="0" w:firstLine="426"/>
        <w:jc w:val="both"/>
        <w:outlineLvl w:val="0"/>
        <w:rPr>
          <w:sz w:val="28"/>
          <w:szCs w:val="28"/>
          <w:lang w:val="uk-UA"/>
        </w:rPr>
      </w:pPr>
      <w:r w:rsidRPr="001F27A3">
        <w:rPr>
          <w:sz w:val="28"/>
          <w:szCs w:val="28"/>
          <w:lang w:val="uk-UA"/>
        </w:rPr>
        <w:t>Ильин Е.П. Дифференциальная психофизиология мужчины и женщины / Е.П. Ильин. – СПб.: Питер, 2002. – 544 с.</w:t>
      </w:r>
    </w:p>
    <w:p w:rsidR="001F27A3" w:rsidRPr="001F27A3" w:rsidRDefault="001F27A3" w:rsidP="001F27A3">
      <w:pPr>
        <w:pStyle w:val="ab"/>
        <w:numPr>
          <w:ilvl w:val="0"/>
          <w:numId w:val="18"/>
        </w:numPr>
        <w:spacing w:line="360" w:lineRule="auto"/>
        <w:ind w:left="0" w:firstLine="426"/>
        <w:jc w:val="both"/>
        <w:outlineLvl w:val="0"/>
        <w:rPr>
          <w:sz w:val="28"/>
          <w:szCs w:val="28"/>
          <w:lang w:val="uk-UA"/>
        </w:rPr>
      </w:pPr>
      <w:r w:rsidRPr="001F27A3">
        <w:rPr>
          <w:sz w:val="28"/>
          <w:szCs w:val="28"/>
        </w:rPr>
        <w:t>Карпова Э.Э. Качество профессиональной деятельности учителя. Теория и практика</w:t>
      </w:r>
      <w:r w:rsidRPr="001F27A3">
        <w:rPr>
          <w:sz w:val="28"/>
          <w:szCs w:val="28"/>
          <w:lang w:val="uk-UA"/>
        </w:rPr>
        <w:t xml:space="preserve"> / </w:t>
      </w:r>
      <w:r w:rsidRPr="001F27A3">
        <w:rPr>
          <w:sz w:val="28"/>
          <w:szCs w:val="28"/>
        </w:rPr>
        <w:t>Э.Э. Карпова. – Одесса: ОГПИ, 1993. – 123 с.</w:t>
      </w:r>
    </w:p>
    <w:p w:rsidR="001F27A3" w:rsidRPr="001F27A3" w:rsidRDefault="001F27A3" w:rsidP="001F27A3">
      <w:pPr>
        <w:pStyle w:val="ab"/>
        <w:numPr>
          <w:ilvl w:val="0"/>
          <w:numId w:val="18"/>
        </w:numPr>
        <w:spacing w:line="360" w:lineRule="auto"/>
        <w:ind w:left="0" w:firstLine="426"/>
        <w:jc w:val="both"/>
        <w:outlineLvl w:val="0"/>
        <w:rPr>
          <w:sz w:val="28"/>
          <w:szCs w:val="28"/>
          <w:lang w:val="uk-UA"/>
        </w:rPr>
      </w:pPr>
      <w:r w:rsidRPr="001F27A3">
        <w:rPr>
          <w:sz w:val="28"/>
          <w:szCs w:val="28"/>
        </w:rPr>
        <w:t>Карпова Э.Э.</w:t>
      </w:r>
      <w:r w:rsidRPr="001F27A3">
        <w:rPr>
          <w:sz w:val="28"/>
          <w:szCs w:val="28"/>
          <w:lang w:val="uk-UA"/>
        </w:rPr>
        <w:t xml:space="preserve"> Многофакторн</w:t>
      </w:r>
      <w:r w:rsidRPr="001F27A3">
        <w:rPr>
          <w:sz w:val="28"/>
          <w:szCs w:val="28"/>
        </w:rPr>
        <w:t>ы</w:t>
      </w:r>
      <w:r w:rsidRPr="001F27A3">
        <w:rPr>
          <w:sz w:val="28"/>
          <w:szCs w:val="28"/>
          <w:lang w:val="uk-UA"/>
        </w:rPr>
        <w:t>й формирующий эксперимент как средство системного исследования индивидуального стиля профессионально-</w:t>
      </w:r>
      <w:r w:rsidRPr="001F27A3">
        <w:rPr>
          <w:sz w:val="28"/>
          <w:szCs w:val="28"/>
          <w:lang w:val="uk-UA"/>
        </w:rPr>
        <w:lastRenderedPageBreak/>
        <w:t>педагогической деятельности / Э.Э. Карпова, О.С. Цокур //Системное исследование индивидуальности /Под ред. Б.А.Вяткина. – Пермь, 1991. – С.151-154.</w:t>
      </w:r>
    </w:p>
    <w:p w:rsidR="001F27A3" w:rsidRPr="001F27A3" w:rsidRDefault="001F27A3" w:rsidP="001F27A3">
      <w:pPr>
        <w:pStyle w:val="ab"/>
        <w:numPr>
          <w:ilvl w:val="0"/>
          <w:numId w:val="18"/>
        </w:numPr>
        <w:spacing w:line="360" w:lineRule="auto"/>
        <w:ind w:left="0" w:firstLine="426"/>
        <w:jc w:val="both"/>
        <w:rPr>
          <w:sz w:val="28"/>
          <w:szCs w:val="28"/>
          <w:lang w:val="uk-UA"/>
        </w:rPr>
      </w:pPr>
      <w:r w:rsidRPr="001F27A3">
        <w:rPr>
          <w:sz w:val="28"/>
          <w:szCs w:val="28"/>
          <w:lang w:val="uk-UA"/>
        </w:rPr>
        <w:t>Кікінеджі О. Психологія статі: (Гендерний та психосексуальгний розвиток людини): навчальна програма / Т.Говорун, О.Кікінежді, В.Кравець. – Тернопіль, 2001. – 48 с.</w:t>
      </w:r>
    </w:p>
    <w:p w:rsidR="001F27A3" w:rsidRPr="001F27A3" w:rsidRDefault="001F27A3" w:rsidP="001F27A3">
      <w:pPr>
        <w:pStyle w:val="ab"/>
        <w:numPr>
          <w:ilvl w:val="0"/>
          <w:numId w:val="18"/>
        </w:numPr>
        <w:snapToGrid w:val="0"/>
        <w:spacing w:line="360" w:lineRule="auto"/>
        <w:ind w:left="0" w:firstLine="426"/>
        <w:jc w:val="both"/>
        <w:rPr>
          <w:sz w:val="28"/>
          <w:szCs w:val="28"/>
          <w:lang w:val="uk-UA"/>
        </w:rPr>
      </w:pPr>
      <w:r w:rsidRPr="001F27A3">
        <w:rPr>
          <w:sz w:val="28"/>
          <w:szCs w:val="28"/>
          <w:lang w:val="uk-UA"/>
        </w:rPr>
        <w:t>Кікінежді О. Гендерна ідентифікація молоді як психолого-педагогічна проблема / О. Кікінеджі //Формування гендерної культури молоді: проблеми та перспективи: Зб. мат. Всеукр. наук.-практ. конф. – Тернопіль: ТДПУ, 2003. – С.6-12.</w:t>
      </w:r>
    </w:p>
    <w:p w:rsidR="001F27A3" w:rsidRPr="001F27A3" w:rsidRDefault="001F27A3" w:rsidP="001F27A3">
      <w:pPr>
        <w:pStyle w:val="ab"/>
        <w:numPr>
          <w:ilvl w:val="0"/>
          <w:numId w:val="18"/>
        </w:numPr>
        <w:spacing w:line="360" w:lineRule="auto"/>
        <w:ind w:left="0" w:firstLine="426"/>
        <w:jc w:val="both"/>
        <w:rPr>
          <w:rFonts w:eastAsia="Arial Unicode MS"/>
          <w:bCs/>
          <w:sz w:val="28"/>
          <w:szCs w:val="28"/>
          <w:lang w:val="uk-UA"/>
        </w:rPr>
      </w:pPr>
      <w:r w:rsidRPr="001F27A3">
        <w:rPr>
          <w:rFonts w:eastAsia="Arial Unicode MS"/>
          <w:bCs/>
          <w:sz w:val="28"/>
          <w:szCs w:val="28"/>
          <w:lang w:val="uk-UA"/>
        </w:rPr>
        <w:t xml:space="preserve">Кікінежді О. Інноваційні підходи до формування гендерної культури у студентської молоді </w:t>
      </w:r>
      <w:r w:rsidRPr="001F27A3">
        <w:rPr>
          <w:bCs/>
          <w:sz w:val="28"/>
          <w:szCs w:val="28"/>
          <w:lang w:val="uk-UA"/>
        </w:rPr>
        <w:t>/ О. Кікінеджі</w:t>
      </w:r>
      <w:r w:rsidRPr="001F27A3">
        <w:rPr>
          <w:rFonts w:eastAsia="Arial Unicode MS"/>
          <w:bCs/>
          <w:sz w:val="28"/>
          <w:szCs w:val="28"/>
          <w:lang w:val="uk-UA"/>
        </w:rPr>
        <w:t xml:space="preserve"> //Психолого-педагогічні засади професійного становлення особистості практичного психолога і соціального педагога в умовах вищої школи: Зб. Мат. Всеукр. наук.-практ. конф. - Тернопіль: ТДПУ, 2003. – С.128-135.</w:t>
      </w:r>
    </w:p>
    <w:p w:rsidR="001F27A3" w:rsidRPr="001F27A3" w:rsidRDefault="001F27A3" w:rsidP="001F27A3">
      <w:pPr>
        <w:pStyle w:val="ab"/>
        <w:numPr>
          <w:ilvl w:val="0"/>
          <w:numId w:val="18"/>
        </w:numPr>
        <w:spacing w:line="360" w:lineRule="auto"/>
        <w:ind w:left="0" w:firstLine="426"/>
        <w:jc w:val="both"/>
        <w:outlineLvl w:val="0"/>
        <w:rPr>
          <w:sz w:val="28"/>
          <w:szCs w:val="28"/>
          <w:lang w:val="uk-UA"/>
        </w:rPr>
      </w:pPr>
      <w:r w:rsidRPr="001F27A3">
        <w:rPr>
          <w:sz w:val="28"/>
          <w:szCs w:val="28"/>
          <w:lang w:val="uk-UA"/>
        </w:rPr>
        <w:t>Кічук Я.В. Формування позитивної правосвідомості особистості в контексті проблеми гендерної рівності / Я.В. Кічук //Гендер: реалії та перспективи в українському суспільстві /Мат. Всеукр. наук.-практ. конф. – К.: ПЦ “Фоліант”, 2003. – С.248-251.</w:t>
      </w:r>
    </w:p>
    <w:p w:rsidR="001F27A3" w:rsidRPr="001F27A3" w:rsidRDefault="001F27A3" w:rsidP="001F27A3">
      <w:pPr>
        <w:pStyle w:val="ab"/>
        <w:numPr>
          <w:ilvl w:val="0"/>
          <w:numId w:val="18"/>
        </w:numPr>
        <w:spacing w:line="360" w:lineRule="auto"/>
        <w:ind w:left="0" w:firstLine="426"/>
        <w:jc w:val="both"/>
        <w:outlineLvl w:val="0"/>
        <w:rPr>
          <w:sz w:val="28"/>
          <w:szCs w:val="28"/>
          <w:lang w:val="uk-UA"/>
        </w:rPr>
      </w:pPr>
      <w:r w:rsidRPr="001F27A3">
        <w:rPr>
          <w:sz w:val="28"/>
          <w:szCs w:val="28"/>
          <w:lang w:val="uk-UA"/>
        </w:rPr>
        <w:t>Клецина И.С. Гендерная социализация: Учебн. пос. / И.С. Клецина. – СПб.: Питер, 1998. – 233 с.</w:t>
      </w:r>
    </w:p>
    <w:p w:rsidR="001F27A3" w:rsidRPr="00853D64" w:rsidRDefault="001F27A3" w:rsidP="001F27A3">
      <w:pPr>
        <w:pStyle w:val="a5"/>
        <w:numPr>
          <w:ilvl w:val="0"/>
          <w:numId w:val="18"/>
        </w:numPr>
        <w:spacing w:after="0" w:line="360" w:lineRule="auto"/>
        <w:ind w:left="0" w:firstLine="426"/>
        <w:jc w:val="both"/>
        <w:outlineLvl w:val="0"/>
        <w:rPr>
          <w:bCs/>
          <w:sz w:val="28"/>
          <w:szCs w:val="28"/>
        </w:rPr>
      </w:pPr>
      <w:r>
        <w:rPr>
          <w:bCs/>
          <w:sz w:val="28"/>
          <w:szCs w:val="28"/>
          <w:lang w:val="uk-UA"/>
        </w:rPr>
        <w:t xml:space="preserve">Клецина И.С. </w:t>
      </w:r>
      <w:r w:rsidRPr="00853D64">
        <w:rPr>
          <w:bCs/>
          <w:sz w:val="28"/>
          <w:szCs w:val="28"/>
        </w:rPr>
        <w:t>Практикум по</w:t>
      </w:r>
      <w:r>
        <w:rPr>
          <w:bCs/>
          <w:sz w:val="28"/>
          <w:szCs w:val="28"/>
        </w:rPr>
        <w:t xml:space="preserve"> гендерной психологии / И.С.Клецина</w:t>
      </w:r>
      <w:r w:rsidRPr="00853D64">
        <w:rPr>
          <w:bCs/>
          <w:sz w:val="28"/>
          <w:szCs w:val="28"/>
        </w:rPr>
        <w:t>. – СПб.: Питер, 2003. – 480 с.</w:t>
      </w:r>
    </w:p>
    <w:p w:rsidR="001F27A3" w:rsidRPr="001F27A3" w:rsidRDefault="001F27A3" w:rsidP="001F27A3">
      <w:pPr>
        <w:pStyle w:val="ab"/>
        <w:numPr>
          <w:ilvl w:val="0"/>
          <w:numId w:val="18"/>
        </w:numPr>
        <w:spacing w:line="360" w:lineRule="auto"/>
        <w:ind w:left="0" w:firstLine="426"/>
        <w:jc w:val="both"/>
        <w:outlineLvl w:val="0"/>
        <w:rPr>
          <w:sz w:val="28"/>
          <w:szCs w:val="28"/>
          <w:lang w:val="uk-UA"/>
        </w:rPr>
      </w:pPr>
      <w:r w:rsidRPr="001F27A3">
        <w:rPr>
          <w:sz w:val="28"/>
          <w:szCs w:val="28"/>
          <w:lang w:val="uk-UA"/>
        </w:rPr>
        <w:t>Клецина И.С. Развитие гендерных исследований в психологии / И.С. Клецина //Общественные науки и современность. – 2002. - №3. – С.181-192.</w:t>
      </w:r>
    </w:p>
    <w:p w:rsidR="001F27A3" w:rsidRPr="001F27A3" w:rsidRDefault="001F27A3" w:rsidP="001F27A3">
      <w:pPr>
        <w:pStyle w:val="ab"/>
        <w:numPr>
          <w:ilvl w:val="0"/>
          <w:numId w:val="18"/>
        </w:numPr>
        <w:spacing w:line="360" w:lineRule="auto"/>
        <w:ind w:left="0" w:firstLine="426"/>
        <w:jc w:val="both"/>
        <w:outlineLvl w:val="0"/>
        <w:rPr>
          <w:sz w:val="28"/>
          <w:szCs w:val="28"/>
          <w:lang w:val="uk-UA"/>
        </w:rPr>
      </w:pPr>
      <w:r w:rsidRPr="001F27A3">
        <w:rPr>
          <w:sz w:val="28"/>
          <w:szCs w:val="28"/>
          <w:lang w:val="uk-UA"/>
        </w:rPr>
        <w:t>Клочко Д. Гендерна інтеграція / Д. Клочко. – К.: Відкритий світ, 2002. – №4. - 23 с.</w:t>
      </w:r>
    </w:p>
    <w:p w:rsidR="001F27A3" w:rsidRPr="001F27A3" w:rsidRDefault="001F27A3" w:rsidP="001F27A3">
      <w:pPr>
        <w:pStyle w:val="ab"/>
        <w:numPr>
          <w:ilvl w:val="0"/>
          <w:numId w:val="18"/>
        </w:numPr>
        <w:spacing w:line="360" w:lineRule="auto"/>
        <w:ind w:left="0" w:firstLine="426"/>
        <w:jc w:val="both"/>
        <w:outlineLvl w:val="0"/>
        <w:rPr>
          <w:sz w:val="28"/>
          <w:szCs w:val="28"/>
          <w:lang w:val="uk-UA"/>
        </w:rPr>
      </w:pPr>
      <w:r w:rsidRPr="001F27A3">
        <w:rPr>
          <w:sz w:val="28"/>
          <w:szCs w:val="28"/>
          <w:lang w:val="uk-UA"/>
        </w:rPr>
        <w:t>Кобелянська Л. Питання гендеру стає політичним питанням / Л. Кобелянська //Відкритий світ, 2002. - №4. – С.2-3.</w:t>
      </w:r>
    </w:p>
    <w:p w:rsidR="001F27A3" w:rsidRPr="001F27A3" w:rsidRDefault="001F27A3" w:rsidP="001F27A3">
      <w:pPr>
        <w:pStyle w:val="ab"/>
        <w:numPr>
          <w:ilvl w:val="0"/>
          <w:numId w:val="18"/>
        </w:numPr>
        <w:spacing w:line="360" w:lineRule="auto"/>
        <w:ind w:left="0" w:firstLine="426"/>
        <w:jc w:val="both"/>
        <w:outlineLvl w:val="0"/>
        <w:rPr>
          <w:sz w:val="28"/>
          <w:szCs w:val="28"/>
          <w:lang w:val="uk-UA"/>
        </w:rPr>
      </w:pPr>
      <w:r w:rsidRPr="001F27A3">
        <w:rPr>
          <w:sz w:val="28"/>
          <w:szCs w:val="28"/>
          <w:lang w:val="uk-UA"/>
        </w:rPr>
        <w:lastRenderedPageBreak/>
        <w:t>Кобелянська Л. Розвиток гендерної освіти в Україні в контексті сучасних соціально-політичних перетворень / Л. Кобелянська //Гендер: реалії та перспективи в українському суспільстві /Мат. Всеукр. наук.-практ. конф. – К.: ПЦ “Фоліант”, 2003. – С.139-142.</w:t>
      </w:r>
    </w:p>
    <w:p w:rsidR="001F27A3" w:rsidRPr="001F27A3" w:rsidRDefault="001F27A3" w:rsidP="001F27A3">
      <w:pPr>
        <w:pStyle w:val="ab"/>
        <w:numPr>
          <w:ilvl w:val="0"/>
          <w:numId w:val="18"/>
        </w:numPr>
        <w:spacing w:line="360" w:lineRule="auto"/>
        <w:ind w:left="0" w:firstLine="426"/>
        <w:jc w:val="both"/>
        <w:outlineLvl w:val="0"/>
        <w:rPr>
          <w:sz w:val="28"/>
          <w:szCs w:val="28"/>
          <w:lang w:val="uk-UA"/>
        </w:rPr>
      </w:pPr>
      <w:r w:rsidRPr="001F27A3">
        <w:rPr>
          <w:sz w:val="28"/>
          <w:szCs w:val="28"/>
          <w:lang w:val="uk-UA"/>
        </w:rPr>
        <w:t>Кон И.С. Обсуждение темы «Пр</w:t>
      </w:r>
      <w:r w:rsidRPr="001F27A3">
        <w:rPr>
          <w:sz w:val="28"/>
          <w:szCs w:val="28"/>
        </w:rPr>
        <w:t>облемы и перспективы развития гендерных исследований в бывшем СССР»</w:t>
      </w:r>
      <w:r w:rsidRPr="001F27A3">
        <w:rPr>
          <w:sz w:val="28"/>
          <w:szCs w:val="28"/>
          <w:lang w:val="uk-UA"/>
        </w:rPr>
        <w:t xml:space="preserve"> / И.С. Кон</w:t>
      </w:r>
      <w:r w:rsidRPr="001F27A3">
        <w:rPr>
          <w:sz w:val="28"/>
          <w:szCs w:val="28"/>
        </w:rPr>
        <w:t xml:space="preserve"> //Гендерные исследования. – 2000. - №5. – С.27-35.</w:t>
      </w:r>
    </w:p>
    <w:p w:rsidR="001F27A3" w:rsidRPr="001F27A3" w:rsidRDefault="001F27A3" w:rsidP="001F27A3">
      <w:pPr>
        <w:pStyle w:val="ab"/>
        <w:numPr>
          <w:ilvl w:val="0"/>
          <w:numId w:val="18"/>
        </w:numPr>
        <w:spacing w:line="360" w:lineRule="auto"/>
        <w:ind w:left="0" w:firstLine="426"/>
        <w:jc w:val="both"/>
        <w:outlineLvl w:val="0"/>
        <w:rPr>
          <w:sz w:val="28"/>
          <w:szCs w:val="28"/>
          <w:lang w:val="uk-UA"/>
        </w:rPr>
      </w:pPr>
      <w:r w:rsidRPr="001F27A3">
        <w:rPr>
          <w:sz w:val="28"/>
          <w:szCs w:val="28"/>
        </w:rPr>
        <w:t xml:space="preserve">Кон И.С. Психология половых различий </w:t>
      </w:r>
      <w:r w:rsidRPr="001F27A3">
        <w:rPr>
          <w:sz w:val="28"/>
          <w:szCs w:val="28"/>
          <w:lang w:val="uk-UA"/>
        </w:rPr>
        <w:t>/ И.С. Кон</w:t>
      </w:r>
      <w:r w:rsidRPr="001F27A3">
        <w:rPr>
          <w:sz w:val="28"/>
          <w:szCs w:val="28"/>
        </w:rPr>
        <w:t xml:space="preserve"> //Вопросы психологии, 1981. - №2. – С.51-58.</w:t>
      </w:r>
    </w:p>
    <w:p w:rsidR="001F27A3" w:rsidRPr="001F27A3" w:rsidRDefault="001F27A3" w:rsidP="001F27A3">
      <w:pPr>
        <w:pStyle w:val="ab"/>
        <w:numPr>
          <w:ilvl w:val="0"/>
          <w:numId w:val="18"/>
        </w:numPr>
        <w:spacing w:line="360" w:lineRule="auto"/>
        <w:ind w:left="0" w:firstLine="426"/>
        <w:outlineLvl w:val="0"/>
        <w:rPr>
          <w:bCs/>
          <w:sz w:val="28"/>
          <w:szCs w:val="28"/>
        </w:rPr>
      </w:pPr>
      <w:r w:rsidRPr="001F27A3">
        <w:rPr>
          <w:bCs/>
          <w:sz w:val="28"/>
          <w:szCs w:val="28"/>
        </w:rPr>
        <w:t>Концепція громадянського виховання особистості в умовах розвитку української державності //Шлях освіти. – 2000. - №3. – С.7-13.</w:t>
      </w:r>
    </w:p>
    <w:p w:rsidR="001F27A3" w:rsidRPr="001F27A3" w:rsidRDefault="001F27A3" w:rsidP="001F27A3">
      <w:pPr>
        <w:pStyle w:val="ab"/>
        <w:numPr>
          <w:ilvl w:val="0"/>
          <w:numId w:val="18"/>
        </w:numPr>
        <w:spacing w:line="360" w:lineRule="auto"/>
        <w:ind w:left="0" w:right="57" w:firstLine="426"/>
        <w:rPr>
          <w:sz w:val="28"/>
          <w:szCs w:val="28"/>
          <w:lang w:val="uk-UA"/>
        </w:rPr>
      </w:pPr>
      <w:r w:rsidRPr="001F27A3">
        <w:rPr>
          <w:sz w:val="28"/>
          <w:szCs w:val="28"/>
        </w:rPr>
        <w:t>Концепція національного виховання //Рідна шк. – 1995. - №6. – С.18-25.</w:t>
      </w:r>
    </w:p>
    <w:p w:rsidR="001F27A3" w:rsidRPr="001F27A3" w:rsidRDefault="001F27A3" w:rsidP="001F27A3">
      <w:pPr>
        <w:pStyle w:val="ab"/>
        <w:numPr>
          <w:ilvl w:val="0"/>
          <w:numId w:val="18"/>
        </w:numPr>
        <w:spacing w:line="360" w:lineRule="auto"/>
        <w:ind w:left="0" w:right="57" w:firstLine="426"/>
        <w:rPr>
          <w:sz w:val="28"/>
          <w:szCs w:val="28"/>
        </w:rPr>
      </w:pPr>
      <w:r w:rsidRPr="001F27A3">
        <w:rPr>
          <w:sz w:val="28"/>
          <w:szCs w:val="28"/>
        </w:rPr>
        <w:t xml:space="preserve">Королев Ф.Ф. Системный подход и возможности его применения в педагогических исследованиях </w:t>
      </w:r>
      <w:r w:rsidRPr="001F27A3">
        <w:rPr>
          <w:sz w:val="28"/>
          <w:szCs w:val="28"/>
          <w:lang w:val="uk-UA"/>
        </w:rPr>
        <w:t xml:space="preserve">/ Ф.Ф. Королев </w:t>
      </w:r>
      <w:r w:rsidRPr="001F27A3">
        <w:rPr>
          <w:sz w:val="28"/>
          <w:szCs w:val="28"/>
        </w:rPr>
        <w:t>//Сов. педагогика. - 1970. - №9. – С. 43-56.</w:t>
      </w:r>
    </w:p>
    <w:p w:rsidR="001F27A3" w:rsidRPr="001F27A3" w:rsidRDefault="001F27A3" w:rsidP="001F27A3">
      <w:pPr>
        <w:pStyle w:val="ab"/>
        <w:numPr>
          <w:ilvl w:val="0"/>
          <w:numId w:val="18"/>
        </w:numPr>
        <w:spacing w:line="360" w:lineRule="auto"/>
        <w:ind w:left="0" w:firstLine="426"/>
        <w:jc w:val="both"/>
        <w:outlineLvl w:val="0"/>
        <w:rPr>
          <w:sz w:val="28"/>
          <w:szCs w:val="28"/>
          <w:lang w:val="uk-UA"/>
        </w:rPr>
      </w:pPr>
      <w:r w:rsidRPr="001F27A3">
        <w:rPr>
          <w:sz w:val="28"/>
          <w:szCs w:val="28"/>
          <w:lang w:val="uk-UA"/>
        </w:rPr>
        <w:t>Костикова И.В. Введение в гендерные исследования: Учебн. пос. / И.В.Костикова. – М.: МГУ, 2000. – 127 с.</w:t>
      </w:r>
    </w:p>
    <w:p w:rsidR="001F27A3" w:rsidRPr="001F27A3" w:rsidRDefault="001F27A3" w:rsidP="001F27A3">
      <w:pPr>
        <w:pStyle w:val="ab"/>
        <w:numPr>
          <w:ilvl w:val="0"/>
          <w:numId w:val="18"/>
        </w:numPr>
        <w:spacing w:line="360" w:lineRule="auto"/>
        <w:ind w:left="0" w:right="57" w:firstLine="426"/>
        <w:rPr>
          <w:sz w:val="28"/>
          <w:szCs w:val="28"/>
        </w:rPr>
      </w:pPr>
      <w:r w:rsidRPr="001F27A3">
        <w:rPr>
          <w:sz w:val="28"/>
          <w:szCs w:val="28"/>
        </w:rPr>
        <w:t>Костюк Г.С. Избранные психологические труды</w:t>
      </w:r>
      <w:r w:rsidRPr="001F27A3">
        <w:rPr>
          <w:sz w:val="28"/>
          <w:szCs w:val="28"/>
          <w:lang w:val="uk-UA"/>
        </w:rPr>
        <w:t xml:space="preserve"> / Г.С. Костюк</w:t>
      </w:r>
      <w:r w:rsidRPr="001F27A3">
        <w:rPr>
          <w:sz w:val="28"/>
          <w:szCs w:val="28"/>
        </w:rPr>
        <w:t>. – М.: Педагогика, 1988. – 304 с.</w:t>
      </w:r>
    </w:p>
    <w:p w:rsidR="001F27A3" w:rsidRPr="001F27A3" w:rsidRDefault="001F27A3" w:rsidP="001F27A3">
      <w:pPr>
        <w:pStyle w:val="ab"/>
        <w:numPr>
          <w:ilvl w:val="0"/>
          <w:numId w:val="18"/>
        </w:numPr>
        <w:spacing w:line="360" w:lineRule="auto"/>
        <w:ind w:left="0" w:right="57" w:firstLine="426"/>
        <w:rPr>
          <w:sz w:val="28"/>
          <w:szCs w:val="28"/>
        </w:rPr>
      </w:pPr>
      <w:r w:rsidRPr="001F27A3">
        <w:rPr>
          <w:sz w:val="28"/>
          <w:szCs w:val="28"/>
        </w:rPr>
        <w:t>Костюк Г.С. Обучение и развитие личности</w:t>
      </w:r>
      <w:r w:rsidRPr="001F27A3">
        <w:rPr>
          <w:sz w:val="28"/>
          <w:szCs w:val="28"/>
          <w:lang w:val="uk-UA"/>
        </w:rPr>
        <w:t xml:space="preserve"> / Г.С. Костюк</w:t>
      </w:r>
      <w:r w:rsidRPr="001F27A3">
        <w:rPr>
          <w:sz w:val="28"/>
          <w:szCs w:val="28"/>
        </w:rPr>
        <w:t>. – К.: Рад. шк., 1968. – 46с.</w:t>
      </w:r>
    </w:p>
    <w:p w:rsidR="001F27A3" w:rsidRPr="001F27A3" w:rsidRDefault="001F27A3" w:rsidP="001F27A3">
      <w:pPr>
        <w:pStyle w:val="ab"/>
        <w:numPr>
          <w:ilvl w:val="0"/>
          <w:numId w:val="18"/>
        </w:numPr>
        <w:spacing w:line="360" w:lineRule="auto"/>
        <w:ind w:left="0" w:firstLine="426"/>
        <w:rPr>
          <w:bCs/>
          <w:sz w:val="28"/>
          <w:szCs w:val="28"/>
        </w:rPr>
      </w:pPr>
      <w:r w:rsidRPr="001F27A3">
        <w:rPr>
          <w:bCs/>
          <w:sz w:val="28"/>
          <w:szCs w:val="28"/>
        </w:rPr>
        <w:t xml:space="preserve">Котовская М.Г. Мужские и женские образцы поведения в традиционном обществе </w:t>
      </w:r>
      <w:r w:rsidRPr="001F27A3">
        <w:rPr>
          <w:bCs/>
          <w:sz w:val="28"/>
          <w:szCs w:val="28"/>
          <w:lang w:val="uk-UA"/>
        </w:rPr>
        <w:t xml:space="preserve">/ М.Г. Котовская </w:t>
      </w:r>
      <w:r w:rsidRPr="001F27A3">
        <w:rPr>
          <w:bCs/>
          <w:sz w:val="28"/>
          <w:szCs w:val="28"/>
        </w:rPr>
        <w:t>//Гендер и этнические стереотипы. - М., 1999. – с.34-42.</w:t>
      </w:r>
    </w:p>
    <w:p w:rsidR="001F27A3" w:rsidRPr="001F27A3" w:rsidRDefault="001F27A3" w:rsidP="001F27A3">
      <w:pPr>
        <w:pStyle w:val="ab"/>
        <w:numPr>
          <w:ilvl w:val="0"/>
          <w:numId w:val="18"/>
        </w:numPr>
        <w:snapToGrid w:val="0"/>
        <w:spacing w:line="360" w:lineRule="auto"/>
        <w:ind w:left="0" w:firstLine="426"/>
        <w:jc w:val="both"/>
        <w:rPr>
          <w:sz w:val="28"/>
          <w:szCs w:val="28"/>
        </w:rPr>
      </w:pPr>
      <w:r w:rsidRPr="001F27A3">
        <w:rPr>
          <w:sz w:val="28"/>
          <w:szCs w:val="28"/>
        </w:rPr>
        <w:t>Кравець В. Гендерна педагогіка. Навч. пос. / В.Г. Кравець. – Тернопіль: Джура, 2003. – 416 с.</w:t>
      </w:r>
    </w:p>
    <w:p w:rsidR="001F27A3" w:rsidRPr="001F27A3" w:rsidRDefault="001F27A3" w:rsidP="001F27A3">
      <w:pPr>
        <w:pStyle w:val="ab"/>
        <w:numPr>
          <w:ilvl w:val="0"/>
          <w:numId w:val="18"/>
        </w:numPr>
        <w:snapToGrid w:val="0"/>
        <w:spacing w:line="360" w:lineRule="auto"/>
        <w:ind w:left="0" w:firstLine="426"/>
        <w:jc w:val="both"/>
        <w:rPr>
          <w:sz w:val="28"/>
          <w:szCs w:val="28"/>
        </w:rPr>
      </w:pPr>
      <w:r w:rsidRPr="001F27A3">
        <w:rPr>
          <w:sz w:val="28"/>
          <w:szCs w:val="28"/>
        </w:rPr>
        <w:t>Кравець В. Проблеми становлення гендерної педагогіки / В.Г. Кравець //Формування гендерної культури молоді: проблеми та перспективи: Зб. мат. Всеукр. наук.-практ. конф. – Тернопіль: ТДПУ, 2003. – С.78-83.</w:t>
      </w:r>
    </w:p>
    <w:p w:rsidR="001F27A3" w:rsidRPr="00853D64" w:rsidRDefault="001F27A3" w:rsidP="001F27A3">
      <w:pPr>
        <w:pStyle w:val="a8"/>
        <w:numPr>
          <w:ilvl w:val="0"/>
          <w:numId w:val="18"/>
        </w:numPr>
        <w:ind w:left="0" w:firstLine="426"/>
        <w:jc w:val="both"/>
        <w:rPr>
          <w:b w:val="0"/>
          <w:bCs w:val="0"/>
          <w:lang w:val="ru-RU"/>
        </w:rPr>
      </w:pPr>
      <w:r w:rsidRPr="00853D64">
        <w:rPr>
          <w:b w:val="0"/>
          <w:bCs w:val="0"/>
          <w:lang w:val="ru-RU"/>
        </w:rPr>
        <w:lastRenderedPageBreak/>
        <w:t xml:space="preserve">Кравець С. Гендерна тенденційність в історії школи і педагогіки </w:t>
      </w:r>
      <w:r>
        <w:rPr>
          <w:b w:val="0"/>
          <w:bCs w:val="0"/>
          <w:lang w:val="ru-RU"/>
        </w:rPr>
        <w:t xml:space="preserve">/ С. Кравець, В. Кравець </w:t>
      </w:r>
      <w:r w:rsidRPr="00853D64">
        <w:rPr>
          <w:b w:val="0"/>
          <w:bCs w:val="0"/>
          <w:lang w:val="ru-RU"/>
        </w:rPr>
        <w:t>//Формування гендерної культури молоді: проблеми та перспективи: Зб. мат. Всеукр. наук.-практ. конф. – Тернопіль: ТДПУ, 2003. – С.86-89.</w:t>
      </w:r>
    </w:p>
    <w:p w:rsidR="001F27A3" w:rsidRPr="00853D64" w:rsidRDefault="001F27A3" w:rsidP="001F27A3">
      <w:pPr>
        <w:pStyle w:val="3"/>
        <w:numPr>
          <w:ilvl w:val="0"/>
          <w:numId w:val="18"/>
        </w:numPr>
        <w:spacing w:after="0" w:line="360" w:lineRule="auto"/>
        <w:ind w:left="0" w:right="57" w:firstLine="426"/>
        <w:jc w:val="both"/>
        <w:rPr>
          <w:sz w:val="28"/>
          <w:szCs w:val="28"/>
        </w:rPr>
      </w:pPr>
      <w:r w:rsidRPr="00853D64">
        <w:rPr>
          <w:sz w:val="28"/>
          <w:szCs w:val="28"/>
        </w:rPr>
        <w:t>Кузьмина Н.В. Профессионализм педагогической деятельности</w:t>
      </w:r>
      <w:r>
        <w:rPr>
          <w:sz w:val="28"/>
          <w:szCs w:val="28"/>
        </w:rPr>
        <w:t xml:space="preserve"> / Н.В. Кузьмина, А.А. Реан.</w:t>
      </w:r>
      <w:r w:rsidRPr="00853D64">
        <w:rPr>
          <w:sz w:val="28"/>
          <w:szCs w:val="28"/>
        </w:rPr>
        <w:t xml:space="preserve"> – СПб, 1993. – 279 с.</w:t>
      </w:r>
    </w:p>
    <w:p w:rsidR="001F27A3" w:rsidRPr="00853D64" w:rsidRDefault="001F27A3" w:rsidP="001F27A3">
      <w:pPr>
        <w:pStyle w:val="3"/>
        <w:numPr>
          <w:ilvl w:val="0"/>
          <w:numId w:val="18"/>
        </w:numPr>
        <w:spacing w:after="0" w:line="360" w:lineRule="auto"/>
        <w:ind w:left="0" w:right="57" w:firstLine="426"/>
        <w:jc w:val="both"/>
        <w:rPr>
          <w:sz w:val="28"/>
          <w:szCs w:val="28"/>
          <w:lang w:val="uk-UA"/>
        </w:rPr>
      </w:pPr>
      <w:r w:rsidRPr="00853D64">
        <w:rPr>
          <w:sz w:val="28"/>
          <w:szCs w:val="28"/>
        </w:rPr>
        <w:t>Листопад О.А.</w:t>
      </w:r>
      <w:r w:rsidRPr="00853D64">
        <w:rPr>
          <w:sz w:val="28"/>
          <w:szCs w:val="28"/>
          <w:lang w:val="uk-UA"/>
        </w:rPr>
        <w:t xml:space="preserve"> Дидактичні умови гуманізації навчання майбутніх учителів в університеті: Автореф. дис. ... канд. пед .наук: 13.00.04. – К., 1996. – 24 с.</w:t>
      </w:r>
    </w:p>
    <w:p w:rsidR="001F27A3" w:rsidRPr="001F27A3" w:rsidRDefault="001F27A3" w:rsidP="001F27A3">
      <w:pPr>
        <w:pStyle w:val="3"/>
        <w:numPr>
          <w:ilvl w:val="0"/>
          <w:numId w:val="18"/>
        </w:numPr>
        <w:spacing w:after="0" w:line="360" w:lineRule="auto"/>
        <w:ind w:left="0" w:right="57" w:firstLine="426"/>
        <w:jc w:val="both"/>
        <w:rPr>
          <w:sz w:val="28"/>
          <w:szCs w:val="28"/>
          <w:lang w:val="uk-UA"/>
        </w:rPr>
      </w:pPr>
      <w:r w:rsidRPr="001F27A3">
        <w:rPr>
          <w:sz w:val="28"/>
          <w:szCs w:val="28"/>
          <w:lang w:val="uk-UA"/>
        </w:rPr>
        <w:t>Ліненко А.Ф. Педагогічна діяльність і готовність до неї / А.Ф. Л</w:t>
      </w:r>
      <w:r>
        <w:rPr>
          <w:sz w:val="28"/>
          <w:szCs w:val="28"/>
          <w:lang w:val="uk-UA"/>
        </w:rPr>
        <w:t>іненко</w:t>
      </w:r>
      <w:r w:rsidRPr="001F27A3">
        <w:rPr>
          <w:sz w:val="28"/>
          <w:szCs w:val="28"/>
          <w:lang w:val="uk-UA"/>
        </w:rPr>
        <w:t>. – Одеса: ОКФА, 1996. – 89 с.</w:t>
      </w:r>
    </w:p>
    <w:p w:rsidR="001F27A3" w:rsidRPr="00853D64" w:rsidRDefault="001F27A3" w:rsidP="001F27A3">
      <w:pPr>
        <w:pStyle w:val="3"/>
        <w:numPr>
          <w:ilvl w:val="0"/>
          <w:numId w:val="18"/>
        </w:numPr>
        <w:spacing w:after="0" w:line="360" w:lineRule="auto"/>
        <w:ind w:left="0" w:right="57" w:firstLine="426"/>
        <w:jc w:val="both"/>
        <w:rPr>
          <w:sz w:val="28"/>
          <w:szCs w:val="28"/>
        </w:rPr>
      </w:pPr>
      <w:r w:rsidRPr="00853D64">
        <w:rPr>
          <w:sz w:val="28"/>
          <w:szCs w:val="28"/>
        </w:rPr>
        <w:t>Ломов Б.Ф. Методологические и теоретические проблемы психологии</w:t>
      </w:r>
      <w:r>
        <w:rPr>
          <w:sz w:val="28"/>
          <w:szCs w:val="28"/>
          <w:lang w:val="uk-UA"/>
        </w:rPr>
        <w:t xml:space="preserve"> / Б.Ф. Ломов</w:t>
      </w:r>
      <w:r w:rsidRPr="00853D64">
        <w:rPr>
          <w:sz w:val="28"/>
          <w:szCs w:val="28"/>
        </w:rPr>
        <w:t>. – М.: Наука, 1984. – 344 с.</w:t>
      </w:r>
    </w:p>
    <w:p w:rsidR="001F27A3" w:rsidRPr="00853D64" w:rsidRDefault="001F27A3" w:rsidP="001F27A3">
      <w:pPr>
        <w:pStyle w:val="3"/>
        <w:numPr>
          <w:ilvl w:val="0"/>
          <w:numId w:val="18"/>
        </w:numPr>
        <w:spacing w:after="0" w:line="360" w:lineRule="auto"/>
        <w:ind w:left="0" w:right="57" w:firstLine="426"/>
        <w:jc w:val="both"/>
        <w:rPr>
          <w:sz w:val="28"/>
          <w:szCs w:val="28"/>
        </w:rPr>
      </w:pPr>
      <w:r w:rsidRPr="00853D64">
        <w:rPr>
          <w:sz w:val="28"/>
          <w:szCs w:val="28"/>
        </w:rPr>
        <w:t xml:space="preserve">Ломов Б.Ф. О системном подходе в психологии </w:t>
      </w:r>
      <w:r>
        <w:rPr>
          <w:sz w:val="28"/>
          <w:szCs w:val="28"/>
          <w:lang w:val="uk-UA"/>
        </w:rPr>
        <w:t xml:space="preserve">/ Б.Ф. Ломов </w:t>
      </w:r>
      <w:r w:rsidRPr="00853D64">
        <w:rPr>
          <w:sz w:val="28"/>
          <w:szCs w:val="28"/>
        </w:rPr>
        <w:t>//Вопр. психологии. - 1975. - №2. – С.31-45.</w:t>
      </w:r>
    </w:p>
    <w:p w:rsidR="001F27A3" w:rsidRPr="00853D64" w:rsidRDefault="001F27A3" w:rsidP="001F27A3">
      <w:pPr>
        <w:pStyle w:val="a5"/>
        <w:numPr>
          <w:ilvl w:val="0"/>
          <w:numId w:val="18"/>
        </w:numPr>
        <w:spacing w:after="0" w:line="360" w:lineRule="auto"/>
        <w:ind w:left="0" w:firstLine="426"/>
        <w:jc w:val="both"/>
        <w:rPr>
          <w:bCs/>
          <w:sz w:val="28"/>
          <w:szCs w:val="28"/>
        </w:rPr>
      </w:pPr>
      <w:r w:rsidRPr="00853D64">
        <w:rPr>
          <w:bCs/>
          <w:sz w:val="28"/>
          <w:szCs w:val="28"/>
        </w:rPr>
        <w:t xml:space="preserve">Лорбер Дж. Принципы гендерного конструирования </w:t>
      </w:r>
      <w:r>
        <w:rPr>
          <w:bCs/>
          <w:sz w:val="28"/>
          <w:szCs w:val="28"/>
          <w:lang w:val="uk-UA"/>
        </w:rPr>
        <w:t xml:space="preserve">/ Дж. Лорбер, С. Фаррел </w:t>
      </w:r>
      <w:r w:rsidRPr="00853D64">
        <w:rPr>
          <w:bCs/>
          <w:sz w:val="28"/>
          <w:szCs w:val="28"/>
        </w:rPr>
        <w:t>//Хрестоматия феминистских текстов. Переводы /под ред. Е.Здравомысловой, А.Темкиной. – СПб., 2000. – С.187-192.</w:t>
      </w:r>
    </w:p>
    <w:p w:rsidR="001F27A3" w:rsidRPr="00853D64" w:rsidRDefault="001F27A3" w:rsidP="001F27A3">
      <w:pPr>
        <w:pStyle w:val="a5"/>
        <w:numPr>
          <w:ilvl w:val="0"/>
          <w:numId w:val="18"/>
        </w:numPr>
        <w:spacing w:after="0" w:line="360" w:lineRule="auto"/>
        <w:ind w:left="0" w:firstLine="426"/>
        <w:jc w:val="both"/>
        <w:rPr>
          <w:bCs/>
          <w:sz w:val="28"/>
          <w:szCs w:val="28"/>
        </w:rPr>
      </w:pPr>
      <w:r w:rsidRPr="00853D64">
        <w:rPr>
          <w:bCs/>
          <w:sz w:val="28"/>
          <w:szCs w:val="28"/>
        </w:rPr>
        <w:t>Майерс Д. Социальная психология</w:t>
      </w:r>
      <w:r>
        <w:rPr>
          <w:bCs/>
          <w:sz w:val="28"/>
          <w:szCs w:val="28"/>
          <w:lang w:val="uk-UA"/>
        </w:rPr>
        <w:t xml:space="preserve"> / Д. Майерс</w:t>
      </w:r>
      <w:r w:rsidRPr="00853D64">
        <w:rPr>
          <w:bCs/>
          <w:sz w:val="28"/>
          <w:szCs w:val="28"/>
        </w:rPr>
        <w:t>. – СПб.: Питер, 2002. – 752 с.</w:t>
      </w:r>
    </w:p>
    <w:p w:rsidR="001F27A3" w:rsidRPr="001F27A3" w:rsidRDefault="001F27A3" w:rsidP="001F27A3">
      <w:pPr>
        <w:pStyle w:val="ab"/>
        <w:numPr>
          <w:ilvl w:val="0"/>
          <w:numId w:val="18"/>
        </w:numPr>
        <w:spacing w:line="360" w:lineRule="auto"/>
        <w:ind w:left="0" w:firstLine="426"/>
        <w:jc w:val="both"/>
        <w:outlineLvl w:val="0"/>
        <w:rPr>
          <w:sz w:val="28"/>
          <w:szCs w:val="28"/>
          <w:lang w:val="uk-UA"/>
        </w:rPr>
      </w:pPr>
      <w:r w:rsidRPr="001F27A3">
        <w:rPr>
          <w:sz w:val="28"/>
          <w:szCs w:val="28"/>
          <w:lang w:val="uk-UA"/>
        </w:rPr>
        <w:t>Мельник Т. Гендерний аналіз українського суспільства / Т.Мельник. – К.: ПРООН, 1999. – 185 с.</w:t>
      </w:r>
    </w:p>
    <w:p w:rsidR="001F27A3" w:rsidRPr="00853D64" w:rsidRDefault="001F27A3" w:rsidP="001F27A3">
      <w:pPr>
        <w:pStyle w:val="a5"/>
        <w:numPr>
          <w:ilvl w:val="0"/>
          <w:numId w:val="18"/>
        </w:numPr>
        <w:spacing w:after="0" w:line="360" w:lineRule="auto"/>
        <w:ind w:left="0" w:firstLine="426"/>
        <w:jc w:val="both"/>
        <w:rPr>
          <w:bCs/>
          <w:sz w:val="28"/>
          <w:szCs w:val="28"/>
        </w:rPr>
      </w:pPr>
      <w:r w:rsidRPr="00853D64">
        <w:rPr>
          <w:bCs/>
          <w:sz w:val="28"/>
          <w:szCs w:val="28"/>
        </w:rPr>
        <w:t xml:space="preserve">Мещеркина Е. Институциональный сексизм и стереотипы маскулинности </w:t>
      </w:r>
      <w:r>
        <w:rPr>
          <w:bCs/>
          <w:sz w:val="28"/>
          <w:szCs w:val="28"/>
          <w:lang w:val="uk-UA"/>
        </w:rPr>
        <w:t xml:space="preserve">/ Е. Мещеркина </w:t>
      </w:r>
      <w:r w:rsidRPr="00853D64">
        <w:rPr>
          <w:bCs/>
          <w:sz w:val="28"/>
          <w:szCs w:val="28"/>
        </w:rPr>
        <w:t>//Гендерные аспекты социальной трансформации /Под ред. М.М.Малышевой. - М.: ИСЭПН, 1996. - №15. - С. 196-206.</w:t>
      </w:r>
    </w:p>
    <w:p w:rsidR="001F27A3" w:rsidRPr="00853D64" w:rsidRDefault="001F27A3" w:rsidP="001F27A3">
      <w:pPr>
        <w:pStyle w:val="a7"/>
        <w:numPr>
          <w:ilvl w:val="0"/>
          <w:numId w:val="18"/>
        </w:numPr>
        <w:spacing w:line="360" w:lineRule="auto"/>
        <w:ind w:left="0" w:firstLine="426"/>
        <w:jc w:val="both"/>
        <w:rPr>
          <w:lang w:val="ru-RU"/>
        </w:rPr>
      </w:pPr>
      <w:r w:rsidRPr="00853D64">
        <w:t xml:space="preserve">Мунтян И.С. </w:t>
      </w:r>
      <w:r w:rsidRPr="00853D64">
        <w:rPr>
          <w:snapToGrid w:val="0"/>
          <w:lang w:val="ru-RU"/>
        </w:rPr>
        <w:t xml:space="preserve">Активизация учебно-профессиональной деятельности студентов в процессе овладения основами гендерных исследований </w:t>
      </w:r>
      <w:r>
        <w:rPr>
          <w:snapToGrid w:val="0"/>
          <w:lang w:val="ru-RU"/>
        </w:rPr>
        <w:t xml:space="preserve">/ И.С. Мунтян </w:t>
      </w:r>
      <w:r w:rsidRPr="00853D64">
        <w:rPr>
          <w:snapToGrid w:val="0"/>
          <w:lang w:val="ru-RU"/>
        </w:rPr>
        <w:t>//</w:t>
      </w:r>
      <w:r w:rsidRPr="00853D64">
        <w:t xml:space="preserve">Науковий вісник Південноукраїнського </w:t>
      </w:r>
      <w:r w:rsidRPr="00853D64">
        <w:lastRenderedPageBreak/>
        <w:t xml:space="preserve">державного педагогічного університету ім. К.Д.Ушинського: </w:t>
      </w:r>
      <w:r w:rsidRPr="00853D64">
        <w:rPr>
          <w:snapToGrid w:val="0"/>
        </w:rPr>
        <w:t xml:space="preserve">Зб. наук. пр. </w:t>
      </w:r>
      <w:r w:rsidRPr="00853D64">
        <w:t>– Одеса, 200</w:t>
      </w:r>
      <w:r w:rsidRPr="00853D64">
        <w:rPr>
          <w:lang w:val="ru-RU"/>
        </w:rPr>
        <w:t>4</w:t>
      </w:r>
      <w:r w:rsidRPr="00853D64">
        <w:t>. – Вип.</w:t>
      </w:r>
      <w:r w:rsidRPr="00853D64">
        <w:rPr>
          <w:lang w:val="ru-RU"/>
        </w:rPr>
        <w:t>1</w:t>
      </w:r>
      <w:r w:rsidRPr="00853D64">
        <w:t>-</w:t>
      </w:r>
      <w:r w:rsidRPr="00853D64">
        <w:rPr>
          <w:lang w:val="ru-RU"/>
        </w:rPr>
        <w:t>2</w:t>
      </w:r>
      <w:r w:rsidRPr="00853D64">
        <w:t>. – С.</w:t>
      </w:r>
      <w:r w:rsidRPr="00853D64">
        <w:rPr>
          <w:lang w:val="ru-RU"/>
        </w:rPr>
        <w:t>7</w:t>
      </w:r>
      <w:r w:rsidRPr="00853D64">
        <w:t>1-</w:t>
      </w:r>
      <w:r w:rsidRPr="00853D64">
        <w:rPr>
          <w:lang w:val="ru-RU"/>
        </w:rPr>
        <w:t>75</w:t>
      </w:r>
      <w:r w:rsidRPr="00853D64">
        <w:t>.</w:t>
      </w:r>
    </w:p>
    <w:p w:rsidR="001F27A3" w:rsidRPr="00853D64" w:rsidRDefault="001F27A3" w:rsidP="001F27A3">
      <w:pPr>
        <w:pStyle w:val="a7"/>
        <w:numPr>
          <w:ilvl w:val="0"/>
          <w:numId w:val="18"/>
        </w:numPr>
        <w:spacing w:line="360" w:lineRule="auto"/>
        <w:ind w:left="0" w:firstLine="426"/>
        <w:jc w:val="both"/>
        <w:rPr>
          <w:spacing w:val="-20"/>
          <w:lang w:val="ru-RU"/>
        </w:rPr>
      </w:pPr>
      <w:r w:rsidRPr="00853D64">
        <w:t xml:space="preserve">Мунтян И.С. К вопросу о понимании сущности личностно-ориентированной парадигмы профессионального образования учителя </w:t>
      </w:r>
      <w:r>
        <w:rPr>
          <w:lang w:val="ru-RU"/>
        </w:rPr>
        <w:t xml:space="preserve">/ И.С. Мунтян </w:t>
      </w:r>
      <w:r w:rsidRPr="00853D64">
        <w:t>//Пріоритетні напрямки розвитку професійної освіти /</w:t>
      </w:r>
      <w:r w:rsidRPr="00853D64">
        <w:rPr>
          <w:spacing w:val="-20"/>
        </w:rPr>
        <w:t xml:space="preserve">Мат. міжн. наук.-практ. конф. </w:t>
      </w:r>
      <w:r w:rsidRPr="00853D64">
        <w:t>//</w:t>
      </w:r>
      <w:r w:rsidRPr="00853D64">
        <w:rPr>
          <w:color w:val="000000"/>
        </w:rPr>
        <w:t xml:space="preserve">Науковий вісник Південноукраїнського державного педагогічного університету ім.К.Д.Ушинського: </w:t>
      </w:r>
      <w:r w:rsidRPr="00853D64">
        <w:rPr>
          <w:snapToGrid w:val="0"/>
          <w:spacing w:val="-20"/>
        </w:rPr>
        <w:t>Зб. наук. пр. – Одеса,</w:t>
      </w:r>
      <w:r w:rsidRPr="00853D64">
        <w:rPr>
          <w:spacing w:val="-20"/>
        </w:rPr>
        <w:t xml:space="preserve"> 2002. – Вип.</w:t>
      </w:r>
      <w:r w:rsidRPr="00853D64">
        <w:rPr>
          <w:spacing w:val="-20"/>
          <w:lang w:val="ru-RU"/>
        </w:rPr>
        <w:t>10</w:t>
      </w:r>
      <w:r w:rsidRPr="00853D64">
        <w:rPr>
          <w:spacing w:val="-20"/>
        </w:rPr>
        <w:t>. –</w:t>
      </w:r>
      <w:r w:rsidRPr="00853D64">
        <w:rPr>
          <w:spacing w:val="-20"/>
          <w:lang w:val="ru-RU"/>
        </w:rPr>
        <w:t xml:space="preserve"> Ч.1. - </w:t>
      </w:r>
      <w:r w:rsidRPr="00853D64">
        <w:rPr>
          <w:spacing w:val="-20"/>
        </w:rPr>
        <w:t>С.132-135.</w:t>
      </w:r>
    </w:p>
    <w:p w:rsidR="001F27A3" w:rsidRPr="00853D64" w:rsidRDefault="001F27A3" w:rsidP="001F27A3">
      <w:pPr>
        <w:pStyle w:val="a7"/>
        <w:numPr>
          <w:ilvl w:val="0"/>
          <w:numId w:val="18"/>
        </w:numPr>
        <w:spacing w:line="360" w:lineRule="auto"/>
        <w:ind w:left="0" w:firstLine="426"/>
        <w:jc w:val="both"/>
        <w:rPr>
          <w:spacing w:val="-20"/>
          <w:lang w:val="ru-RU"/>
        </w:rPr>
      </w:pPr>
      <w:r w:rsidRPr="00853D64">
        <w:t>Мунтян І.С. Щодо актуальності впровадження гендерного підходу в процес професійної підготовки студентів вищих педагогічних закладів освіти</w:t>
      </w:r>
      <w:r>
        <w:t xml:space="preserve"> / І.С. Мунтян</w:t>
      </w:r>
      <w:r w:rsidRPr="00853D64">
        <w:t xml:space="preserve"> //</w:t>
      </w:r>
      <w:r w:rsidRPr="00853D64">
        <w:rPr>
          <w:color w:val="000000"/>
        </w:rPr>
        <w:t xml:space="preserve">Науковий вісник Південноукраїнського державного педагогічного університету ім. К.Д.Ушинського: </w:t>
      </w:r>
      <w:r w:rsidRPr="00853D64">
        <w:rPr>
          <w:snapToGrid w:val="0"/>
        </w:rPr>
        <w:t>Зб. наук. пр. – Одеса,</w:t>
      </w:r>
      <w:r w:rsidRPr="00853D64">
        <w:t xml:space="preserve"> 2004. – </w:t>
      </w:r>
      <w:r w:rsidRPr="00853D64">
        <w:rPr>
          <w:spacing w:val="-20"/>
        </w:rPr>
        <w:t>Вип.1-2. – С.63-67.</w:t>
      </w:r>
    </w:p>
    <w:p w:rsidR="001F27A3" w:rsidRPr="00853D64" w:rsidRDefault="001F27A3" w:rsidP="001F27A3">
      <w:pPr>
        <w:pStyle w:val="a5"/>
        <w:numPr>
          <w:ilvl w:val="0"/>
          <w:numId w:val="18"/>
        </w:numPr>
        <w:spacing w:after="0" w:line="360" w:lineRule="auto"/>
        <w:ind w:left="0" w:firstLine="426"/>
        <w:jc w:val="both"/>
        <w:rPr>
          <w:bCs/>
          <w:sz w:val="28"/>
          <w:szCs w:val="28"/>
        </w:rPr>
      </w:pPr>
      <w:r w:rsidRPr="00853D64">
        <w:rPr>
          <w:bCs/>
          <w:sz w:val="28"/>
          <w:szCs w:val="28"/>
        </w:rPr>
        <w:t>Олійник А.С. Конституційне законодавство України: гендерна експертиза</w:t>
      </w:r>
      <w:r>
        <w:rPr>
          <w:bCs/>
          <w:sz w:val="28"/>
          <w:szCs w:val="28"/>
        </w:rPr>
        <w:t xml:space="preserve"> / А.С. Ол</w:t>
      </w:r>
      <w:r>
        <w:rPr>
          <w:bCs/>
          <w:sz w:val="28"/>
          <w:szCs w:val="28"/>
          <w:lang w:val="uk-UA"/>
        </w:rPr>
        <w:t>ійник</w:t>
      </w:r>
      <w:r w:rsidRPr="00853D64">
        <w:rPr>
          <w:bCs/>
          <w:sz w:val="28"/>
          <w:szCs w:val="28"/>
        </w:rPr>
        <w:t>. – К.: Логос, 2001. – 134 с.</w:t>
      </w:r>
    </w:p>
    <w:p w:rsidR="001F27A3" w:rsidRPr="00853D64" w:rsidRDefault="001F27A3" w:rsidP="001F27A3">
      <w:pPr>
        <w:pStyle w:val="a5"/>
        <w:numPr>
          <w:ilvl w:val="0"/>
          <w:numId w:val="18"/>
        </w:numPr>
        <w:spacing w:after="0" w:line="360" w:lineRule="auto"/>
        <w:ind w:left="0" w:firstLine="426"/>
        <w:jc w:val="both"/>
        <w:rPr>
          <w:bCs/>
          <w:sz w:val="28"/>
          <w:szCs w:val="28"/>
        </w:rPr>
      </w:pPr>
      <w:r>
        <w:rPr>
          <w:bCs/>
          <w:sz w:val="28"/>
          <w:szCs w:val="28"/>
        </w:rPr>
        <w:t xml:space="preserve">Павличко С. Фемінізм </w:t>
      </w:r>
      <w:r>
        <w:rPr>
          <w:bCs/>
          <w:sz w:val="28"/>
          <w:szCs w:val="28"/>
          <w:lang w:val="uk-UA"/>
        </w:rPr>
        <w:t>/ С. Павличко.</w:t>
      </w:r>
      <w:r w:rsidRPr="00853D64">
        <w:rPr>
          <w:bCs/>
          <w:sz w:val="28"/>
          <w:szCs w:val="28"/>
        </w:rPr>
        <w:t xml:space="preserve"> – К.: Основи, 2002. – 134 с.</w:t>
      </w:r>
    </w:p>
    <w:p w:rsidR="001F27A3" w:rsidRPr="00853D64" w:rsidRDefault="001F27A3" w:rsidP="001F27A3">
      <w:pPr>
        <w:pStyle w:val="a5"/>
        <w:numPr>
          <w:ilvl w:val="0"/>
          <w:numId w:val="18"/>
        </w:numPr>
        <w:spacing w:after="0" w:line="360" w:lineRule="auto"/>
        <w:ind w:left="0" w:firstLine="426"/>
        <w:jc w:val="both"/>
        <w:rPr>
          <w:bCs/>
          <w:sz w:val="28"/>
          <w:szCs w:val="28"/>
        </w:rPr>
      </w:pPr>
      <w:r w:rsidRPr="00853D64">
        <w:rPr>
          <w:bCs/>
          <w:sz w:val="28"/>
          <w:szCs w:val="28"/>
        </w:rPr>
        <w:t xml:space="preserve">Поленина С.В. Международные Конвенции и Декларации о правах женщин и детей. Сб. международных документов /Сост. Корбут Л.В., Поленина С.В. - М.: ИЦ-Гарант, 1998. - 264 с. </w:t>
      </w:r>
    </w:p>
    <w:p w:rsidR="001F27A3" w:rsidRPr="001F27A3" w:rsidRDefault="001F27A3" w:rsidP="001F27A3">
      <w:pPr>
        <w:pStyle w:val="ab"/>
        <w:numPr>
          <w:ilvl w:val="0"/>
          <w:numId w:val="18"/>
        </w:numPr>
        <w:spacing w:line="360" w:lineRule="auto"/>
        <w:ind w:left="0" w:firstLine="426"/>
        <w:jc w:val="both"/>
        <w:rPr>
          <w:sz w:val="28"/>
          <w:szCs w:val="28"/>
          <w:lang w:val="uk-UA"/>
        </w:rPr>
      </w:pPr>
      <w:r w:rsidRPr="001F27A3">
        <w:rPr>
          <w:sz w:val="28"/>
          <w:szCs w:val="28"/>
        </w:rPr>
        <w:t xml:space="preserve">Попова Л.В. Гендерные аспекты самореализации личности: Учебн. пос. </w:t>
      </w:r>
      <w:r w:rsidRPr="001F27A3">
        <w:rPr>
          <w:sz w:val="28"/>
          <w:szCs w:val="28"/>
          <w:lang w:val="uk-UA"/>
        </w:rPr>
        <w:t xml:space="preserve">/ Л.В. Попова. </w:t>
      </w:r>
      <w:r w:rsidRPr="001F27A3">
        <w:rPr>
          <w:sz w:val="28"/>
          <w:szCs w:val="28"/>
        </w:rPr>
        <w:t>– М., 1996. – 236 с.</w:t>
      </w:r>
    </w:p>
    <w:p w:rsidR="001F27A3" w:rsidRPr="00853D64" w:rsidRDefault="001F27A3" w:rsidP="001F27A3">
      <w:pPr>
        <w:pStyle w:val="3"/>
        <w:numPr>
          <w:ilvl w:val="0"/>
          <w:numId w:val="18"/>
        </w:numPr>
        <w:spacing w:after="0" w:line="360" w:lineRule="auto"/>
        <w:ind w:left="0" w:right="57" w:firstLine="426"/>
        <w:jc w:val="both"/>
        <w:rPr>
          <w:sz w:val="28"/>
          <w:szCs w:val="28"/>
          <w:lang w:val="uk-UA"/>
        </w:rPr>
      </w:pPr>
      <w:r w:rsidRPr="001F27A3">
        <w:rPr>
          <w:sz w:val="28"/>
          <w:szCs w:val="28"/>
          <w:lang w:val="uk-UA"/>
        </w:rPr>
        <w:t>Пріоритетні напрямки розвитку професійної освіти //Науковий вісник: Зб. наук. праць ПДПУ ім.К.Д.Ушинського /Мат. Міжн. наук.-практ. конф. – Ч.1. – Одеса, 2002. – Вип. 10. – 164 с.</w:t>
      </w:r>
    </w:p>
    <w:p w:rsidR="001F27A3" w:rsidRPr="001F27A3" w:rsidRDefault="001F27A3" w:rsidP="001F27A3">
      <w:pPr>
        <w:pStyle w:val="ab"/>
        <w:numPr>
          <w:ilvl w:val="0"/>
          <w:numId w:val="18"/>
        </w:numPr>
        <w:spacing w:line="360" w:lineRule="auto"/>
        <w:ind w:left="0" w:firstLine="426"/>
        <w:jc w:val="both"/>
        <w:rPr>
          <w:sz w:val="28"/>
          <w:szCs w:val="28"/>
          <w:lang w:val="uk-UA"/>
        </w:rPr>
      </w:pPr>
      <w:r w:rsidRPr="001F27A3">
        <w:rPr>
          <w:sz w:val="28"/>
          <w:szCs w:val="28"/>
          <w:lang w:val="uk-UA"/>
        </w:rPr>
        <w:t>Про концептуальні засади гуманітарної освіти в Україні: (Вища школа) //Інформ. зб. Мін-ва освіти і науки України. – 1996. - №6. – С.3-9.</w:t>
      </w:r>
    </w:p>
    <w:p w:rsidR="001F27A3" w:rsidRPr="00853D64" w:rsidRDefault="001F27A3" w:rsidP="001F27A3">
      <w:pPr>
        <w:pStyle w:val="3"/>
        <w:numPr>
          <w:ilvl w:val="0"/>
          <w:numId w:val="18"/>
        </w:numPr>
        <w:spacing w:after="0" w:line="360" w:lineRule="auto"/>
        <w:ind w:left="0" w:right="57" w:firstLine="426"/>
        <w:jc w:val="both"/>
        <w:rPr>
          <w:sz w:val="28"/>
          <w:szCs w:val="28"/>
        </w:rPr>
      </w:pPr>
      <w:r w:rsidRPr="00853D64">
        <w:rPr>
          <w:sz w:val="28"/>
          <w:szCs w:val="28"/>
        </w:rPr>
        <w:t>Проблеми розвитку педагогіки вищої школи в ХХ1 столітті: Теорія і практика. – Ч.1. Сучасні тенденції розвитку професійної педагогіки //Мат. Всеук. наук.-практ. конф. /Відп. ред. Ф.К.Думко. – Одеса, 2002. – 247 с.</w:t>
      </w:r>
    </w:p>
    <w:p w:rsidR="001F27A3" w:rsidRPr="001F27A3" w:rsidRDefault="001F27A3" w:rsidP="001F27A3">
      <w:pPr>
        <w:pStyle w:val="ab"/>
        <w:numPr>
          <w:ilvl w:val="0"/>
          <w:numId w:val="18"/>
        </w:numPr>
        <w:spacing w:line="360" w:lineRule="auto"/>
        <w:ind w:left="0" w:firstLine="426"/>
        <w:jc w:val="both"/>
        <w:rPr>
          <w:sz w:val="28"/>
          <w:szCs w:val="28"/>
          <w:lang w:val="uk-UA"/>
        </w:rPr>
      </w:pPr>
      <w:r w:rsidRPr="001F27A3">
        <w:rPr>
          <w:sz w:val="28"/>
          <w:szCs w:val="28"/>
          <w:lang w:val="uk-UA"/>
        </w:rPr>
        <w:lastRenderedPageBreak/>
        <w:t>Прокопенко М. Социологическая теория гендерной стратификации / М. Прокопенко //Теория и история феминизма. – Х., - С.145-180.</w:t>
      </w:r>
    </w:p>
    <w:p w:rsidR="001F27A3" w:rsidRPr="001F27A3" w:rsidRDefault="001F27A3" w:rsidP="001F27A3">
      <w:pPr>
        <w:pStyle w:val="ab"/>
        <w:numPr>
          <w:ilvl w:val="0"/>
          <w:numId w:val="18"/>
        </w:numPr>
        <w:spacing w:line="360" w:lineRule="auto"/>
        <w:ind w:left="0" w:firstLine="426"/>
        <w:jc w:val="both"/>
        <w:rPr>
          <w:sz w:val="28"/>
          <w:szCs w:val="28"/>
          <w:lang w:val="uk-UA"/>
        </w:rPr>
      </w:pPr>
      <w:r w:rsidRPr="001F27A3">
        <w:rPr>
          <w:sz w:val="28"/>
          <w:szCs w:val="28"/>
          <w:lang w:val="uk-UA"/>
        </w:rPr>
        <w:t>Психологические проблемы самореализации личности. - Вып. 2. – СПб.: Питер, 1999. – 328 с.</w:t>
      </w:r>
    </w:p>
    <w:p w:rsidR="001F27A3" w:rsidRPr="001F27A3" w:rsidRDefault="001F27A3" w:rsidP="001F27A3">
      <w:pPr>
        <w:pStyle w:val="ab"/>
        <w:numPr>
          <w:ilvl w:val="0"/>
          <w:numId w:val="18"/>
        </w:numPr>
        <w:spacing w:line="360" w:lineRule="auto"/>
        <w:ind w:left="0" w:firstLine="426"/>
        <w:jc w:val="both"/>
        <w:rPr>
          <w:rFonts w:eastAsia="Arial Unicode MS"/>
          <w:sz w:val="28"/>
          <w:szCs w:val="28"/>
          <w:lang w:val="uk-UA"/>
        </w:rPr>
      </w:pPr>
      <w:r w:rsidRPr="001F27A3">
        <w:rPr>
          <w:rFonts w:eastAsia="Arial Unicode MS"/>
          <w:sz w:val="28"/>
          <w:szCs w:val="28"/>
          <w:lang w:val="uk-UA"/>
        </w:rPr>
        <w:t>Психолого-педагогічні засади професійного становлення особистості практичного психолога і соціального педагога в умовах вищої школи: Зб. Мат. Всеукр. наук.-практ. конф. - Тернопіль: ТДПУ, 2003. – 245 с.</w:t>
      </w:r>
    </w:p>
    <w:p w:rsidR="001F27A3" w:rsidRPr="001F27A3" w:rsidRDefault="001F27A3" w:rsidP="001F27A3">
      <w:pPr>
        <w:pStyle w:val="ab"/>
        <w:numPr>
          <w:ilvl w:val="0"/>
          <w:numId w:val="18"/>
        </w:numPr>
        <w:spacing w:line="360" w:lineRule="auto"/>
        <w:ind w:left="0" w:firstLine="426"/>
        <w:jc w:val="both"/>
        <w:rPr>
          <w:sz w:val="28"/>
          <w:szCs w:val="28"/>
        </w:rPr>
      </w:pPr>
      <w:r w:rsidRPr="001F27A3">
        <w:rPr>
          <w:sz w:val="28"/>
          <w:szCs w:val="28"/>
        </w:rPr>
        <w:t xml:space="preserve">Рубин Г. Обмен женщинами: заметки о «политической экономии» пола </w:t>
      </w:r>
      <w:r w:rsidRPr="001F27A3">
        <w:rPr>
          <w:sz w:val="28"/>
          <w:szCs w:val="28"/>
          <w:lang w:val="uk-UA"/>
        </w:rPr>
        <w:t xml:space="preserve">/ Г. Рубин </w:t>
      </w:r>
      <w:r w:rsidRPr="001F27A3">
        <w:rPr>
          <w:sz w:val="28"/>
          <w:szCs w:val="28"/>
        </w:rPr>
        <w:t>//Хрестоматия феминистских текстов. Переводы /Под ред. Е.Здравомысловой, А.Темконой. - СПб., 2000. – С.89-139.</w:t>
      </w:r>
    </w:p>
    <w:p w:rsidR="001F27A3" w:rsidRPr="001F27A3" w:rsidRDefault="001F27A3" w:rsidP="001F27A3">
      <w:pPr>
        <w:pStyle w:val="ab"/>
        <w:numPr>
          <w:ilvl w:val="0"/>
          <w:numId w:val="18"/>
        </w:numPr>
        <w:spacing w:line="360" w:lineRule="auto"/>
        <w:ind w:left="0" w:firstLine="426"/>
        <w:jc w:val="both"/>
        <w:outlineLvl w:val="0"/>
        <w:rPr>
          <w:sz w:val="28"/>
          <w:szCs w:val="28"/>
          <w:lang w:val="uk-UA"/>
        </w:rPr>
      </w:pPr>
      <w:r w:rsidRPr="001F27A3">
        <w:rPr>
          <w:sz w:val="28"/>
          <w:szCs w:val="28"/>
          <w:lang w:val="uk-UA"/>
        </w:rPr>
        <w:t>Свідло М.С. Гендер і наука / М.С. Свідло //Гендер: реалії та перспективи в українському суспільстві /Мат. Всеукр. наук.-практ. конф. – К.: ПЦ “Фоліант”, 2003. – С.183-186.</w:t>
      </w:r>
    </w:p>
    <w:p w:rsidR="001F27A3" w:rsidRPr="001F27A3" w:rsidRDefault="001F27A3" w:rsidP="001F27A3">
      <w:pPr>
        <w:pStyle w:val="ab"/>
        <w:numPr>
          <w:ilvl w:val="0"/>
          <w:numId w:val="18"/>
        </w:numPr>
        <w:spacing w:line="360" w:lineRule="auto"/>
        <w:ind w:left="0" w:firstLine="426"/>
        <w:jc w:val="both"/>
        <w:rPr>
          <w:sz w:val="28"/>
          <w:szCs w:val="28"/>
          <w:lang w:val="uk-UA"/>
        </w:rPr>
      </w:pPr>
      <w:r w:rsidRPr="001F27A3">
        <w:rPr>
          <w:sz w:val="28"/>
          <w:szCs w:val="28"/>
          <w:lang w:val="uk-UA"/>
        </w:rPr>
        <w:t>Словарь гендерных терминов /Под ред. А.А.Денисовой. – М.: Информация – ХХ1 век, 2002. – 256 с.</w:t>
      </w:r>
    </w:p>
    <w:p w:rsidR="001F27A3" w:rsidRPr="001F27A3" w:rsidRDefault="001F27A3" w:rsidP="001F27A3">
      <w:pPr>
        <w:pStyle w:val="ab"/>
        <w:numPr>
          <w:ilvl w:val="0"/>
          <w:numId w:val="18"/>
        </w:numPr>
        <w:spacing w:line="360" w:lineRule="auto"/>
        <w:ind w:left="0" w:firstLine="426"/>
        <w:jc w:val="both"/>
        <w:rPr>
          <w:sz w:val="28"/>
          <w:szCs w:val="28"/>
          <w:lang w:val="uk-UA"/>
        </w:rPr>
      </w:pPr>
      <w:r w:rsidRPr="001F27A3">
        <w:rPr>
          <w:sz w:val="28"/>
          <w:szCs w:val="28"/>
          <w:lang w:val="uk-UA"/>
        </w:rPr>
        <w:t>Смоляр Л.О. Жіночі студії в Україні: Жінка в історії та сьогодні / Л.О. Смоляр. – Одеса: Астропринт, 1999. – 440 с.</w:t>
      </w:r>
    </w:p>
    <w:p w:rsidR="001F27A3" w:rsidRPr="00853D64" w:rsidRDefault="001F27A3" w:rsidP="001F27A3">
      <w:pPr>
        <w:pStyle w:val="3"/>
        <w:numPr>
          <w:ilvl w:val="0"/>
          <w:numId w:val="18"/>
        </w:numPr>
        <w:spacing w:after="0" w:line="360" w:lineRule="auto"/>
        <w:ind w:left="0" w:right="57" w:firstLine="426"/>
        <w:jc w:val="both"/>
        <w:rPr>
          <w:sz w:val="28"/>
          <w:szCs w:val="28"/>
          <w:lang w:val="uk-UA"/>
        </w:rPr>
      </w:pPr>
      <w:r w:rsidRPr="00853D64">
        <w:rPr>
          <w:sz w:val="28"/>
          <w:szCs w:val="28"/>
        </w:rPr>
        <w:t>Советский энциклопедический словарь /Гл. ред. А.М.Прохоров. – М.: Сов. энциклопедия, 1990. – 729 с.</w:t>
      </w:r>
    </w:p>
    <w:p w:rsidR="001F27A3" w:rsidRPr="00853D64" w:rsidRDefault="001F27A3" w:rsidP="001F27A3">
      <w:pPr>
        <w:pStyle w:val="3"/>
        <w:numPr>
          <w:ilvl w:val="0"/>
          <w:numId w:val="18"/>
        </w:numPr>
        <w:spacing w:after="0" w:line="360" w:lineRule="auto"/>
        <w:ind w:left="0" w:right="57" w:firstLine="426"/>
        <w:jc w:val="both"/>
        <w:rPr>
          <w:sz w:val="28"/>
          <w:szCs w:val="28"/>
        </w:rPr>
      </w:pPr>
      <w:r w:rsidRPr="00853D64">
        <w:rPr>
          <w:sz w:val="28"/>
          <w:szCs w:val="28"/>
        </w:rPr>
        <w:t>Современная зарубежная социальная психология. – М.: МГУ, 1984. – 289с.</w:t>
      </w:r>
    </w:p>
    <w:p w:rsidR="001F27A3" w:rsidRPr="00853D64" w:rsidRDefault="001F27A3" w:rsidP="001F27A3">
      <w:pPr>
        <w:pStyle w:val="3"/>
        <w:numPr>
          <w:ilvl w:val="0"/>
          <w:numId w:val="18"/>
        </w:numPr>
        <w:spacing w:after="0" w:line="360" w:lineRule="auto"/>
        <w:ind w:left="0" w:right="57" w:firstLine="426"/>
        <w:jc w:val="both"/>
        <w:rPr>
          <w:sz w:val="28"/>
          <w:szCs w:val="28"/>
        </w:rPr>
      </w:pPr>
      <w:r w:rsidRPr="00853D64">
        <w:rPr>
          <w:sz w:val="28"/>
          <w:szCs w:val="28"/>
        </w:rPr>
        <w:t>Современная психология /Под ред. В.Н.Дружинина. – М., 1999. – 350с.</w:t>
      </w:r>
    </w:p>
    <w:p w:rsidR="001F27A3" w:rsidRPr="00853D64" w:rsidRDefault="001F27A3" w:rsidP="001F27A3">
      <w:pPr>
        <w:pStyle w:val="3"/>
        <w:numPr>
          <w:ilvl w:val="0"/>
          <w:numId w:val="18"/>
        </w:numPr>
        <w:spacing w:after="0" w:line="360" w:lineRule="auto"/>
        <w:ind w:left="0" w:right="57" w:firstLine="426"/>
        <w:jc w:val="both"/>
        <w:rPr>
          <w:sz w:val="28"/>
          <w:szCs w:val="28"/>
        </w:rPr>
      </w:pPr>
      <w:r w:rsidRPr="00853D64">
        <w:rPr>
          <w:sz w:val="28"/>
          <w:szCs w:val="28"/>
        </w:rPr>
        <w:t>Социологический энциклопедический словарь /Под ред Г.В.Осипова. – М., 1998. – 356 с.</w:t>
      </w:r>
    </w:p>
    <w:p w:rsidR="001F27A3" w:rsidRPr="001F27A3" w:rsidRDefault="001F27A3" w:rsidP="001F27A3">
      <w:pPr>
        <w:pStyle w:val="ab"/>
        <w:numPr>
          <w:ilvl w:val="0"/>
          <w:numId w:val="18"/>
        </w:numPr>
        <w:spacing w:line="360" w:lineRule="auto"/>
        <w:ind w:left="0" w:firstLine="426"/>
        <w:jc w:val="both"/>
        <w:outlineLvl w:val="0"/>
        <w:rPr>
          <w:sz w:val="28"/>
          <w:szCs w:val="28"/>
          <w:lang w:val="uk-UA"/>
        </w:rPr>
      </w:pPr>
      <w:r w:rsidRPr="001F27A3">
        <w:rPr>
          <w:sz w:val="28"/>
          <w:szCs w:val="28"/>
        </w:rPr>
        <w:t>Стребкова Ю.В.М</w:t>
      </w:r>
      <w:r w:rsidRPr="001F27A3">
        <w:rPr>
          <w:sz w:val="28"/>
          <w:szCs w:val="28"/>
          <w:lang w:val="uk-UA"/>
        </w:rPr>
        <w:t>іждисциплінарний підхід у формуванні гендерної культури студентської молоді / Ю.В. Стребкова //</w:t>
      </w:r>
      <w:r w:rsidRPr="001F27A3">
        <w:rPr>
          <w:sz w:val="28"/>
          <w:szCs w:val="28"/>
        </w:rPr>
        <w:t>Гендер</w:t>
      </w:r>
      <w:r w:rsidRPr="001F27A3">
        <w:rPr>
          <w:sz w:val="28"/>
          <w:szCs w:val="28"/>
          <w:lang w:val="uk-UA"/>
        </w:rPr>
        <w:t>: реалії та перспективи в українському суспільстві /Мат. Всеукр. наук.-практ. конф. – К.: ПЦ “Фоліант”, 2003. – С.197-200.</w:t>
      </w:r>
    </w:p>
    <w:p w:rsidR="001F27A3" w:rsidRPr="001F27A3" w:rsidRDefault="001F27A3" w:rsidP="001F27A3">
      <w:pPr>
        <w:pStyle w:val="ab"/>
        <w:numPr>
          <w:ilvl w:val="0"/>
          <w:numId w:val="18"/>
        </w:numPr>
        <w:spacing w:line="360" w:lineRule="auto"/>
        <w:ind w:left="0" w:firstLine="426"/>
        <w:jc w:val="both"/>
        <w:outlineLvl w:val="0"/>
        <w:rPr>
          <w:sz w:val="28"/>
          <w:szCs w:val="28"/>
          <w:lang w:val="uk-UA"/>
        </w:rPr>
      </w:pPr>
      <w:r w:rsidRPr="001F27A3">
        <w:rPr>
          <w:sz w:val="28"/>
          <w:szCs w:val="28"/>
          <w:lang w:val="uk-UA"/>
        </w:rPr>
        <w:lastRenderedPageBreak/>
        <w:t>Суслова О. Гендерні стереотипи і реальність / О. Суслова  //Сучасність. – 1996. - №7-8. – С.23-31.</w:t>
      </w:r>
    </w:p>
    <w:p w:rsidR="001F27A3" w:rsidRPr="001F27A3" w:rsidRDefault="001F27A3" w:rsidP="001F27A3">
      <w:pPr>
        <w:pStyle w:val="ab"/>
        <w:numPr>
          <w:ilvl w:val="0"/>
          <w:numId w:val="18"/>
        </w:numPr>
        <w:overflowPunct w:val="0"/>
        <w:autoSpaceDE w:val="0"/>
        <w:autoSpaceDN w:val="0"/>
        <w:adjustRightInd w:val="0"/>
        <w:spacing w:line="360" w:lineRule="auto"/>
        <w:ind w:left="0" w:firstLine="426"/>
        <w:jc w:val="both"/>
        <w:rPr>
          <w:sz w:val="28"/>
          <w:szCs w:val="28"/>
        </w:rPr>
      </w:pPr>
      <w:r w:rsidRPr="001F27A3">
        <w:rPr>
          <w:sz w:val="28"/>
          <w:szCs w:val="28"/>
        </w:rPr>
        <w:t>Сухомлинский В.А. Избранные педагогические произведения</w:t>
      </w:r>
      <w:r w:rsidRPr="001F27A3">
        <w:rPr>
          <w:sz w:val="28"/>
          <w:szCs w:val="28"/>
          <w:lang w:val="uk-UA"/>
        </w:rPr>
        <w:t xml:space="preserve"> / В.А. Сухомлинский</w:t>
      </w:r>
      <w:r w:rsidRPr="001F27A3">
        <w:rPr>
          <w:sz w:val="28"/>
          <w:szCs w:val="28"/>
        </w:rPr>
        <w:t>. – В 3-х тт. – 1979. – Т.1. – 429 с.</w:t>
      </w:r>
    </w:p>
    <w:p w:rsidR="001F27A3" w:rsidRPr="001F27A3" w:rsidRDefault="001F27A3" w:rsidP="001F27A3">
      <w:pPr>
        <w:pStyle w:val="ab"/>
        <w:numPr>
          <w:ilvl w:val="0"/>
          <w:numId w:val="18"/>
        </w:numPr>
        <w:spacing w:line="360" w:lineRule="auto"/>
        <w:ind w:left="0" w:firstLine="426"/>
        <w:jc w:val="both"/>
        <w:rPr>
          <w:sz w:val="28"/>
          <w:szCs w:val="28"/>
          <w:lang w:val="uk-UA"/>
        </w:rPr>
      </w:pPr>
      <w:r w:rsidRPr="001F27A3">
        <w:rPr>
          <w:sz w:val="28"/>
          <w:szCs w:val="28"/>
        </w:rPr>
        <w:t>Сухомлинский В.А. О воспитании</w:t>
      </w:r>
      <w:r w:rsidRPr="001F27A3">
        <w:rPr>
          <w:sz w:val="28"/>
          <w:szCs w:val="28"/>
          <w:lang w:val="uk-UA"/>
        </w:rPr>
        <w:t xml:space="preserve"> / В.А. Сухомлинский</w:t>
      </w:r>
      <w:r w:rsidRPr="001F27A3">
        <w:rPr>
          <w:sz w:val="28"/>
          <w:szCs w:val="28"/>
        </w:rPr>
        <w:t>. – М., 1975. – 342 с.</w:t>
      </w:r>
    </w:p>
    <w:p w:rsidR="001F27A3" w:rsidRPr="001F27A3" w:rsidRDefault="001F27A3" w:rsidP="001F27A3">
      <w:pPr>
        <w:pStyle w:val="ab"/>
        <w:numPr>
          <w:ilvl w:val="0"/>
          <w:numId w:val="18"/>
        </w:numPr>
        <w:overflowPunct w:val="0"/>
        <w:autoSpaceDE w:val="0"/>
        <w:autoSpaceDN w:val="0"/>
        <w:adjustRightInd w:val="0"/>
        <w:spacing w:line="360" w:lineRule="auto"/>
        <w:ind w:left="0" w:firstLine="426"/>
        <w:jc w:val="both"/>
        <w:rPr>
          <w:sz w:val="28"/>
          <w:szCs w:val="28"/>
          <w:lang w:val="uk-UA"/>
        </w:rPr>
      </w:pPr>
      <w:r w:rsidRPr="001F27A3">
        <w:rPr>
          <w:sz w:val="28"/>
          <w:szCs w:val="28"/>
          <w:lang w:val="uk-UA"/>
        </w:rPr>
        <w:t>Сухомлинська О.В. Про стан теорії і практики виховання в освітньому просторі України / О.В. Сухомлинська  //Шляхи освіти. – 1998. - №3. – С.2-5.</w:t>
      </w:r>
    </w:p>
    <w:p w:rsidR="001F27A3" w:rsidRPr="001F27A3" w:rsidRDefault="001F27A3" w:rsidP="001F27A3">
      <w:pPr>
        <w:pStyle w:val="ab"/>
        <w:numPr>
          <w:ilvl w:val="0"/>
          <w:numId w:val="18"/>
        </w:numPr>
        <w:overflowPunct w:val="0"/>
        <w:autoSpaceDE w:val="0"/>
        <w:autoSpaceDN w:val="0"/>
        <w:adjustRightInd w:val="0"/>
        <w:spacing w:line="360" w:lineRule="auto"/>
        <w:ind w:left="0" w:firstLine="426"/>
        <w:jc w:val="both"/>
        <w:rPr>
          <w:sz w:val="28"/>
          <w:szCs w:val="28"/>
          <w:lang w:val="uk-UA"/>
        </w:rPr>
      </w:pPr>
      <w:r w:rsidRPr="001F27A3">
        <w:rPr>
          <w:sz w:val="28"/>
          <w:szCs w:val="28"/>
          <w:lang w:val="uk-UA"/>
        </w:rPr>
        <w:t>Сухомлинська О.В. Проблеми виховання / О.В. Сухомлинська //Педагогіка і психологія. – 1997. - №4. – С.110-118.</w:t>
      </w:r>
    </w:p>
    <w:p w:rsidR="001F27A3" w:rsidRPr="00853D64" w:rsidRDefault="001F27A3" w:rsidP="001F27A3">
      <w:pPr>
        <w:pStyle w:val="a8"/>
        <w:numPr>
          <w:ilvl w:val="0"/>
          <w:numId w:val="18"/>
        </w:numPr>
        <w:ind w:left="0" w:firstLine="426"/>
        <w:jc w:val="both"/>
        <w:rPr>
          <w:b w:val="0"/>
          <w:bCs w:val="0"/>
          <w:lang w:val="ru-RU"/>
        </w:rPr>
      </w:pPr>
      <w:r w:rsidRPr="00853D64">
        <w:rPr>
          <w:b w:val="0"/>
          <w:bCs w:val="0"/>
          <w:lang w:val="ru-RU"/>
        </w:rPr>
        <w:t>Феминизм и российская культура. – СПб., 1995. – 326 с.</w:t>
      </w:r>
    </w:p>
    <w:p w:rsidR="001F27A3" w:rsidRPr="00853D64" w:rsidRDefault="001F27A3" w:rsidP="001F27A3">
      <w:pPr>
        <w:pStyle w:val="a8"/>
        <w:numPr>
          <w:ilvl w:val="0"/>
          <w:numId w:val="18"/>
        </w:numPr>
        <w:ind w:left="0" w:firstLine="426"/>
        <w:jc w:val="both"/>
        <w:rPr>
          <w:b w:val="0"/>
          <w:bCs w:val="0"/>
          <w:lang w:val="ru-RU"/>
        </w:rPr>
      </w:pPr>
      <w:r w:rsidRPr="00853D64">
        <w:rPr>
          <w:b w:val="0"/>
          <w:bCs w:val="0"/>
          <w:lang w:val="ru-RU"/>
        </w:rPr>
        <w:t>Формування гендерної культури молоді: проблеми та перспективи: Зб. мат. Всеукр. наук.-практ. конф. – Тернопіль: ТДПУ, 2003. – 174 с.</w:t>
      </w:r>
    </w:p>
    <w:p w:rsidR="001F27A3" w:rsidRPr="00853D64" w:rsidRDefault="001F27A3" w:rsidP="001F27A3">
      <w:pPr>
        <w:pStyle w:val="a5"/>
        <w:numPr>
          <w:ilvl w:val="0"/>
          <w:numId w:val="18"/>
        </w:numPr>
        <w:spacing w:after="0" w:line="360" w:lineRule="auto"/>
        <w:ind w:left="0" w:firstLine="426"/>
        <w:jc w:val="both"/>
        <w:rPr>
          <w:bCs/>
          <w:sz w:val="28"/>
          <w:szCs w:val="28"/>
        </w:rPr>
      </w:pPr>
      <w:r>
        <w:rPr>
          <w:bCs/>
          <w:sz w:val="28"/>
          <w:szCs w:val="28"/>
          <w:lang w:val="uk-UA"/>
        </w:rPr>
        <w:t xml:space="preserve">Хмелюк Р.И. </w:t>
      </w:r>
      <w:r w:rsidRPr="00853D64">
        <w:rPr>
          <w:bCs/>
          <w:sz w:val="28"/>
          <w:szCs w:val="28"/>
        </w:rPr>
        <w:t>Основы педагогики высшей школы: Учебн. пос. / Р.И.Хмелюк. – Одесса: ЮГПУ, 1998. – 96 с.</w:t>
      </w:r>
    </w:p>
    <w:p w:rsidR="001F27A3" w:rsidRPr="00853D64" w:rsidRDefault="001F27A3" w:rsidP="001F27A3">
      <w:pPr>
        <w:pStyle w:val="a8"/>
        <w:numPr>
          <w:ilvl w:val="0"/>
          <w:numId w:val="18"/>
        </w:numPr>
        <w:ind w:left="0" w:firstLine="426"/>
        <w:jc w:val="both"/>
        <w:rPr>
          <w:b w:val="0"/>
          <w:bCs w:val="0"/>
          <w:lang w:val="ru-RU"/>
        </w:rPr>
      </w:pPr>
      <w:r w:rsidRPr="00853D64">
        <w:rPr>
          <w:b w:val="0"/>
          <w:bCs w:val="0"/>
          <w:lang w:val="ru-RU"/>
        </w:rPr>
        <w:t xml:space="preserve">Хмурич Р. До питання гендерної рівності в українському суспільстві </w:t>
      </w:r>
      <w:r>
        <w:rPr>
          <w:b w:val="0"/>
          <w:bCs w:val="0"/>
          <w:lang w:val="ru-RU"/>
        </w:rPr>
        <w:t xml:space="preserve"> / Р. Хмурич </w:t>
      </w:r>
      <w:r w:rsidRPr="00853D64">
        <w:rPr>
          <w:b w:val="0"/>
          <w:bCs w:val="0"/>
          <w:lang w:val="ru-RU"/>
        </w:rPr>
        <w:t>//Формування гендерної культури молоді: проблеми та перспективи: Зб. мат. Всеукр. наук.-практ. конф. – Тернопіль: ТДПУ, 2003. – С.134-137.</w:t>
      </w:r>
    </w:p>
    <w:p w:rsidR="001F27A3" w:rsidRPr="001F27A3" w:rsidRDefault="001F27A3" w:rsidP="001F27A3">
      <w:pPr>
        <w:pStyle w:val="ab"/>
        <w:numPr>
          <w:ilvl w:val="0"/>
          <w:numId w:val="18"/>
        </w:numPr>
        <w:spacing w:line="360" w:lineRule="auto"/>
        <w:ind w:left="0" w:firstLine="426"/>
        <w:jc w:val="both"/>
        <w:rPr>
          <w:sz w:val="28"/>
          <w:szCs w:val="28"/>
        </w:rPr>
      </w:pPr>
      <w:r w:rsidRPr="001F27A3">
        <w:rPr>
          <w:sz w:val="28"/>
          <w:szCs w:val="28"/>
        </w:rPr>
        <w:t>Хоф Р. Возникновение и развитие гендерных исследований //Пол, гендер, культура /Под ред. Э.Шоре и К.Хайдер. – М.: РГГУ, 1999. – С.24-43.</w:t>
      </w:r>
    </w:p>
    <w:p w:rsidR="001F27A3" w:rsidRPr="00853D64" w:rsidRDefault="001F27A3" w:rsidP="001F27A3">
      <w:pPr>
        <w:pStyle w:val="a8"/>
        <w:numPr>
          <w:ilvl w:val="0"/>
          <w:numId w:val="18"/>
        </w:numPr>
        <w:ind w:left="0" w:firstLine="426"/>
        <w:jc w:val="both"/>
        <w:rPr>
          <w:b w:val="0"/>
          <w:bCs w:val="0"/>
          <w:lang w:val="ru-RU"/>
        </w:rPr>
      </w:pPr>
      <w:r w:rsidRPr="00853D64">
        <w:rPr>
          <w:b w:val="0"/>
          <w:bCs w:val="0"/>
          <w:lang w:val="ru-RU"/>
        </w:rPr>
        <w:t>Шведова Н.А. Просто о сложном: Гендерное просвещение: Пособие</w:t>
      </w:r>
      <w:r>
        <w:rPr>
          <w:b w:val="0"/>
          <w:bCs w:val="0"/>
          <w:lang w:val="ru-RU"/>
        </w:rPr>
        <w:t xml:space="preserve"> / Н.А. Шведова</w:t>
      </w:r>
      <w:r w:rsidRPr="00853D64">
        <w:rPr>
          <w:b w:val="0"/>
          <w:bCs w:val="0"/>
          <w:lang w:val="ru-RU"/>
        </w:rPr>
        <w:t>. – М.: «Антиква», 2002. - 212 с.</w:t>
      </w:r>
    </w:p>
    <w:p w:rsidR="001F27A3" w:rsidRPr="00853D64" w:rsidRDefault="001F27A3" w:rsidP="001F27A3">
      <w:pPr>
        <w:pStyle w:val="a8"/>
        <w:numPr>
          <w:ilvl w:val="0"/>
          <w:numId w:val="18"/>
        </w:numPr>
        <w:ind w:left="0" w:firstLine="426"/>
        <w:jc w:val="both"/>
        <w:rPr>
          <w:b w:val="0"/>
          <w:bCs w:val="0"/>
          <w:lang w:val="ru-RU"/>
        </w:rPr>
      </w:pPr>
      <w:r w:rsidRPr="00853D64">
        <w:rPr>
          <w:b w:val="0"/>
          <w:bCs w:val="0"/>
          <w:lang w:val="ru-RU"/>
        </w:rPr>
        <w:t>Штылева Л.В. Педагогика и гендер: развитие гендерных подходов в образовании</w:t>
      </w:r>
      <w:r>
        <w:rPr>
          <w:b w:val="0"/>
          <w:bCs w:val="0"/>
          <w:lang w:val="ru-RU"/>
        </w:rPr>
        <w:t xml:space="preserve">: </w:t>
      </w:r>
      <w:r w:rsidRPr="006259FE">
        <w:rPr>
          <w:b w:val="0"/>
          <w:bCs w:val="0"/>
          <w:lang w:val="ru-RU"/>
        </w:rPr>
        <w:t>[</w:t>
      </w:r>
      <w:r>
        <w:rPr>
          <w:b w:val="0"/>
          <w:bCs w:val="0"/>
          <w:lang w:val="ru-RU"/>
        </w:rPr>
        <w:t>Інтернет ресурс</w:t>
      </w:r>
      <w:r w:rsidRPr="006259FE">
        <w:rPr>
          <w:b w:val="0"/>
          <w:bCs w:val="0"/>
          <w:lang w:val="ru-RU"/>
        </w:rPr>
        <w:t>]</w:t>
      </w:r>
      <w:r>
        <w:rPr>
          <w:b w:val="0"/>
          <w:bCs w:val="0"/>
          <w:lang w:val="ru-RU"/>
        </w:rPr>
        <w:t xml:space="preserve">, режим доступу: </w:t>
      </w:r>
      <w:r w:rsidRPr="00853D64">
        <w:rPr>
          <w:b w:val="0"/>
          <w:bCs w:val="0"/>
          <w:lang w:val="ru-RU"/>
        </w:rPr>
        <w:t>//</w:t>
      </w:r>
      <w:r w:rsidRPr="00853D64">
        <w:rPr>
          <w:b w:val="0"/>
          <w:bCs w:val="0"/>
          <w:lang w:val="en-US"/>
        </w:rPr>
        <w:t>www</w:t>
      </w:r>
      <w:r w:rsidRPr="00853D64">
        <w:rPr>
          <w:b w:val="0"/>
          <w:bCs w:val="0"/>
          <w:lang w:val="ru-RU"/>
        </w:rPr>
        <w:t>.</w:t>
      </w:r>
      <w:r w:rsidRPr="00853D64">
        <w:rPr>
          <w:b w:val="0"/>
          <w:bCs w:val="0"/>
          <w:lang w:val="en-US"/>
        </w:rPr>
        <w:t>ivanovo</w:t>
      </w:r>
      <w:r w:rsidRPr="00853D64">
        <w:rPr>
          <w:b w:val="0"/>
          <w:bCs w:val="0"/>
          <w:lang w:val="ru-RU"/>
        </w:rPr>
        <w:t>.</w:t>
      </w:r>
      <w:r w:rsidRPr="00853D64">
        <w:rPr>
          <w:b w:val="0"/>
          <w:bCs w:val="0"/>
          <w:lang w:val="en-US"/>
        </w:rPr>
        <w:t>ac</w:t>
      </w:r>
      <w:r w:rsidRPr="00853D64">
        <w:rPr>
          <w:b w:val="0"/>
          <w:bCs w:val="0"/>
          <w:lang w:val="ru-RU"/>
        </w:rPr>
        <w:t>.</w:t>
      </w:r>
      <w:r w:rsidRPr="00853D64">
        <w:rPr>
          <w:b w:val="0"/>
          <w:bCs w:val="0"/>
          <w:lang w:val="en-US"/>
        </w:rPr>
        <w:t>ru</w:t>
      </w:r>
      <w:r w:rsidRPr="00853D64">
        <w:rPr>
          <w:b w:val="0"/>
          <w:bCs w:val="0"/>
          <w:lang w:val="ru-RU"/>
        </w:rPr>
        <w:t>/</w:t>
      </w:r>
      <w:r w:rsidRPr="00853D64">
        <w:rPr>
          <w:b w:val="0"/>
          <w:bCs w:val="0"/>
          <w:lang w:val="en-US"/>
        </w:rPr>
        <w:t>win</w:t>
      </w:r>
      <w:r w:rsidRPr="00853D64">
        <w:rPr>
          <w:b w:val="0"/>
          <w:bCs w:val="0"/>
          <w:lang w:val="ru-RU"/>
        </w:rPr>
        <w:t>1251.</w:t>
      </w:r>
    </w:p>
    <w:p w:rsidR="001F27A3" w:rsidRPr="00853D64" w:rsidRDefault="001F27A3" w:rsidP="001F27A3">
      <w:pPr>
        <w:pStyle w:val="a8"/>
        <w:numPr>
          <w:ilvl w:val="0"/>
          <w:numId w:val="18"/>
        </w:numPr>
        <w:ind w:left="0" w:firstLine="426"/>
        <w:jc w:val="both"/>
        <w:rPr>
          <w:b w:val="0"/>
          <w:bCs w:val="0"/>
          <w:lang w:val="ru-RU"/>
        </w:rPr>
      </w:pPr>
      <w:r w:rsidRPr="00853D64">
        <w:rPr>
          <w:b w:val="0"/>
          <w:bCs w:val="0"/>
          <w:lang w:val="ru-RU"/>
        </w:rPr>
        <w:t xml:space="preserve">Штылева Л.В. Продвижение гендерной теории в высшее педагогическое образование: методология и методика </w:t>
      </w:r>
      <w:r>
        <w:rPr>
          <w:b w:val="0"/>
          <w:bCs w:val="0"/>
          <w:lang w:val="ru-RU"/>
        </w:rPr>
        <w:t xml:space="preserve">/ Л.В. Штылева </w:t>
      </w:r>
      <w:r w:rsidRPr="00853D64">
        <w:rPr>
          <w:b w:val="0"/>
          <w:bCs w:val="0"/>
          <w:lang w:val="ru-RU"/>
        </w:rPr>
        <w:lastRenderedPageBreak/>
        <w:t>//Международный опыт организации гендерных студий в современном университете. – К., 2002. – С.84-92.</w:t>
      </w:r>
    </w:p>
    <w:p w:rsidR="001F27A3" w:rsidRPr="001F27A3" w:rsidRDefault="001F27A3" w:rsidP="001F27A3">
      <w:pPr>
        <w:pStyle w:val="ab"/>
        <w:numPr>
          <w:ilvl w:val="0"/>
          <w:numId w:val="18"/>
        </w:numPr>
        <w:spacing w:line="360" w:lineRule="auto"/>
        <w:ind w:left="0" w:firstLine="426"/>
        <w:jc w:val="both"/>
        <w:rPr>
          <w:rFonts w:eastAsia="Arial Unicode MS"/>
          <w:sz w:val="28"/>
          <w:szCs w:val="28"/>
          <w:lang w:val="uk-UA"/>
        </w:rPr>
      </w:pPr>
      <w:r w:rsidRPr="001F27A3">
        <w:rPr>
          <w:rFonts w:eastAsia="Arial Unicode MS"/>
          <w:sz w:val="28"/>
          <w:szCs w:val="28"/>
          <w:lang w:val="uk-UA"/>
        </w:rPr>
        <w:t xml:space="preserve">Шулер М. Жіночі права. Крок за кроком / М.Шулер, Д.Томас. – К.: Основи, 1999. – 249 с. </w:t>
      </w:r>
    </w:p>
    <w:p w:rsidR="001F27A3" w:rsidRPr="00853D64" w:rsidRDefault="001F27A3" w:rsidP="001F27A3">
      <w:pPr>
        <w:pStyle w:val="a8"/>
        <w:numPr>
          <w:ilvl w:val="0"/>
          <w:numId w:val="18"/>
        </w:numPr>
        <w:ind w:left="0" w:firstLine="426"/>
        <w:jc w:val="both"/>
        <w:rPr>
          <w:b w:val="0"/>
          <w:bCs w:val="0"/>
          <w:lang w:val="ru-RU"/>
        </w:rPr>
      </w:pPr>
      <w:r>
        <w:rPr>
          <w:b w:val="0"/>
          <w:bCs w:val="0"/>
          <w:lang w:val="ru-RU"/>
        </w:rPr>
        <w:t xml:space="preserve">Эллиот П. </w:t>
      </w:r>
      <w:r w:rsidRPr="00853D64">
        <w:rPr>
          <w:b w:val="0"/>
          <w:bCs w:val="0"/>
          <w:lang w:val="ru-RU"/>
        </w:rPr>
        <w:t>Теории феминизма</w:t>
      </w:r>
      <w:r>
        <w:rPr>
          <w:b w:val="0"/>
          <w:bCs w:val="0"/>
          <w:lang w:val="ru-RU"/>
        </w:rPr>
        <w:t xml:space="preserve"> / П. Эллиот, Н. Менделл </w:t>
      </w:r>
      <w:r w:rsidRPr="00853D64">
        <w:rPr>
          <w:b w:val="0"/>
          <w:bCs w:val="0"/>
          <w:lang w:val="ru-RU"/>
        </w:rPr>
        <w:t>//Гендерные исследования: феминистская методология в социальных науках /Под ред. И.Жеребкиной. – Х.: ХЦГИ, 1998. – С.15-46.</w:t>
      </w:r>
    </w:p>
    <w:p w:rsidR="001F27A3" w:rsidRPr="001F27A3" w:rsidRDefault="001F27A3" w:rsidP="001F27A3">
      <w:pPr>
        <w:pStyle w:val="ab"/>
        <w:numPr>
          <w:ilvl w:val="0"/>
          <w:numId w:val="18"/>
        </w:numPr>
        <w:spacing w:line="360" w:lineRule="auto"/>
        <w:ind w:left="0" w:firstLine="426"/>
        <w:jc w:val="both"/>
        <w:outlineLvl w:val="0"/>
        <w:rPr>
          <w:sz w:val="28"/>
          <w:szCs w:val="28"/>
          <w:lang w:val="uk-UA"/>
        </w:rPr>
      </w:pPr>
      <w:r w:rsidRPr="001F27A3">
        <w:rPr>
          <w:sz w:val="28"/>
          <w:szCs w:val="28"/>
        </w:rPr>
        <w:t xml:space="preserve">Юдіна С.П. Гендер у вищій школі / С.П. </w:t>
      </w:r>
      <w:r w:rsidRPr="001F27A3">
        <w:rPr>
          <w:sz w:val="28"/>
          <w:szCs w:val="28"/>
          <w:lang w:val="uk-UA"/>
        </w:rPr>
        <w:t>Юдіна</w:t>
      </w:r>
      <w:r w:rsidRPr="001F27A3">
        <w:rPr>
          <w:sz w:val="28"/>
          <w:szCs w:val="28"/>
        </w:rPr>
        <w:t xml:space="preserve"> //Гендер</w:t>
      </w:r>
      <w:r w:rsidRPr="001F27A3">
        <w:rPr>
          <w:sz w:val="28"/>
          <w:szCs w:val="28"/>
          <w:lang w:val="uk-UA"/>
        </w:rPr>
        <w:t>: реалії та перспективи в українському суспільстві /Мат. Всеукр. наук.-практ. конф. – К.: ПЦ “Фоліант”, 2003. – С.167-170.</w:t>
      </w:r>
    </w:p>
    <w:p w:rsidR="00CB4B2B" w:rsidRDefault="00CB4B2B" w:rsidP="00CB4B2B">
      <w:pPr>
        <w:snapToGrid w:val="0"/>
        <w:spacing w:line="360" w:lineRule="auto"/>
        <w:ind w:left="360"/>
        <w:jc w:val="both"/>
        <w:rPr>
          <w:sz w:val="28"/>
          <w:szCs w:val="28"/>
        </w:rPr>
      </w:pPr>
    </w:p>
    <w:p w:rsidR="00CB4B2B" w:rsidRDefault="00CB4B2B" w:rsidP="00CB4B2B">
      <w:pPr>
        <w:snapToGrid w:val="0"/>
        <w:spacing w:line="360" w:lineRule="auto"/>
        <w:ind w:left="360"/>
        <w:jc w:val="both"/>
        <w:rPr>
          <w:sz w:val="28"/>
          <w:szCs w:val="28"/>
        </w:rPr>
      </w:pPr>
    </w:p>
    <w:p w:rsidR="00CB4B2B" w:rsidRDefault="00CB4B2B" w:rsidP="00CB4B2B">
      <w:pPr>
        <w:snapToGrid w:val="0"/>
        <w:spacing w:line="360" w:lineRule="auto"/>
        <w:ind w:left="360"/>
        <w:jc w:val="both"/>
        <w:rPr>
          <w:sz w:val="28"/>
          <w:szCs w:val="28"/>
        </w:rPr>
      </w:pPr>
    </w:p>
    <w:p w:rsidR="00ED0E9B" w:rsidRDefault="00ED0E9B">
      <w:pPr>
        <w:spacing w:after="160" w:line="259" w:lineRule="auto"/>
        <w:rPr>
          <w:sz w:val="28"/>
          <w:szCs w:val="28"/>
        </w:rPr>
      </w:pPr>
      <w:r>
        <w:br w:type="page"/>
      </w:r>
    </w:p>
    <w:p w:rsidR="00ED0E9B" w:rsidRPr="00F2453B" w:rsidRDefault="00ED0E9B" w:rsidP="00ED0E9B">
      <w:pPr>
        <w:pStyle w:val="a3"/>
        <w:ind w:firstLine="708"/>
        <w:jc w:val="right"/>
        <w:rPr>
          <w:b/>
          <w:lang w:val="uk-UA"/>
        </w:rPr>
      </w:pPr>
      <w:r w:rsidRPr="00F2453B">
        <w:rPr>
          <w:b/>
          <w:lang w:val="uk-UA"/>
        </w:rPr>
        <w:lastRenderedPageBreak/>
        <w:t>Додаток А</w:t>
      </w:r>
    </w:p>
    <w:p w:rsidR="00ED0E9B" w:rsidRPr="00F2453B" w:rsidRDefault="00ED0E9B" w:rsidP="00ED0E9B">
      <w:pPr>
        <w:pStyle w:val="a3"/>
        <w:ind w:firstLine="708"/>
        <w:jc w:val="center"/>
        <w:rPr>
          <w:b/>
          <w:lang w:val="uk-UA"/>
        </w:rPr>
      </w:pPr>
      <w:r w:rsidRPr="00F2453B">
        <w:rPr>
          <w:b/>
          <w:lang w:val="en-US"/>
        </w:rPr>
        <w:t>Анкета</w:t>
      </w:r>
    </w:p>
    <w:p w:rsidR="00ED0E9B" w:rsidRPr="00853D64" w:rsidRDefault="00ED0E9B" w:rsidP="00ED0E9B">
      <w:pPr>
        <w:pStyle w:val="a3"/>
        <w:ind w:firstLine="708"/>
        <w:jc w:val="both"/>
        <w:rPr>
          <w:i/>
          <w:lang w:val="uk-UA"/>
        </w:rPr>
      </w:pPr>
      <w:r w:rsidRPr="00853D64">
        <w:rPr>
          <w:i/>
          <w:lang w:val="uk-UA"/>
        </w:rPr>
        <w:t>Шановні респонденти! Пропонуємо Вам взяти участь в опитуванні, що спрямоване виявити Ваше відношення до проблем ґендерного виміру професійної підготовки сучасного вчителя. Аналіз відповідей допоможе удосконалити освітній процес вищої школи через урахування нового компонента – ґендерної освіти.</w:t>
      </w:r>
    </w:p>
    <w:p w:rsidR="00ED0E9B" w:rsidRPr="00853D64" w:rsidRDefault="00ED0E9B" w:rsidP="00ED0E9B">
      <w:pPr>
        <w:autoSpaceDE w:val="0"/>
        <w:autoSpaceDN w:val="0"/>
        <w:adjustRightInd w:val="0"/>
        <w:jc w:val="right"/>
        <w:rPr>
          <w:rFonts w:ascii="Times New Roman CYR" w:hAnsi="Times New Roman CYR" w:cs="Times New Roman CYR"/>
          <w:sz w:val="28"/>
          <w:szCs w:val="28"/>
          <w:lang w:val="uk-UA"/>
        </w:rPr>
      </w:pPr>
    </w:p>
    <w:p w:rsidR="00ED0E9B" w:rsidRPr="00853D64" w:rsidRDefault="00ED0E9B" w:rsidP="00ED0E9B">
      <w:pPr>
        <w:shd w:val="clear" w:color="auto" w:fill="FFFFFF"/>
        <w:autoSpaceDE w:val="0"/>
        <w:autoSpaceDN w:val="0"/>
        <w:adjustRightInd w:val="0"/>
        <w:ind w:firstLine="720"/>
        <w:jc w:val="center"/>
        <w:rPr>
          <w:rFonts w:ascii="Times New Roman CYR" w:hAnsi="Times New Roman CYR" w:cs="Times New Roman CYR"/>
          <w:sz w:val="28"/>
          <w:szCs w:val="28"/>
          <w:lang w:val="uk-UA"/>
        </w:rPr>
      </w:pPr>
    </w:p>
    <w:p w:rsidR="00ED0E9B" w:rsidRPr="00853D64" w:rsidRDefault="00ED0E9B" w:rsidP="00ED0E9B">
      <w:pPr>
        <w:autoSpaceDE w:val="0"/>
        <w:autoSpaceDN w:val="0"/>
        <w:adjustRightInd w:val="0"/>
        <w:jc w:val="both"/>
        <w:rPr>
          <w:rFonts w:ascii="Times New Roman CYR" w:hAnsi="Times New Roman CYR" w:cs="Times New Roman CYR"/>
          <w:color w:val="000000"/>
          <w:sz w:val="28"/>
          <w:szCs w:val="28"/>
          <w:lang w:val="uk-UA"/>
        </w:rPr>
      </w:pPr>
      <w:r w:rsidRPr="00853D64">
        <w:rPr>
          <w:rFonts w:ascii="Times New Roman CYR" w:hAnsi="Times New Roman CYR" w:cs="Times New Roman CYR"/>
          <w:color w:val="000000"/>
          <w:sz w:val="28"/>
          <w:szCs w:val="28"/>
          <w:lang w:val="uk-UA"/>
        </w:rPr>
        <w:t>1. Що означає бути «справжньою жінкою» або «справжнім чоловіком». Які якості жінок і чоловіків асоціюються у вас з цими поняттями?</w:t>
      </w:r>
    </w:p>
    <w:p w:rsidR="00ED0E9B" w:rsidRPr="00853D64" w:rsidRDefault="00ED0E9B" w:rsidP="00ED0E9B">
      <w:pPr>
        <w:autoSpaceDE w:val="0"/>
        <w:autoSpaceDN w:val="0"/>
        <w:adjustRightInd w:val="0"/>
        <w:jc w:val="both"/>
        <w:rPr>
          <w:rFonts w:ascii="Times New Roman CYR" w:hAnsi="Times New Roman CYR" w:cs="Times New Roman CYR"/>
          <w:color w:val="000000"/>
          <w:sz w:val="28"/>
          <w:szCs w:val="28"/>
          <w:lang w:val="uk-UA"/>
        </w:rPr>
      </w:pPr>
    </w:p>
    <w:tbl>
      <w:tblPr>
        <w:tblW w:w="0" w:type="auto"/>
        <w:jc w:val="center"/>
        <w:tblLayout w:type="fixed"/>
        <w:tblCellMar>
          <w:left w:w="40" w:type="dxa"/>
          <w:right w:w="40" w:type="dxa"/>
        </w:tblCellMar>
        <w:tblLook w:val="0000"/>
      </w:tblPr>
      <w:tblGrid>
        <w:gridCol w:w="3969"/>
        <w:gridCol w:w="3969"/>
      </w:tblGrid>
      <w:tr w:rsidR="00ED0E9B" w:rsidRPr="00853D64" w:rsidTr="00691285">
        <w:trPr>
          <w:jc w:val="center"/>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D0E9B" w:rsidRPr="00853D64" w:rsidRDefault="00ED0E9B" w:rsidP="00691285">
            <w:pPr>
              <w:shd w:val="clear" w:color="auto" w:fill="FFFFFF"/>
              <w:spacing w:before="120" w:after="120"/>
              <w:rPr>
                <w:sz w:val="28"/>
                <w:szCs w:val="28"/>
              </w:rPr>
            </w:pPr>
            <w:r w:rsidRPr="00853D64">
              <w:rPr>
                <w:rFonts w:ascii="Times New Roman CYR" w:hAnsi="Times New Roman CYR" w:cs="Times New Roman CYR"/>
                <w:color w:val="000000"/>
                <w:sz w:val="28"/>
                <w:szCs w:val="28"/>
                <w:lang w:val="uk-UA"/>
              </w:rPr>
              <w:t>Бути    «справжньою   жінкою», це бути... (якою?)</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ED0E9B" w:rsidRPr="00853D64" w:rsidRDefault="00ED0E9B" w:rsidP="00691285">
            <w:pPr>
              <w:autoSpaceDE w:val="0"/>
              <w:autoSpaceDN w:val="0"/>
              <w:adjustRightInd w:val="0"/>
              <w:jc w:val="both"/>
              <w:rPr>
                <w:rFonts w:ascii="Times New Roman CYR" w:hAnsi="Times New Roman CYR" w:cs="Times New Roman CYR"/>
                <w:sz w:val="28"/>
                <w:szCs w:val="28"/>
                <w:lang w:val="uk-UA"/>
              </w:rPr>
            </w:pPr>
            <w:r w:rsidRPr="00853D64">
              <w:rPr>
                <w:rFonts w:ascii="Times New Roman CYR" w:hAnsi="Times New Roman CYR" w:cs="Times New Roman CYR"/>
                <w:color w:val="000000"/>
                <w:sz w:val="28"/>
                <w:szCs w:val="28"/>
                <w:lang w:val="uk-UA"/>
              </w:rPr>
              <w:t>Бути   «справжнім   чоловіком» це бути ...(яким?)</w:t>
            </w:r>
          </w:p>
        </w:tc>
      </w:tr>
      <w:tr w:rsidR="00ED0E9B" w:rsidRPr="00853D64" w:rsidTr="00691285">
        <w:trPr>
          <w:jc w:val="center"/>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D0E9B" w:rsidRPr="00853D64" w:rsidRDefault="00ED0E9B" w:rsidP="00691285">
            <w:pPr>
              <w:shd w:val="clear" w:color="auto" w:fill="FFFFFF"/>
              <w:jc w:val="both"/>
              <w:rPr>
                <w:sz w:val="28"/>
                <w:szCs w:val="28"/>
              </w:rPr>
            </w:pPr>
          </w:p>
          <w:p w:rsidR="00ED0E9B" w:rsidRPr="00853D64" w:rsidRDefault="00ED0E9B" w:rsidP="00691285">
            <w:pPr>
              <w:shd w:val="clear" w:color="auto" w:fill="FFFFFF"/>
              <w:jc w:val="both"/>
              <w:rPr>
                <w:sz w:val="28"/>
                <w:szCs w:val="28"/>
              </w:rPr>
            </w:pPr>
          </w:p>
          <w:p w:rsidR="00ED0E9B" w:rsidRPr="00853D64" w:rsidRDefault="00ED0E9B" w:rsidP="00691285">
            <w:pPr>
              <w:shd w:val="clear" w:color="auto" w:fill="FFFFFF"/>
              <w:jc w:val="both"/>
              <w:rPr>
                <w:sz w:val="28"/>
                <w:szCs w:val="28"/>
              </w:rPr>
            </w:pPr>
          </w:p>
          <w:p w:rsidR="00ED0E9B" w:rsidRPr="00853D64" w:rsidRDefault="00ED0E9B" w:rsidP="00691285">
            <w:pPr>
              <w:shd w:val="clear" w:color="auto" w:fill="FFFFFF"/>
              <w:jc w:val="both"/>
              <w:rPr>
                <w:sz w:val="28"/>
                <w:szCs w:val="28"/>
              </w:rPr>
            </w:pPr>
          </w:p>
          <w:p w:rsidR="00ED0E9B" w:rsidRPr="00853D64" w:rsidRDefault="00ED0E9B" w:rsidP="00691285">
            <w:pPr>
              <w:shd w:val="clear" w:color="auto" w:fill="FFFFFF"/>
              <w:jc w:val="both"/>
              <w:rPr>
                <w:sz w:val="28"/>
                <w:szCs w:val="28"/>
              </w:rPr>
            </w:pPr>
          </w:p>
          <w:p w:rsidR="00ED0E9B" w:rsidRPr="00853D64" w:rsidRDefault="00ED0E9B" w:rsidP="00691285">
            <w:pPr>
              <w:shd w:val="clear" w:color="auto" w:fill="FFFFFF"/>
              <w:jc w:val="both"/>
              <w:rPr>
                <w:sz w:val="28"/>
                <w:szCs w:val="28"/>
              </w:rPr>
            </w:pPr>
          </w:p>
          <w:p w:rsidR="00ED0E9B" w:rsidRPr="00853D64" w:rsidRDefault="00ED0E9B" w:rsidP="00691285">
            <w:pPr>
              <w:shd w:val="clear" w:color="auto" w:fill="FFFFFF"/>
              <w:jc w:val="both"/>
              <w:rPr>
                <w:sz w:val="28"/>
                <w:szCs w:val="28"/>
              </w:rPr>
            </w:pPr>
          </w:p>
          <w:p w:rsidR="00ED0E9B" w:rsidRPr="00853D64" w:rsidRDefault="00ED0E9B" w:rsidP="00691285">
            <w:pPr>
              <w:shd w:val="clear" w:color="auto" w:fill="FFFFFF"/>
              <w:jc w:val="both"/>
              <w:rPr>
                <w:sz w:val="28"/>
                <w:szCs w:val="28"/>
              </w:rPr>
            </w:pPr>
          </w:p>
          <w:p w:rsidR="00ED0E9B" w:rsidRPr="00853D64" w:rsidRDefault="00ED0E9B" w:rsidP="00691285">
            <w:pPr>
              <w:shd w:val="clear" w:color="auto" w:fill="FFFFFF"/>
              <w:jc w:val="both"/>
              <w:rPr>
                <w:sz w:val="28"/>
                <w:szCs w:val="28"/>
              </w:rPr>
            </w:pPr>
          </w:p>
          <w:p w:rsidR="00ED0E9B" w:rsidRPr="00853D64" w:rsidRDefault="00ED0E9B" w:rsidP="00691285">
            <w:pPr>
              <w:shd w:val="clear" w:color="auto" w:fill="FFFFFF"/>
              <w:jc w:val="both"/>
              <w:rPr>
                <w:sz w:val="28"/>
                <w:szCs w:val="28"/>
              </w:rPr>
            </w:pPr>
          </w:p>
          <w:p w:rsidR="00ED0E9B" w:rsidRPr="00853D64" w:rsidRDefault="00ED0E9B" w:rsidP="00691285">
            <w:pPr>
              <w:shd w:val="clear" w:color="auto" w:fill="FFFFFF"/>
              <w:jc w:val="both"/>
              <w:rPr>
                <w:sz w:val="28"/>
                <w:szCs w:val="28"/>
              </w:rPr>
            </w:pPr>
          </w:p>
          <w:p w:rsidR="00ED0E9B" w:rsidRPr="00853D64" w:rsidRDefault="00ED0E9B" w:rsidP="00691285">
            <w:pPr>
              <w:shd w:val="clear" w:color="auto" w:fill="FFFFFF"/>
              <w:jc w:val="both"/>
              <w:rPr>
                <w:sz w:val="28"/>
                <w:szCs w:val="28"/>
              </w:rPr>
            </w:pPr>
          </w:p>
          <w:p w:rsidR="00ED0E9B" w:rsidRPr="00853D64" w:rsidRDefault="00ED0E9B" w:rsidP="00691285">
            <w:pPr>
              <w:shd w:val="clear" w:color="auto" w:fill="FFFFFF"/>
              <w:jc w:val="both"/>
              <w:rPr>
                <w:sz w:val="28"/>
                <w:szCs w:val="28"/>
              </w:rPr>
            </w:pPr>
          </w:p>
          <w:p w:rsidR="00ED0E9B" w:rsidRPr="00853D64" w:rsidRDefault="00ED0E9B" w:rsidP="00691285">
            <w:pPr>
              <w:shd w:val="clear" w:color="auto" w:fill="FFFFFF"/>
              <w:jc w:val="both"/>
              <w:rPr>
                <w:sz w:val="28"/>
                <w:szCs w:val="28"/>
              </w:rPr>
            </w:pP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ED0E9B" w:rsidRPr="00853D64" w:rsidRDefault="00ED0E9B" w:rsidP="00691285">
            <w:pPr>
              <w:shd w:val="clear" w:color="auto" w:fill="FFFFFF"/>
              <w:jc w:val="both"/>
              <w:rPr>
                <w:sz w:val="28"/>
                <w:szCs w:val="28"/>
              </w:rPr>
            </w:pPr>
          </w:p>
        </w:tc>
      </w:tr>
    </w:tbl>
    <w:p w:rsidR="00ED0E9B" w:rsidRPr="00853D64" w:rsidRDefault="00ED0E9B" w:rsidP="00ED0E9B">
      <w:pPr>
        <w:autoSpaceDE w:val="0"/>
        <w:autoSpaceDN w:val="0"/>
        <w:adjustRightInd w:val="0"/>
        <w:jc w:val="both"/>
        <w:rPr>
          <w:rFonts w:ascii="Times New Roman CYR" w:hAnsi="Times New Roman CYR" w:cs="Times New Roman CYR"/>
          <w:sz w:val="28"/>
          <w:szCs w:val="28"/>
        </w:rPr>
      </w:pPr>
    </w:p>
    <w:p w:rsidR="00ED0E9B" w:rsidRPr="00853D64" w:rsidRDefault="00ED0E9B" w:rsidP="00ED0E9B">
      <w:pPr>
        <w:autoSpaceDE w:val="0"/>
        <w:autoSpaceDN w:val="0"/>
        <w:adjustRightInd w:val="0"/>
        <w:jc w:val="both"/>
        <w:rPr>
          <w:rFonts w:ascii="Times New Roman CYR" w:hAnsi="Times New Roman CYR" w:cs="Times New Roman CYR"/>
          <w:sz w:val="28"/>
          <w:szCs w:val="28"/>
          <w:lang w:val="uk-UA"/>
        </w:rPr>
      </w:pPr>
      <w:r w:rsidRPr="00853D64">
        <w:rPr>
          <w:rFonts w:ascii="Times New Roman CYR" w:hAnsi="Times New Roman CYR" w:cs="Times New Roman CYR"/>
          <w:sz w:val="28"/>
          <w:szCs w:val="28"/>
          <w:lang w:val="uk-UA"/>
        </w:rPr>
        <w:t xml:space="preserve">            </w:t>
      </w:r>
    </w:p>
    <w:p w:rsidR="00ED0E9B" w:rsidRPr="00853D64" w:rsidRDefault="00ED0E9B" w:rsidP="00ED0E9B">
      <w:pPr>
        <w:autoSpaceDE w:val="0"/>
        <w:autoSpaceDN w:val="0"/>
        <w:adjustRightInd w:val="0"/>
        <w:jc w:val="both"/>
        <w:rPr>
          <w:rFonts w:ascii="Times New Roman CYR" w:hAnsi="Times New Roman CYR" w:cs="Times New Roman CYR"/>
          <w:sz w:val="28"/>
          <w:szCs w:val="28"/>
          <w:lang w:val="uk-UA"/>
        </w:rPr>
      </w:pPr>
      <w:r w:rsidRPr="00853D64">
        <w:rPr>
          <w:rFonts w:ascii="Times New Roman CYR" w:hAnsi="Times New Roman CYR" w:cs="Times New Roman CYR"/>
          <w:color w:val="000000"/>
          <w:sz w:val="28"/>
          <w:szCs w:val="28"/>
          <w:lang w:val="uk-UA"/>
        </w:rPr>
        <w:t>2.  Можливо, Вам доводилося зустрічатися з виразом «жіноче щастя»? В чому воно полягає на вашу думку?</w:t>
      </w:r>
    </w:p>
    <w:p w:rsidR="00ED0E9B" w:rsidRPr="00853D64" w:rsidRDefault="00ED0E9B" w:rsidP="00ED0E9B">
      <w:pPr>
        <w:autoSpaceDE w:val="0"/>
        <w:autoSpaceDN w:val="0"/>
        <w:adjustRightInd w:val="0"/>
        <w:jc w:val="both"/>
        <w:rPr>
          <w:rFonts w:ascii="Times New Roman CYR" w:hAnsi="Times New Roman CYR" w:cs="Times New Roman CYR"/>
          <w:color w:val="000000"/>
          <w:sz w:val="28"/>
          <w:szCs w:val="28"/>
          <w:lang w:val="uk-UA"/>
        </w:rPr>
      </w:pPr>
      <w:r w:rsidRPr="00853D64">
        <w:rPr>
          <w:rFonts w:ascii="Times New Roman CYR" w:hAnsi="Times New Roman CYR" w:cs="Times New Roman CYR"/>
          <w:color w:val="000000"/>
          <w:sz w:val="28"/>
          <w:szCs w:val="28"/>
          <w:lang w:val="uk-UA"/>
        </w:rPr>
        <w:t>_______________________________________________________________________________________________________________________________________________________________________________________________________________</w:t>
      </w:r>
    </w:p>
    <w:p w:rsidR="00ED0E9B" w:rsidRPr="00853D64" w:rsidRDefault="00ED0E9B" w:rsidP="00ED0E9B">
      <w:pPr>
        <w:autoSpaceDE w:val="0"/>
        <w:autoSpaceDN w:val="0"/>
        <w:adjustRightInd w:val="0"/>
        <w:jc w:val="both"/>
        <w:rPr>
          <w:rFonts w:ascii="Times New Roman CYR" w:hAnsi="Times New Roman CYR" w:cs="Times New Roman CYR"/>
          <w:sz w:val="28"/>
          <w:szCs w:val="28"/>
          <w:lang w:val="uk-UA"/>
        </w:rPr>
      </w:pPr>
    </w:p>
    <w:p w:rsidR="00ED0E9B" w:rsidRPr="00853D64" w:rsidRDefault="00ED0E9B" w:rsidP="00ED0E9B">
      <w:pPr>
        <w:autoSpaceDE w:val="0"/>
        <w:autoSpaceDN w:val="0"/>
        <w:adjustRightInd w:val="0"/>
        <w:jc w:val="both"/>
        <w:rPr>
          <w:rFonts w:ascii="Times New Roman CYR" w:hAnsi="Times New Roman CYR" w:cs="Times New Roman CYR"/>
          <w:sz w:val="28"/>
          <w:szCs w:val="28"/>
          <w:lang w:val="uk-UA"/>
        </w:rPr>
      </w:pPr>
      <w:r w:rsidRPr="00853D64">
        <w:rPr>
          <w:rFonts w:ascii="Times New Roman CYR" w:hAnsi="Times New Roman CYR" w:cs="Times New Roman CYR"/>
          <w:color w:val="000000"/>
          <w:sz w:val="28"/>
          <w:szCs w:val="28"/>
          <w:lang w:val="uk-UA"/>
        </w:rPr>
        <w:t>3.  Як ви думаєте, чи існує «чоловіче щастя»? Якщо «так», то в чому воно полягає?</w:t>
      </w:r>
    </w:p>
    <w:p w:rsidR="00ED0E9B" w:rsidRPr="00853D64" w:rsidRDefault="00ED0E9B" w:rsidP="00ED0E9B">
      <w:pPr>
        <w:autoSpaceDE w:val="0"/>
        <w:autoSpaceDN w:val="0"/>
        <w:adjustRightInd w:val="0"/>
        <w:jc w:val="both"/>
        <w:rPr>
          <w:rFonts w:ascii="Times New Roman CYR" w:hAnsi="Times New Roman CYR" w:cs="Times New Roman CYR"/>
          <w:sz w:val="28"/>
          <w:szCs w:val="28"/>
          <w:lang w:val="uk-UA"/>
        </w:rPr>
      </w:pPr>
      <w:r w:rsidRPr="00853D64">
        <w:rPr>
          <w:rFonts w:ascii="Times New Roman CYR" w:hAnsi="Times New Roman CYR" w:cs="Times New Roman CYR"/>
          <w:color w:val="000000"/>
          <w:sz w:val="28"/>
          <w:szCs w:val="28"/>
          <w:lang w:val="uk-UA"/>
        </w:rPr>
        <w:t>_______________________________________________________________________________________________________________________________________________________________________________________________________________</w:t>
      </w:r>
    </w:p>
    <w:p w:rsidR="00ED0E9B" w:rsidRPr="00853D64" w:rsidRDefault="00ED0E9B" w:rsidP="00ED0E9B">
      <w:pPr>
        <w:shd w:val="clear" w:color="auto" w:fill="FFFFFF"/>
        <w:autoSpaceDE w:val="0"/>
        <w:autoSpaceDN w:val="0"/>
        <w:adjustRightInd w:val="0"/>
        <w:jc w:val="both"/>
        <w:rPr>
          <w:rFonts w:ascii="Times New Roman CYR" w:hAnsi="Times New Roman CYR" w:cs="Times New Roman CYR"/>
          <w:color w:val="000000"/>
          <w:sz w:val="28"/>
          <w:szCs w:val="28"/>
          <w:lang w:val="uk-UA"/>
        </w:rPr>
      </w:pPr>
      <w:r w:rsidRPr="00853D64">
        <w:rPr>
          <w:sz w:val="28"/>
          <w:szCs w:val="28"/>
        </w:rPr>
        <w:br w:type="page"/>
      </w:r>
      <w:r w:rsidRPr="00853D64">
        <w:rPr>
          <w:rFonts w:ascii="Times New Roman CYR" w:hAnsi="Times New Roman CYR" w:cs="Times New Roman CYR"/>
          <w:color w:val="000000"/>
          <w:sz w:val="28"/>
          <w:szCs w:val="28"/>
          <w:lang w:val="uk-UA"/>
        </w:rPr>
        <w:lastRenderedPageBreak/>
        <w:t>4.  Як вам здається, чи існують по-справжньому «чоловічі» і «жіночі» професії?</w:t>
      </w:r>
    </w:p>
    <w:p w:rsidR="00ED0E9B" w:rsidRPr="00853D64" w:rsidRDefault="00ED0E9B" w:rsidP="00ED0E9B">
      <w:pPr>
        <w:shd w:val="clear" w:color="auto" w:fill="FFFFFF"/>
        <w:autoSpaceDE w:val="0"/>
        <w:autoSpaceDN w:val="0"/>
        <w:adjustRightInd w:val="0"/>
        <w:ind w:firstLine="720"/>
        <w:jc w:val="both"/>
        <w:rPr>
          <w:rFonts w:ascii="Times New Roman CYR" w:hAnsi="Times New Roman CYR" w:cs="Times New Roman CYR"/>
          <w:sz w:val="28"/>
          <w:szCs w:val="28"/>
          <w:lang w:val="uk-UA"/>
        </w:rPr>
      </w:pPr>
    </w:p>
    <w:p w:rsidR="00ED0E9B" w:rsidRPr="00853D64" w:rsidRDefault="00ED0E9B" w:rsidP="00ED0E9B">
      <w:pPr>
        <w:shd w:val="clear" w:color="auto" w:fill="FFFFFF"/>
        <w:autoSpaceDE w:val="0"/>
        <w:autoSpaceDN w:val="0"/>
        <w:adjustRightInd w:val="0"/>
        <w:ind w:firstLine="720"/>
        <w:jc w:val="both"/>
        <w:rPr>
          <w:rFonts w:ascii="Times New Roman CYR" w:hAnsi="Times New Roman CYR" w:cs="Times New Roman CYR"/>
          <w:color w:val="000000"/>
          <w:sz w:val="28"/>
          <w:szCs w:val="28"/>
          <w:lang w:val="uk-UA"/>
        </w:rPr>
      </w:pPr>
      <w:r w:rsidRPr="00853D64">
        <w:rPr>
          <w:rFonts w:ascii="Times New Roman CYR" w:hAnsi="Times New Roman CYR" w:cs="Times New Roman CYR"/>
          <w:color w:val="000000"/>
          <w:sz w:val="28"/>
          <w:szCs w:val="28"/>
          <w:lang w:val="uk-UA"/>
        </w:rPr>
        <w:t>Якщо «так», то приведіть приклади (до 6 позицій до кожного полу).</w:t>
      </w:r>
    </w:p>
    <w:p w:rsidR="00ED0E9B" w:rsidRPr="00853D64" w:rsidRDefault="00ED0E9B" w:rsidP="00ED0E9B">
      <w:pPr>
        <w:shd w:val="clear" w:color="auto" w:fill="FFFFFF"/>
        <w:autoSpaceDE w:val="0"/>
        <w:autoSpaceDN w:val="0"/>
        <w:adjustRightInd w:val="0"/>
        <w:ind w:firstLine="720"/>
        <w:jc w:val="both"/>
        <w:rPr>
          <w:rFonts w:ascii="Times New Roman CYR" w:hAnsi="Times New Roman CYR" w:cs="Times New Roman CYR"/>
          <w:color w:val="000000"/>
          <w:sz w:val="28"/>
          <w:szCs w:val="28"/>
          <w:lang w:val="uk-UA"/>
        </w:rPr>
      </w:pPr>
    </w:p>
    <w:tbl>
      <w:tblPr>
        <w:tblW w:w="0" w:type="auto"/>
        <w:jc w:val="center"/>
        <w:tblLayout w:type="fixed"/>
        <w:tblCellMar>
          <w:left w:w="40" w:type="dxa"/>
          <w:right w:w="40" w:type="dxa"/>
        </w:tblCellMar>
        <w:tblLook w:val="0000"/>
      </w:tblPr>
      <w:tblGrid>
        <w:gridCol w:w="3091"/>
        <w:gridCol w:w="3139"/>
      </w:tblGrid>
      <w:tr w:rsidR="00ED0E9B" w:rsidRPr="00853D64" w:rsidTr="00691285">
        <w:trPr>
          <w:jc w:val="center"/>
        </w:trPr>
        <w:tc>
          <w:tcPr>
            <w:tcW w:w="3091" w:type="dxa"/>
            <w:tcBorders>
              <w:top w:val="single" w:sz="6" w:space="0" w:color="auto"/>
              <w:left w:val="single" w:sz="6" w:space="0" w:color="auto"/>
              <w:bottom w:val="single" w:sz="6" w:space="0" w:color="auto"/>
              <w:right w:val="single" w:sz="6" w:space="0" w:color="auto"/>
            </w:tcBorders>
            <w:shd w:val="clear" w:color="auto" w:fill="FFFFFF"/>
          </w:tcPr>
          <w:p w:rsidR="00ED0E9B" w:rsidRPr="00853D64" w:rsidRDefault="00ED0E9B" w:rsidP="00691285">
            <w:pPr>
              <w:shd w:val="clear" w:color="auto" w:fill="FFFFFF"/>
              <w:spacing w:before="120" w:after="120"/>
              <w:jc w:val="center"/>
              <w:rPr>
                <w:sz w:val="28"/>
                <w:szCs w:val="28"/>
              </w:rPr>
            </w:pPr>
            <w:r w:rsidRPr="00853D64">
              <w:rPr>
                <w:rFonts w:ascii="Times New Roman CYR" w:hAnsi="Times New Roman CYR" w:cs="Times New Roman CYR"/>
                <w:color w:val="000000"/>
                <w:sz w:val="28"/>
                <w:szCs w:val="28"/>
                <w:lang w:val="uk-UA"/>
              </w:rPr>
              <w:t>Жіночі професії</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rsidR="00ED0E9B" w:rsidRPr="00853D64" w:rsidRDefault="00ED0E9B" w:rsidP="00691285">
            <w:pPr>
              <w:shd w:val="clear" w:color="auto" w:fill="FFFFFF"/>
              <w:autoSpaceDE w:val="0"/>
              <w:autoSpaceDN w:val="0"/>
              <w:adjustRightInd w:val="0"/>
              <w:jc w:val="center"/>
              <w:rPr>
                <w:rFonts w:ascii="Times New Roman CYR" w:hAnsi="Times New Roman CYR" w:cs="Times New Roman CYR"/>
                <w:sz w:val="28"/>
                <w:szCs w:val="28"/>
                <w:lang w:val="uk-UA"/>
              </w:rPr>
            </w:pPr>
            <w:r w:rsidRPr="00853D64">
              <w:rPr>
                <w:rFonts w:ascii="Times New Roman CYR" w:hAnsi="Times New Roman CYR" w:cs="Times New Roman CYR"/>
                <w:color w:val="000000"/>
                <w:sz w:val="28"/>
                <w:szCs w:val="28"/>
                <w:lang w:val="uk-UA"/>
              </w:rPr>
              <w:t>Чоловічі професії</w:t>
            </w:r>
          </w:p>
        </w:tc>
      </w:tr>
      <w:tr w:rsidR="00ED0E9B" w:rsidRPr="00853D64" w:rsidTr="00691285">
        <w:trPr>
          <w:jc w:val="center"/>
        </w:trPr>
        <w:tc>
          <w:tcPr>
            <w:tcW w:w="3091" w:type="dxa"/>
            <w:tcBorders>
              <w:top w:val="single" w:sz="6" w:space="0" w:color="auto"/>
              <w:left w:val="single" w:sz="6" w:space="0" w:color="auto"/>
              <w:bottom w:val="single" w:sz="6" w:space="0" w:color="auto"/>
              <w:right w:val="single" w:sz="6" w:space="0" w:color="auto"/>
            </w:tcBorders>
            <w:shd w:val="clear" w:color="auto" w:fill="FFFFFF"/>
          </w:tcPr>
          <w:p w:rsidR="00ED0E9B" w:rsidRPr="00853D64" w:rsidRDefault="00ED0E9B" w:rsidP="00691285">
            <w:pPr>
              <w:shd w:val="clear" w:color="auto" w:fill="FFFFFF"/>
              <w:spacing w:before="120" w:after="120"/>
              <w:jc w:val="center"/>
              <w:rPr>
                <w:color w:val="000000"/>
                <w:sz w:val="28"/>
                <w:szCs w:val="28"/>
              </w:rPr>
            </w:pPr>
          </w:p>
          <w:p w:rsidR="00ED0E9B" w:rsidRPr="00853D64" w:rsidRDefault="00ED0E9B" w:rsidP="00691285">
            <w:pPr>
              <w:shd w:val="clear" w:color="auto" w:fill="FFFFFF"/>
              <w:spacing w:before="120" w:after="120"/>
              <w:jc w:val="center"/>
              <w:rPr>
                <w:color w:val="000000"/>
                <w:sz w:val="28"/>
                <w:szCs w:val="28"/>
              </w:rPr>
            </w:pPr>
          </w:p>
          <w:p w:rsidR="00ED0E9B" w:rsidRPr="00853D64" w:rsidRDefault="00ED0E9B" w:rsidP="00691285">
            <w:pPr>
              <w:shd w:val="clear" w:color="auto" w:fill="FFFFFF"/>
              <w:spacing w:before="120" w:after="120"/>
              <w:jc w:val="center"/>
              <w:rPr>
                <w:color w:val="000000"/>
                <w:sz w:val="28"/>
                <w:szCs w:val="28"/>
              </w:rPr>
            </w:pPr>
          </w:p>
          <w:p w:rsidR="00ED0E9B" w:rsidRPr="00853D64" w:rsidRDefault="00ED0E9B" w:rsidP="00691285">
            <w:pPr>
              <w:shd w:val="clear" w:color="auto" w:fill="FFFFFF"/>
              <w:spacing w:before="120" w:after="120"/>
              <w:jc w:val="center"/>
              <w:rPr>
                <w:color w:val="000000"/>
                <w:sz w:val="28"/>
                <w:szCs w:val="28"/>
              </w:rPr>
            </w:pPr>
          </w:p>
          <w:p w:rsidR="00ED0E9B" w:rsidRPr="00853D64" w:rsidRDefault="00ED0E9B" w:rsidP="00691285">
            <w:pPr>
              <w:shd w:val="clear" w:color="auto" w:fill="FFFFFF"/>
              <w:spacing w:before="120" w:after="120"/>
              <w:jc w:val="center"/>
              <w:rPr>
                <w:color w:val="000000"/>
                <w:sz w:val="28"/>
                <w:szCs w:val="28"/>
              </w:rPr>
            </w:pPr>
          </w:p>
          <w:p w:rsidR="00ED0E9B" w:rsidRPr="00853D64" w:rsidRDefault="00ED0E9B" w:rsidP="00691285">
            <w:pPr>
              <w:shd w:val="clear" w:color="auto" w:fill="FFFFFF"/>
              <w:spacing w:before="120" w:after="120"/>
              <w:jc w:val="center"/>
              <w:rPr>
                <w:color w:val="000000"/>
                <w:sz w:val="28"/>
                <w:szCs w:val="28"/>
              </w:rPr>
            </w:pPr>
          </w:p>
          <w:p w:rsidR="00ED0E9B" w:rsidRPr="00853D64" w:rsidRDefault="00ED0E9B" w:rsidP="00691285">
            <w:pPr>
              <w:shd w:val="clear" w:color="auto" w:fill="FFFFFF"/>
              <w:spacing w:before="120" w:after="120"/>
              <w:jc w:val="center"/>
              <w:rPr>
                <w:color w:val="000000"/>
                <w:sz w:val="28"/>
                <w:szCs w:val="28"/>
              </w:rPr>
            </w:pPr>
          </w:p>
          <w:p w:rsidR="00ED0E9B" w:rsidRPr="00853D64" w:rsidRDefault="00ED0E9B" w:rsidP="00691285">
            <w:pPr>
              <w:shd w:val="clear" w:color="auto" w:fill="FFFFFF"/>
              <w:spacing w:before="120" w:after="120"/>
              <w:jc w:val="center"/>
              <w:rPr>
                <w:color w:val="000000"/>
                <w:sz w:val="28"/>
                <w:szCs w:val="28"/>
              </w:rPr>
            </w:pPr>
          </w:p>
          <w:p w:rsidR="00ED0E9B" w:rsidRPr="00853D64" w:rsidRDefault="00ED0E9B" w:rsidP="00691285">
            <w:pPr>
              <w:shd w:val="clear" w:color="auto" w:fill="FFFFFF"/>
              <w:spacing w:before="120" w:after="120"/>
              <w:jc w:val="center"/>
              <w:rPr>
                <w:color w:val="000000"/>
                <w:sz w:val="28"/>
                <w:szCs w:val="28"/>
              </w:rPr>
            </w:pPr>
          </w:p>
          <w:p w:rsidR="00ED0E9B" w:rsidRPr="00853D64" w:rsidRDefault="00ED0E9B" w:rsidP="00691285">
            <w:pPr>
              <w:shd w:val="clear" w:color="auto" w:fill="FFFFFF"/>
              <w:spacing w:before="120" w:after="120"/>
              <w:jc w:val="center"/>
              <w:rPr>
                <w:color w:val="000000"/>
                <w:sz w:val="28"/>
                <w:szCs w:val="28"/>
              </w:rPr>
            </w:pPr>
          </w:p>
          <w:p w:rsidR="00ED0E9B" w:rsidRPr="00853D64" w:rsidRDefault="00ED0E9B" w:rsidP="00691285">
            <w:pPr>
              <w:shd w:val="clear" w:color="auto" w:fill="FFFFFF"/>
              <w:spacing w:before="120" w:after="120"/>
              <w:rPr>
                <w:color w:val="000000"/>
                <w:sz w:val="28"/>
                <w:szCs w:val="28"/>
              </w:rPr>
            </w:pPr>
          </w:p>
        </w:tc>
        <w:tc>
          <w:tcPr>
            <w:tcW w:w="3139" w:type="dxa"/>
            <w:tcBorders>
              <w:top w:val="single" w:sz="6" w:space="0" w:color="auto"/>
              <w:left w:val="single" w:sz="6" w:space="0" w:color="auto"/>
              <w:bottom w:val="single" w:sz="6" w:space="0" w:color="auto"/>
              <w:right w:val="single" w:sz="6" w:space="0" w:color="auto"/>
            </w:tcBorders>
            <w:shd w:val="clear" w:color="auto" w:fill="FFFFFF"/>
          </w:tcPr>
          <w:p w:rsidR="00ED0E9B" w:rsidRPr="00853D64" w:rsidRDefault="00ED0E9B" w:rsidP="00691285">
            <w:pPr>
              <w:shd w:val="clear" w:color="auto" w:fill="FFFFFF"/>
              <w:spacing w:before="120" w:after="120"/>
              <w:jc w:val="center"/>
              <w:rPr>
                <w:color w:val="000000"/>
                <w:sz w:val="28"/>
                <w:szCs w:val="28"/>
              </w:rPr>
            </w:pPr>
          </w:p>
        </w:tc>
      </w:tr>
    </w:tbl>
    <w:p w:rsidR="00ED0E9B" w:rsidRPr="00853D64" w:rsidRDefault="00ED0E9B" w:rsidP="00ED0E9B">
      <w:pPr>
        <w:shd w:val="clear" w:color="auto" w:fill="FFFFFF"/>
        <w:autoSpaceDE w:val="0"/>
        <w:autoSpaceDN w:val="0"/>
        <w:adjustRightInd w:val="0"/>
        <w:ind w:firstLine="720"/>
        <w:jc w:val="both"/>
        <w:rPr>
          <w:rFonts w:ascii="Times New Roman CYR" w:hAnsi="Times New Roman CYR" w:cs="Times New Roman CYR"/>
          <w:sz w:val="28"/>
          <w:szCs w:val="28"/>
          <w:lang w:val="uk-UA"/>
        </w:rPr>
      </w:pPr>
    </w:p>
    <w:p w:rsidR="00ED0E9B" w:rsidRPr="00853D64" w:rsidRDefault="00ED0E9B" w:rsidP="00ED0E9B">
      <w:pPr>
        <w:shd w:val="clear" w:color="auto" w:fill="FFFFFF"/>
        <w:autoSpaceDE w:val="0"/>
        <w:autoSpaceDN w:val="0"/>
        <w:adjustRightInd w:val="0"/>
        <w:ind w:firstLine="720"/>
        <w:jc w:val="both"/>
        <w:rPr>
          <w:rFonts w:ascii="Times New Roman CYR" w:hAnsi="Times New Roman CYR" w:cs="Times New Roman CYR"/>
          <w:sz w:val="28"/>
          <w:szCs w:val="28"/>
          <w:lang w:val="uk-UA"/>
        </w:rPr>
      </w:pPr>
      <w:r w:rsidRPr="00853D64">
        <w:rPr>
          <w:rFonts w:ascii="Times New Roman CYR" w:hAnsi="Times New Roman CYR" w:cs="Times New Roman CYR"/>
          <w:sz w:val="28"/>
          <w:szCs w:val="28"/>
          <w:lang w:val="uk-UA"/>
        </w:rPr>
        <w:t xml:space="preserve">         </w:t>
      </w:r>
    </w:p>
    <w:p w:rsidR="00ED0E9B" w:rsidRPr="00853D64" w:rsidRDefault="00ED0E9B" w:rsidP="00ED0E9B">
      <w:pPr>
        <w:shd w:val="clear" w:color="auto" w:fill="FFFFFF"/>
        <w:autoSpaceDE w:val="0"/>
        <w:autoSpaceDN w:val="0"/>
        <w:adjustRightInd w:val="0"/>
        <w:ind w:firstLine="720"/>
        <w:jc w:val="both"/>
        <w:rPr>
          <w:rFonts w:ascii="Times New Roman CYR" w:hAnsi="Times New Roman CYR" w:cs="Times New Roman CYR"/>
          <w:color w:val="000000"/>
          <w:sz w:val="28"/>
          <w:szCs w:val="28"/>
          <w:lang w:val="uk-UA"/>
        </w:rPr>
      </w:pPr>
      <w:r w:rsidRPr="00853D64">
        <w:rPr>
          <w:rFonts w:ascii="Times New Roman CYR" w:hAnsi="Times New Roman CYR" w:cs="Times New Roman CYR"/>
          <w:color w:val="000000"/>
          <w:sz w:val="28"/>
          <w:szCs w:val="28"/>
          <w:lang w:val="uk-UA"/>
        </w:rPr>
        <w:t>5. На вашу думку, чи існує різниця між дівчатками і хлопцями? Якщо «так», то яка:</w:t>
      </w:r>
    </w:p>
    <w:p w:rsidR="00ED0E9B" w:rsidRPr="00853D64" w:rsidRDefault="00ED0E9B" w:rsidP="00ED0E9B">
      <w:pPr>
        <w:shd w:val="clear" w:color="auto" w:fill="FFFFFF"/>
        <w:autoSpaceDE w:val="0"/>
        <w:autoSpaceDN w:val="0"/>
        <w:adjustRightInd w:val="0"/>
        <w:ind w:firstLine="720"/>
        <w:jc w:val="both"/>
        <w:rPr>
          <w:rFonts w:ascii="Times New Roman CYR" w:hAnsi="Times New Roman CYR" w:cs="Times New Roman CYR"/>
          <w:sz w:val="28"/>
          <w:szCs w:val="28"/>
          <w:lang w:val="uk-UA"/>
        </w:rPr>
      </w:pPr>
    </w:p>
    <w:p w:rsidR="00ED0E9B" w:rsidRPr="00853D64" w:rsidRDefault="00ED0E9B" w:rsidP="00ED0E9B">
      <w:pPr>
        <w:shd w:val="clear" w:color="auto" w:fill="FFFFFF"/>
        <w:autoSpaceDE w:val="0"/>
        <w:autoSpaceDN w:val="0"/>
        <w:adjustRightInd w:val="0"/>
        <w:ind w:firstLine="720"/>
        <w:jc w:val="both"/>
        <w:rPr>
          <w:rFonts w:ascii="Times New Roman CYR" w:hAnsi="Times New Roman CYR" w:cs="Times New Roman CYR"/>
          <w:color w:val="000000"/>
          <w:sz w:val="28"/>
          <w:szCs w:val="28"/>
          <w:lang w:val="uk-UA"/>
        </w:rPr>
      </w:pPr>
      <w:r w:rsidRPr="00853D64">
        <w:rPr>
          <w:rFonts w:ascii="Times New Roman CYR" w:hAnsi="Times New Roman CYR" w:cs="Times New Roman CYR"/>
          <w:color w:val="000000"/>
          <w:sz w:val="28"/>
          <w:szCs w:val="28"/>
          <w:lang w:val="uk-UA"/>
        </w:rPr>
        <w:t>а) у психічному розвитку (увага, пам'ять, мова, мислення)</w:t>
      </w:r>
    </w:p>
    <w:p w:rsidR="00ED0E9B" w:rsidRPr="00853D64" w:rsidRDefault="00ED0E9B" w:rsidP="00ED0E9B">
      <w:pPr>
        <w:shd w:val="clear" w:color="auto" w:fill="FFFFFF"/>
        <w:autoSpaceDE w:val="0"/>
        <w:autoSpaceDN w:val="0"/>
        <w:adjustRightInd w:val="0"/>
        <w:ind w:firstLine="720"/>
        <w:jc w:val="both"/>
        <w:rPr>
          <w:rFonts w:ascii="Times New Roman CYR" w:hAnsi="Times New Roman CYR" w:cs="Times New Roman CYR"/>
          <w:color w:val="000000"/>
          <w:sz w:val="28"/>
          <w:szCs w:val="28"/>
          <w:lang w:val="uk-UA"/>
        </w:rPr>
      </w:pPr>
    </w:p>
    <w:tbl>
      <w:tblPr>
        <w:tblW w:w="0" w:type="auto"/>
        <w:jc w:val="center"/>
        <w:tblLayout w:type="fixed"/>
        <w:tblCellMar>
          <w:left w:w="40" w:type="dxa"/>
          <w:right w:w="40" w:type="dxa"/>
        </w:tblCellMar>
        <w:tblLook w:val="0000"/>
      </w:tblPr>
      <w:tblGrid>
        <w:gridCol w:w="3206"/>
        <w:gridCol w:w="3014"/>
      </w:tblGrid>
      <w:tr w:rsidR="00ED0E9B" w:rsidRPr="00853D64" w:rsidTr="00691285">
        <w:trPr>
          <w:trHeight w:val="336"/>
          <w:jc w:val="center"/>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ED0E9B" w:rsidRPr="00853D64" w:rsidRDefault="00ED0E9B" w:rsidP="00691285">
            <w:pPr>
              <w:shd w:val="clear" w:color="auto" w:fill="FFFFFF"/>
              <w:autoSpaceDE w:val="0"/>
              <w:autoSpaceDN w:val="0"/>
              <w:adjustRightInd w:val="0"/>
              <w:jc w:val="center"/>
              <w:rPr>
                <w:rFonts w:ascii="Times New Roman CYR" w:hAnsi="Times New Roman CYR" w:cs="Times New Roman CYR"/>
                <w:sz w:val="28"/>
                <w:szCs w:val="28"/>
                <w:lang w:val="uk-UA"/>
              </w:rPr>
            </w:pPr>
            <w:r w:rsidRPr="00853D64">
              <w:rPr>
                <w:rFonts w:ascii="Times New Roman CYR" w:hAnsi="Times New Roman CYR" w:cs="Times New Roman CYR"/>
                <w:color w:val="000000"/>
                <w:sz w:val="28"/>
                <w:szCs w:val="28"/>
                <w:lang w:val="uk-UA"/>
              </w:rPr>
              <w:t>Дівчатка</w:t>
            </w:r>
          </w:p>
        </w:tc>
        <w:tc>
          <w:tcPr>
            <w:tcW w:w="3014" w:type="dxa"/>
            <w:tcBorders>
              <w:top w:val="single" w:sz="6" w:space="0" w:color="auto"/>
              <w:left w:val="single" w:sz="6" w:space="0" w:color="auto"/>
              <w:bottom w:val="single" w:sz="6" w:space="0" w:color="auto"/>
              <w:right w:val="single" w:sz="6" w:space="0" w:color="auto"/>
            </w:tcBorders>
            <w:shd w:val="clear" w:color="auto" w:fill="FFFFFF"/>
          </w:tcPr>
          <w:p w:rsidR="00ED0E9B" w:rsidRPr="00853D64" w:rsidRDefault="00ED0E9B" w:rsidP="00691285">
            <w:pPr>
              <w:shd w:val="clear" w:color="auto" w:fill="FFFFFF"/>
              <w:autoSpaceDE w:val="0"/>
              <w:autoSpaceDN w:val="0"/>
              <w:adjustRightInd w:val="0"/>
              <w:jc w:val="center"/>
              <w:rPr>
                <w:rFonts w:ascii="Times New Roman CYR" w:hAnsi="Times New Roman CYR" w:cs="Times New Roman CYR"/>
                <w:sz w:val="28"/>
                <w:szCs w:val="28"/>
                <w:lang w:val="uk-UA"/>
              </w:rPr>
            </w:pPr>
            <w:r w:rsidRPr="00853D64">
              <w:rPr>
                <w:rFonts w:ascii="Times New Roman CYR" w:hAnsi="Times New Roman CYR" w:cs="Times New Roman CYR"/>
                <w:color w:val="000000"/>
                <w:sz w:val="28"/>
                <w:szCs w:val="28"/>
                <w:lang w:val="uk-UA"/>
              </w:rPr>
              <w:t>Хлопчики</w:t>
            </w:r>
          </w:p>
        </w:tc>
      </w:tr>
      <w:tr w:rsidR="00ED0E9B" w:rsidRPr="00853D64" w:rsidTr="00691285">
        <w:trPr>
          <w:trHeight w:val="346"/>
          <w:jc w:val="center"/>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ED0E9B" w:rsidRPr="00853D64" w:rsidRDefault="00ED0E9B" w:rsidP="00691285">
            <w:pPr>
              <w:shd w:val="clear" w:color="auto" w:fill="FFFFFF"/>
              <w:spacing w:before="120" w:after="120"/>
              <w:jc w:val="center"/>
              <w:rPr>
                <w:color w:val="000000"/>
                <w:sz w:val="28"/>
                <w:szCs w:val="28"/>
              </w:rPr>
            </w:pPr>
          </w:p>
          <w:p w:rsidR="00ED0E9B" w:rsidRPr="00853D64" w:rsidRDefault="00ED0E9B" w:rsidP="00691285">
            <w:pPr>
              <w:shd w:val="clear" w:color="auto" w:fill="FFFFFF"/>
              <w:spacing w:before="120" w:after="120"/>
              <w:jc w:val="center"/>
              <w:rPr>
                <w:color w:val="000000"/>
                <w:sz w:val="28"/>
                <w:szCs w:val="28"/>
              </w:rPr>
            </w:pPr>
          </w:p>
          <w:p w:rsidR="00ED0E9B" w:rsidRPr="00853D64" w:rsidRDefault="00ED0E9B" w:rsidP="00691285">
            <w:pPr>
              <w:shd w:val="clear" w:color="auto" w:fill="FFFFFF"/>
              <w:spacing w:before="120" w:after="120"/>
              <w:jc w:val="center"/>
              <w:rPr>
                <w:color w:val="000000"/>
                <w:sz w:val="28"/>
                <w:szCs w:val="28"/>
              </w:rPr>
            </w:pPr>
          </w:p>
          <w:p w:rsidR="00ED0E9B" w:rsidRPr="00853D64" w:rsidRDefault="00ED0E9B" w:rsidP="00691285">
            <w:pPr>
              <w:shd w:val="clear" w:color="auto" w:fill="FFFFFF"/>
              <w:spacing w:before="120" w:after="120"/>
              <w:jc w:val="center"/>
              <w:rPr>
                <w:color w:val="000000"/>
                <w:sz w:val="28"/>
                <w:szCs w:val="28"/>
              </w:rPr>
            </w:pPr>
          </w:p>
          <w:p w:rsidR="00ED0E9B" w:rsidRPr="00853D64" w:rsidRDefault="00ED0E9B" w:rsidP="00691285">
            <w:pPr>
              <w:shd w:val="clear" w:color="auto" w:fill="FFFFFF"/>
              <w:spacing w:before="120" w:after="120"/>
              <w:jc w:val="center"/>
              <w:rPr>
                <w:color w:val="000000"/>
                <w:sz w:val="28"/>
                <w:szCs w:val="28"/>
              </w:rPr>
            </w:pPr>
          </w:p>
          <w:p w:rsidR="00ED0E9B" w:rsidRPr="00853D64" w:rsidRDefault="00ED0E9B" w:rsidP="00691285">
            <w:pPr>
              <w:shd w:val="clear" w:color="auto" w:fill="FFFFFF"/>
              <w:spacing w:before="120" w:after="120"/>
              <w:jc w:val="center"/>
              <w:rPr>
                <w:color w:val="000000"/>
                <w:sz w:val="28"/>
                <w:szCs w:val="28"/>
              </w:rPr>
            </w:pPr>
          </w:p>
        </w:tc>
        <w:tc>
          <w:tcPr>
            <w:tcW w:w="3014" w:type="dxa"/>
            <w:tcBorders>
              <w:top w:val="single" w:sz="6" w:space="0" w:color="auto"/>
              <w:left w:val="single" w:sz="6" w:space="0" w:color="auto"/>
              <w:bottom w:val="single" w:sz="6" w:space="0" w:color="auto"/>
              <w:right w:val="single" w:sz="6" w:space="0" w:color="auto"/>
            </w:tcBorders>
            <w:shd w:val="clear" w:color="auto" w:fill="FFFFFF"/>
          </w:tcPr>
          <w:p w:rsidR="00ED0E9B" w:rsidRPr="00853D64" w:rsidRDefault="00ED0E9B" w:rsidP="00691285">
            <w:pPr>
              <w:shd w:val="clear" w:color="auto" w:fill="FFFFFF"/>
              <w:spacing w:before="120" w:after="120"/>
              <w:jc w:val="center"/>
              <w:rPr>
                <w:color w:val="000000"/>
                <w:sz w:val="28"/>
                <w:szCs w:val="28"/>
              </w:rPr>
            </w:pPr>
          </w:p>
        </w:tc>
      </w:tr>
    </w:tbl>
    <w:p w:rsidR="00ED0E9B" w:rsidRPr="00853D64" w:rsidRDefault="00ED0E9B" w:rsidP="00ED0E9B">
      <w:pPr>
        <w:shd w:val="clear" w:color="auto" w:fill="FFFFFF"/>
        <w:autoSpaceDE w:val="0"/>
        <w:autoSpaceDN w:val="0"/>
        <w:adjustRightInd w:val="0"/>
        <w:ind w:firstLine="720"/>
        <w:jc w:val="both"/>
        <w:rPr>
          <w:rFonts w:ascii="Times New Roman CYR" w:hAnsi="Times New Roman CYR" w:cs="Times New Roman CYR"/>
          <w:sz w:val="28"/>
          <w:szCs w:val="28"/>
          <w:lang w:val="uk-UA"/>
        </w:rPr>
      </w:pPr>
      <w:r w:rsidRPr="00853D64">
        <w:rPr>
          <w:rFonts w:ascii="Times New Roman CYR" w:hAnsi="Times New Roman CYR" w:cs="Times New Roman CYR"/>
          <w:sz w:val="28"/>
          <w:szCs w:val="28"/>
          <w:lang w:val="uk-UA"/>
        </w:rPr>
        <w:t xml:space="preserve">    </w:t>
      </w:r>
    </w:p>
    <w:p w:rsidR="00ED0E9B" w:rsidRPr="00853D64" w:rsidRDefault="00ED0E9B" w:rsidP="00ED0E9B">
      <w:pPr>
        <w:shd w:val="clear" w:color="auto" w:fill="FFFFFF"/>
        <w:autoSpaceDE w:val="0"/>
        <w:autoSpaceDN w:val="0"/>
        <w:adjustRightInd w:val="0"/>
        <w:ind w:firstLine="720"/>
        <w:jc w:val="both"/>
        <w:rPr>
          <w:rFonts w:ascii="Times New Roman CYR" w:hAnsi="Times New Roman CYR" w:cs="Times New Roman CYR"/>
          <w:color w:val="000000"/>
          <w:sz w:val="28"/>
          <w:szCs w:val="28"/>
          <w:lang w:val="uk-UA"/>
        </w:rPr>
      </w:pPr>
    </w:p>
    <w:p w:rsidR="00ED0E9B" w:rsidRPr="00853D64" w:rsidRDefault="00ED0E9B" w:rsidP="00ED0E9B">
      <w:pPr>
        <w:shd w:val="clear" w:color="auto" w:fill="FFFFFF"/>
        <w:autoSpaceDE w:val="0"/>
        <w:autoSpaceDN w:val="0"/>
        <w:adjustRightInd w:val="0"/>
        <w:ind w:firstLine="720"/>
        <w:jc w:val="both"/>
        <w:rPr>
          <w:rFonts w:ascii="Times New Roman CYR" w:hAnsi="Times New Roman CYR" w:cs="Times New Roman CYR"/>
          <w:color w:val="000000"/>
          <w:sz w:val="28"/>
          <w:szCs w:val="28"/>
          <w:lang w:val="uk-UA"/>
        </w:rPr>
      </w:pPr>
      <w:r w:rsidRPr="00853D64">
        <w:rPr>
          <w:rFonts w:ascii="Times New Roman CYR" w:hAnsi="Times New Roman CYR" w:cs="Times New Roman CYR"/>
          <w:color w:val="000000"/>
          <w:sz w:val="28"/>
          <w:szCs w:val="28"/>
          <w:lang w:val="uk-UA"/>
        </w:rPr>
        <w:br w:type="page"/>
      </w:r>
      <w:r w:rsidRPr="00853D64">
        <w:rPr>
          <w:rFonts w:ascii="Times New Roman CYR" w:hAnsi="Times New Roman CYR" w:cs="Times New Roman CYR"/>
          <w:color w:val="000000"/>
          <w:sz w:val="28"/>
          <w:szCs w:val="28"/>
          <w:lang w:val="uk-UA"/>
        </w:rPr>
        <w:lastRenderedPageBreak/>
        <w:t>б) у поведінці</w:t>
      </w:r>
    </w:p>
    <w:p w:rsidR="00ED0E9B" w:rsidRPr="00853D64" w:rsidRDefault="00ED0E9B" w:rsidP="00ED0E9B">
      <w:pPr>
        <w:shd w:val="clear" w:color="auto" w:fill="FFFFFF"/>
        <w:autoSpaceDE w:val="0"/>
        <w:autoSpaceDN w:val="0"/>
        <w:adjustRightInd w:val="0"/>
        <w:ind w:firstLine="720"/>
        <w:jc w:val="both"/>
        <w:rPr>
          <w:rFonts w:ascii="Times New Roman CYR" w:hAnsi="Times New Roman CYR" w:cs="Times New Roman CYR"/>
          <w:color w:val="000000"/>
          <w:sz w:val="28"/>
          <w:szCs w:val="28"/>
          <w:lang w:val="uk-UA"/>
        </w:rPr>
      </w:pPr>
    </w:p>
    <w:tbl>
      <w:tblPr>
        <w:tblW w:w="0" w:type="auto"/>
        <w:jc w:val="center"/>
        <w:tblLayout w:type="fixed"/>
        <w:tblCellMar>
          <w:left w:w="40" w:type="dxa"/>
          <w:right w:w="40" w:type="dxa"/>
        </w:tblCellMar>
        <w:tblLook w:val="0000"/>
      </w:tblPr>
      <w:tblGrid>
        <w:gridCol w:w="3206"/>
        <w:gridCol w:w="3014"/>
      </w:tblGrid>
      <w:tr w:rsidR="00ED0E9B" w:rsidRPr="00853D64" w:rsidTr="00691285">
        <w:trPr>
          <w:trHeight w:val="336"/>
          <w:jc w:val="center"/>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ED0E9B" w:rsidRPr="00853D64" w:rsidRDefault="00ED0E9B" w:rsidP="00691285">
            <w:pPr>
              <w:shd w:val="clear" w:color="auto" w:fill="FFFFFF"/>
              <w:autoSpaceDE w:val="0"/>
              <w:autoSpaceDN w:val="0"/>
              <w:adjustRightInd w:val="0"/>
              <w:jc w:val="center"/>
              <w:rPr>
                <w:rFonts w:ascii="Times New Roman CYR" w:hAnsi="Times New Roman CYR" w:cs="Times New Roman CYR"/>
                <w:sz w:val="28"/>
                <w:szCs w:val="28"/>
                <w:lang w:val="uk-UA"/>
              </w:rPr>
            </w:pPr>
            <w:r w:rsidRPr="00853D64">
              <w:rPr>
                <w:rFonts w:ascii="Times New Roman CYR" w:hAnsi="Times New Roman CYR" w:cs="Times New Roman CYR"/>
                <w:color w:val="000000"/>
                <w:sz w:val="28"/>
                <w:szCs w:val="28"/>
                <w:lang w:val="uk-UA"/>
              </w:rPr>
              <w:t>Дівчатка</w:t>
            </w:r>
          </w:p>
        </w:tc>
        <w:tc>
          <w:tcPr>
            <w:tcW w:w="3014" w:type="dxa"/>
            <w:tcBorders>
              <w:top w:val="single" w:sz="6" w:space="0" w:color="auto"/>
              <w:left w:val="single" w:sz="6" w:space="0" w:color="auto"/>
              <w:bottom w:val="single" w:sz="6" w:space="0" w:color="auto"/>
              <w:right w:val="single" w:sz="6" w:space="0" w:color="auto"/>
            </w:tcBorders>
            <w:shd w:val="clear" w:color="auto" w:fill="FFFFFF"/>
          </w:tcPr>
          <w:p w:rsidR="00ED0E9B" w:rsidRPr="00853D64" w:rsidRDefault="00ED0E9B" w:rsidP="00691285">
            <w:pPr>
              <w:shd w:val="clear" w:color="auto" w:fill="FFFFFF"/>
              <w:autoSpaceDE w:val="0"/>
              <w:autoSpaceDN w:val="0"/>
              <w:adjustRightInd w:val="0"/>
              <w:jc w:val="center"/>
              <w:rPr>
                <w:rFonts w:ascii="Times New Roman CYR" w:hAnsi="Times New Roman CYR" w:cs="Times New Roman CYR"/>
                <w:sz w:val="28"/>
                <w:szCs w:val="28"/>
                <w:lang w:val="uk-UA"/>
              </w:rPr>
            </w:pPr>
            <w:r w:rsidRPr="00853D64">
              <w:rPr>
                <w:rFonts w:ascii="Times New Roman CYR" w:hAnsi="Times New Roman CYR" w:cs="Times New Roman CYR"/>
                <w:color w:val="000000"/>
                <w:sz w:val="28"/>
                <w:szCs w:val="28"/>
                <w:lang w:val="uk-UA"/>
              </w:rPr>
              <w:t>Хлопчики</w:t>
            </w:r>
          </w:p>
        </w:tc>
      </w:tr>
      <w:tr w:rsidR="00ED0E9B" w:rsidRPr="00853D64" w:rsidTr="00691285">
        <w:trPr>
          <w:trHeight w:val="346"/>
          <w:jc w:val="center"/>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ED0E9B" w:rsidRPr="00853D64" w:rsidRDefault="00ED0E9B" w:rsidP="00691285">
            <w:pPr>
              <w:shd w:val="clear" w:color="auto" w:fill="FFFFFF"/>
              <w:spacing w:before="120" w:after="120"/>
              <w:jc w:val="center"/>
              <w:rPr>
                <w:color w:val="000000"/>
                <w:sz w:val="28"/>
                <w:szCs w:val="28"/>
              </w:rPr>
            </w:pPr>
          </w:p>
          <w:p w:rsidR="00ED0E9B" w:rsidRPr="00853D64" w:rsidRDefault="00ED0E9B" w:rsidP="00691285">
            <w:pPr>
              <w:shd w:val="clear" w:color="auto" w:fill="FFFFFF"/>
              <w:spacing w:before="120" w:after="120"/>
              <w:jc w:val="center"/>
              <w:rPr>
                <w:color w:val="000000"/>
                <w:sz w:val="28"/>
                <w:szCs w:val="28"/>
              </w:rPr>
            </w:pPr>
          </w:p>
          <w:p w:rsidR="00ED0E9B" w:rsidRPr="00853D64" w:rsidRDefault="00ED0E9B" w:rsidP="00691285">
            <w:pPr>
              <w:shd w:val="clear" w:color="auto" w:fill="FFFFFF"/>
              <w:spacing w:before="120" w:after="120"/>
              <w:jc w:val="center"/>
              <w:rPr>
                <w:color w:val="000000"/>
                <w:sz w:val="28"/>
                <w:szCs w:val="28"/>
              </w:rPr>
            </w:pPr>
          </w:p>
          <w:p w:rsidR="00ED0E9B" w:rsidRPr="00853D64" w:rsidRDefault="00ED0E9B" w:rsidP="00691285">
            <w:pPr>
              <w:shd w:val="clear" w:color="auto" w:fill="FFFFFF"/>
              <w:spacing w:before="120" w:after="120"/>
              <w:jc w:val="center"/>
              <w:rPr>
                <w:color w:val="000000"/>
                <w:sz w:val="28"/>
                <w:szCs w:val="28"/>
              </w:rPr>
            </w:pPr>
          </w:p>
          <w:p w:rsidR="00ED0E9B" w:rsidRPr="00853D64" w:rsidRDefault="00ED0E9B" w:rsidP="00691285">
            <w:pPr>
              <w:shd w:val="clear" w:color="auto" w:fill="FFFFFF"/>
              <w:spacing w:before="120" w:after="120"/>
              <w:jc w:val="center"/>
              <w:rPr>
                <w:color w:val="000000"/>
                <w:sz w:val="28"/>
                <w:szCs w:val="28"/>
              </w:rPr>
            </w:pPr>
          </w:p>
          <w:p w:rsidR="00ED0E9B" w:rsidRPr="00853D64" w:rsidRDefault="00ED0E9B" w:rsidP="00691285">
            <w:pPr>
              <w:shd w:val="clear" w:color="auto" w:fill="FFFFFF"/>
              <w:spacing w:before="120" w:after="120"/>
              <w:jc w:val="center"/>
              <w:rPr>
                <w:color w:val="000000"/>
                <w:sz w:val="28"/>
                <w:szCs w:val="28"/>
              </w:rPr>
            </w:pPr>
          </w:p>
        </w:tc>
        <w:tc>
          <w:tcPr>
            <w:tcW w:w="3014" w:type="dxa"/>
            <w:tcBorders>
              <w:top w:val="single" w:sz="6" w:space="0" w:color="auto"/>
              <w:left w:val="single" w:sz="6" w:space="0" w:color="auto"/>
              <w:bottom w:val="single" w:sz="6" w:space="0" w:color="auto"/>
              <w:right w:val="single" w:sz="6" w:space="0" w:color="auto"/>
            </w:tcBorders>
            <w:shd w:val="clear" w:color="auto" w:fill="FFFFFF"/>
          </w:tcPr>
          <w:p w:rsidR="00ED0E9B" w:rsidRPr="00853D64" w:rsidRDefault="00ED0E9B" w:rsidP="00691285">
            <w:pPr>
              <w:shd w:val="clear" w:color="auto" w:fill="FFFFFF"/>
              <w:spacing w:before="120" w:after="120"/>
              <w:jc w:val="center"/>
              <w:rPr>
                <w:color w:val="000000"/>
                <w:sz w:val="28"/>
                <w:szCs w:val="28"/>
              </w:rPr>
            </w:pPr>
          </w:p>
        </w:tc>
      </w:tr>
    </w:tbl>
    <w:p w:rsidR="00ED0E9B" w:rsidRPr="00853D64" w:rsidRDefault="00ED0E9B" w:rsidP="00ED0E9B">
      <w:pPr>
        <w:shd w:val="clear" w:color="auto" w:fill="FFFFFF"/>
        <w:autoSpaceDE w:val="0"/>
        <w:autoSpaceDN w:val="0"/>
        <w:adjustRightInd w:val="0"/>
        <w:jc w:val="both"/>
        <w:rPr>
          <w:rFonts w:ascii="Times New Roman CYR" w:hAnsi="Times New Roman CYR" w:cs="Times New Roman CYR"/>
          <w:sz w:val="28"/>
          <w:szCs w:val="28"/>
          <w:lang w:val="uk-UA"/>
        </w:rPr>
      </w:pPr>
      <w:r w:rsidRPr="00853D64">
        <w:rPr>
          <w:rFonts w:ascii="Times New Roman CYR" w:hAnsi="Times New Roman CYR" w:cs="Times New Roman CYR"/>
          <w:sz w:val="28"/>
          <w:szCs w:val="28"/>
          <w:lang w:val="uk-UA"/>
        </w:rPr>
        <w:t xml:space="preserve">    </w:t>
      </w:r>
    </w:p>
    <w:p w:rsidR="00ED0E9B" w:rsidRPr="00853D64" w:rsidRDefault="00ED0E9B" w:rsidP="00ED0E9B">
      <w:pPr>
        <w:shd w:val="clear" w:color="auto" w:fill="FFFFFF"/>
        <w:autoSpaceDE w:val="0"/>
        <w:autoSpaceDN w:val="0"/>
        <w:adjustRightInd w:val="0"/>
        <w:ind w:firstLine="720"/>
        <w:jc w:val="both"/>
        <w:rPr>
          <w:rFonts w:ascii="Times New Roman CYR" w:hAnsi="Times New Roman CYR" w:cs="Times New Roman CYR"/>
          <w:color w:val="000000"/>
          <w:sz w:val="28"/>
          <w:szCs w:val="28"/>
          <w:lang w:val="uk-UA"/>
        </w:rPr>
      </w:pPr>
      <w:r w:rsidRPr="00853D64">
        <w:rPr>
          <w:rFonts w:ascii="Times New Roman CYR" w:hAnsi="Times New Roman CYR" w:cs="Times New Roman CYR"/>
          <w:color w:val="000000"/>
          <w:sz w:val="28"/>
          <w:szCs w:val="28"/>
          <w:lang w:val="uk-UA"/>
        </w:rPr>
        <w:t>в) у спілкуванні</w:t>
      </w:r>
    </w:p>
    <w:p w:rsidR="00ED0E9B" w:rsidRPr="00853D64" w:rsidRDefault="00ED0E9B" w:rsidP="00ED0E9B">
      <w:pPr>
        <w:shd w:val="clear" w:color="auto" w:fill="FFFFFF"/>
        <w:autoSpaceDE w:val="0"/>
        <w:autoSpaceDN w:val="0"/>
        <w:adjustRightInd w:val="0"/>
        <w:ind w:firstLine="720"/>
        <w:jc w:val="both"/>
        <w:rPr>
          <w:rFonts w:ascii="Times New Roman CYR" w:hAnsi="Times New Roman CYR" w:cs="Times New Roman CYR"/>
          <w:color w:val="000000"/>
          <w:sz w:val="28"/>
          <w:szCs w:val="28"/>
          <w:lang w:val="uk-UA"/>
        </w:rPr>
      </w:pPr>
    </w:p>
    <w:tbl>
      <w:tblPr>
        <w:tblW w:w="0" w:type="auto"/>
        <w:jc w:val="center"/>
        <w:tblLayout w:type="fixed"/>
        <w:tblCellMar>
          <w:left w:w="40" w:type="dxa"/>
          <w:right w:w="40" w:type="dxa"/>
        </w:tblCellMar>
        <w:tblLook w:val="0000"/>
      </w:tblPr>
      <w:tblGrid>
        <w:gridCol w:w="3206"/>
        <w:gridCol w:w="3014"/>
      </w:tblGrid>
      <w:tr w:rsidR="00ED0E9B" w:rsidRPr="00853D64" w:rsidTr="00691285">
        <w:trPr>
          <w:trHeight w:val="336"/>
          <w:jc w:val="center"/>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ED0E9B" w:rsidRPr="00853D64" w:rsidRDefault="00ED0E9B" w:rsidP="00691285">
            <w:pPr>
              <w:shd w:val="clear" w:color="auto" w:fill="FFFFFF"/>
              <w:autoSpaceDE w:val="0"/>
              <w:autoSpaceDN w:val="0"/>
              <w:adjustRightInd w:val="0"/>
              <w:jc w:val="center"/>
              <w:rPr>
                <w:rFonts w:ascii="Times New Roman CYR" w:hAnsi="Times New Roman CYR" w:cs="Times New Roman CYR"/>
                <w:sz w:val="28"/>
                <w:szCs w:val="28"/>
                <w:lang w:val="uk-UA"/>
              </w:rPr>
            </w:pPr>
            <w:r w:rsidRPr="00853D64">
              <w:rPr>
                <w:rFonts w:ascii="Times New Roman CYR" w:hAnsi="Times New Roman CYR" w:cs="Times New Roman CYR"/>
                <w:color w:val="000000"/>
                <w:sz w:val="28"/>
                <w:szCs w:val="28"/>
                <w:lang w:val="uk-UA"/>
              </w:rPr>
              <w:t>Дівчатка</w:t>
            </w:r>
          </w:p>
        </w:tc>
        <w:tc>
          <w:tcPr>
            <w:tcW w:w="3014" w:type="dxa"/>
            <w:tcBorders>
              <w:top w:val="single" w:sz="6" w:space="0" w:color="auto"/>
              <w:left w:val="single" w:sz="6" w:space="0" w:color="auto"/>
              <w:bottom w:val="single" w:sz="6" w:space="0" w:color="auto"/>
              <w:right w:val="single" w:sz="6" w:space="0" w:color="auto"/>
            </w:tcBorders>
            <w:shd w:val="clear" w:color="auto" w:fill="FFFFFF"/>
          </w:tcPr>
          <w:p w:rsidR="00ED0E9B" w:rsidRPr="00853D64" w:rsidRDefault="00ED0E9B" w:rsidP="00691285">
            <w:pPr>
              <w:shd w:val="clear" w:color="auto" w:fill="FFFFFF"/>
              <w:autoSpaceDE w:val="0"/>
              <w:autoSpaceDN w:val="0"/>
              <w:adjustRightInd w:val="0"/>
              <w:jc w:val="center"/>
              <w:rPr>
                <w:rFonts w:ascii="Times New Roman CYR" w:hAnsi="Times New Roman CYR" w:cs="Times New Roman CYR"/>
                <w:sz w:val="28"/>
                <w:szCs w:val="28"/>
                <w:lang w:val="uk-UA"/>
              </w:rPr>
            </w:pPr>
            <w:r w:rsidRPr="00853D64">
              <w:rPr>
                <w:rFonts w:ascii="Times New Roman CYR" w:hAnsi="Times New Roman CYR" w:cs="Times New Roman CYR"/>
                <w:color w:val="000000"/>
                <w:sz w:val="28"/>
                <w:szCs w:val="28"/>
                <w:lang w:val="uk-UA"/>
              </w:rPr>
              <w:t>Хлопчики</w:t>
            </w:r>
          </w:p>
        </w:tc>
      </w:tr>
      <w:tr w:rsidR="00ED0E9B" w:rsidRPr="00853D64" w:rsidTr="00691285">
        <w:trPr>
          <w:trHeight w:val="346"/>
          <w:jc w:val="center"/>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ED0E9B" w:rsidRPr="00853D64" w:rsidRDefault="00ED0E9B" w:rsidP="00691285">
            <w:pPr>
              <w:shd w:val="clear" w:color="auto" w:fill="FFFFFF"/>
              <w:spacing w:before="120" w:after="120"/>
              <w:jc w:val="center"/>
              <w:rPr>
                <w:color w:val="000000"/>
                <w:sz w:val="28"/>
                <w:szCs w:val="28"/>
              </w:rPr>
            </w:pPr>
          </w:p>
          <w:p w:rsidR="00ED0E9B" w:rsidRPr="00853D64" w:rsidRDefault="00ED0E9B" w:rsidP="00691285">
            <w:pPr>
              <w:shd w:val="clear" w:color="auto" w:fill="FFFFFF"/>
              <w:spacing w:before="120" w:after="120"/>
              <w:jc w:val="center"/>
              <w:rPr>
                <w:color w:val="000000"/>
                <w:sz w:val="28"/>
                <w:szCs w:val="28"/>
              </w:rPr>
            </w:pPr>
          </w:p>
          <w:p w:rsidR="00ED0E9B" w:rsidRPr="00853D64" w:rsidRDefault="00ED0E9B" w:rsidP="00691285">
            <w:pPr>
              <w:shd w:val="clear" w:color="auto" w:fill="FFFFFF"/>
              <w:spacing w:before="120" w:after="120"/>
              <w:jc w:val="center"/>
              <w:rPr>
                <w:color w:val="000000"/>
                <w:sz w:val="28"/>
                <w:szCs w:val="28"/>
              </w:rPr>
            </w:pPr>
          </w:p>
          <w:p w:rsidR="00ED0E9B" w:rsidRPr="00853D64" w:rsidRDefault="00ED0E9B" w:rsidP="00691285">
            <w:pPr>
              <w:shd w:val="clear" w:color="auto" w:fill="FFFFFF"/>
              <w:spacing w:before="120" w:after="120"/>
              <w:jc w:val="center"/>
              <w:rPr>
                <w:color w:val="000000"/>
                <w:sz w:val="28"/>
                <w:szCs w:val="28"/>
              </w:rPr>
            </w:pPr>
          </w:p>
          <w:p w:rsidR="00ED0E9B" w:rsidRPr="00853D64" w:rsidRDefault="00ED0E9B" w:rsidP="00691285">
            <w:pPr>
              <w:shd w:val="clear" w:color="auto" w:fill="FFFFFF"/>
              <w:spacing w:before="120" w:after="120"/>
              <w:jc w:val="center"/>
              <w:rPr>
                <w:color w:val="000000"/>
                <w:sz w:val="28"/>
                <w:szCs w:val="28"/>
              </w:rPr>
            </w:pPr>
          </w:p>
          <w:p w:rsidR="00ED0E9B" w:rsidRPr="00853D64" w:rsidRDefault="00ED0E9B" w:rsidP="00691285">
            <w:pPr>
              <w:shd w:val="clear" w:color="auto" w:fill="FFFFFF"/>
              <w:spacing w:before="120" w:after="120"/>
              <w:jc w:val="center"/>
              <w:rPr>
                <w:color w:val="000000"/>
                <w:sz w:val="28"/>
                <w:szCs w:val="28"/>
              </w:rPr>
            </w:pPr>
          </w:p>
        </w:tc>
        <w:tc>
          <w:tcPr>
            <w:tcW w:w="3014" w:type="dxa"/>
            <w:tcBorders>
              <w:top w:val="single" w:sz="6" w:space="0" w:color="auto"/>
              <w:left w:val="single" w:sz="6" w:space="0" w:color="auto"/>
              <w:bottom w:val="single" w:sz="6" w:space="0" w:color="auto"/>
              <w:right w:val="single" w:sz="6" w:space="0" w:color="auto"/>
            </w:tcBorders>
            <w:shd w:val="clear" w:color="auto" w:fill="FFFFFF"/>
          </w:tcPr>
          <w:p w:rsidR="00ED0E9B" w:rsidRPr="00853D64" w:rsidRDefault="00ED0E9B" w:rsidP="00691285">
            <w:pPr>
              <w:shd w:val="clear" w:color="auto" w:fill="FFFFFF"/>
              <w:spacing w:before="120" w:after="120"/>
              <w:jc w:val="center"/>
              <w:rPr>
                <w:color w:val="000000"/>
                <w:sz w:val="28"/>
                <w:szCs w:val="28"/>
              </w:rPr>
            </w:pPr>
          </w:p>
        </w:tc>
      </w:tr>
    </w:tbl>
    <w:p w:rsidR="00ED0E9B" w:rsidRPr="00853D64" w:rsidRDefault="00ED0E9B" w:rsidP="00ED0E9B">
      <w:pPr>
        <w:shd w:val="clear" w:color="auto" w:fill="FFFFFF"/>
        <w:autoSpaceDE w:val="0"/>
        <w:autoSpaceDN w:val="0"/>
        <w:adjustRightInd w:val="0"/>
        <w:jc w:val="both"/>
        <w:rPr>
          <w:rFonts w:ascii="Times New Roman CYR" w:hAnsi="Times New Roman CYR" w:cs="Times New Roman CYR"/>
          <w:sz w:val="28"/>
          <w:szCs w:val="28"/>
          <w:lang w:val="uk-UA"/>
        </w:rPr>
      </w:pPr>
    </w:p>
    <w:p w:rsidR="00ED0E9B" w:rsidRPr="00853D64" w:rsidRDefault="00ED0E9B" w:rsidP="00ED0E9B">
      <w:pPr>
        <w:shd w:val="clear" w:color="auto" w:fill="FFFFFF"/>
        <w:autoSpaceDE w:val="0"/>
        <w:autoSpaceDN w:val="0"/>
        <w:adjustRightInd w:val="0"/>
        <w:ind w:firstLine="720"/>
        <w:jc w:val="both"/>
        <w:rPr>
          <w:rFonts w:ascii="Times New Roman CYR" w:hAnsi="Times New Roman CYR" w:cs="Times New Roman CYR"/>
          <w:color w:val="000000"/>
          <w:sz w:val="28"/>
          <w:szCs w:val="28"/>
          <w:lang w:val="uk-UA"/>
        </w:rPr>
      </w:pPr>
      <w:r w:rsidRPr="00853D64">
        <w:rPr>
          <w:rFonts w:ascii="Times New Roman CYR" w:hAnsi="Times New Roman CYR" w:cs="Times New Roman CYR"/>
          <w:color w:val="000000"/>
          <w:sz w:val="28"/>
          <w:szCs w:val="28"/>
          <w:lang w:val="uk-UA"/>
        </w:rPr>
        <w:t>6. Як вам здається, чи потрібно виховувати хлопчиків і дівчаток по-різному? Якщо «так», то чим, на ваш погляд, відрізняється виховання дівчаток від виховання хлопчиків?</w:t>
      </w:r>
    </w:p>
    <w:p w:rsidR="00ED0E9B" w:rsidRPr="00853D64" w:rsidRDefault="00ED0E9B" w:rsidP="00ED0E9B">
      <w:pPr>
        <w:shd w:val="clear" w:color="auto" w:fill="FFFFFF"/>
        <w:autoSpaceDE w:val="0"/>
        <w:autoSpaceDN w:val="0"/>
        <w:adjustRightInd w:val="0"/>
        <w:ind w:firstLine="720"/>
        <w:jc w:val="both"/>
        <w:rPr>
          <w:rFonts w:ascii="Times New Roman CYR" w:hAnsi="Times New Roman CYR" w:cs="Times New Roman CYR"/>
          <w:color w:val="000000"/>
          <w:sz w:val="28"/>
          <w:szCs w:val="28"/>
          <w:lang w:val="uk-UA"/>
        </w:rPr>
      </w:pPr>
    </w:p>
    <w:p w:rsidR="00ED0E9B" w:rsidRPr="00853D64" w:rsidRDefault="00ED0E9B" w:rsidP="00ED0E9B">
      <w:pPr>
        <w:shd w:val="clear" w:color="auto" w:fill="FFFFFF"/>
        <w:autoSpaceDE w:val="0"/>
        <w:autoSpaceDN w:val="0"/>
        <w:adjustRightInd w:val="0"/>
        <w:ind w:firstLine="720"/>
        <w:jc w:val="both"/>
        <w:rPr>
          <w:rFonts w:ascii="Times New Roman CYR" w:hAnsi="Times New Roman CYR" w:cs="Times New Roman CYR"/>
          <w:color w:val="000000"/>
          <w:sz w:val="28"/>
          <w:szCs w:val="28"/>
          <w:lang w:val="uk-UA"/>
        </w:rPr>
      </w:pPr>
    </w:p>
    <w:tbl>
      <w:tblPr>
        <w:tblW w:w="0" w:type="auto"/>
        <w:jc w:val="center"/>
        <w:tblLayout w:type="fixed"/>
        <w:tblCellMar>
          <w:left w:w="40" w:type="dxa"/>
          <w:right w:w="40" w:type="dxa"/>
        </w:tblCellMar>
        <w:tblLook w:val="0000"/>
      </w:tblPr>
      <w:tblGrid>
        <w:gridCol w:w="3216"/>
        <w:gridCol w:w="3024"/>
      </w:tblGrid>
      <w:tr w:rsidR="00ED0E9B" w:rsidRPr="00853D64" w:rsidTr="00691285">
        <w:trPr>
          <w:trHeight w:val="336"/>
          <w:jc w:val="center"/>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ED0E9B" w:rsidRPr="00853D64" w:rsidRDefault="00ED0E9B" w:rsidP="00691285">
            <w:pPr>
              <w:jc w:val="center"/>
              <w:rPr>
                <w:sz w:val="28"/>
                <w:szCs w:val="28"/>
              </w:rPr>
            </w:pPr>
            <w:r w:rsidRPr="00853D64">
              <w:rPr>
                <w:rFonts w:ascii="Times New Roman CYR" w:hAnsi="Times New Roman CYR" w:cs="Times New Roman CYR"/>
                <w:color w:val="000000"/>
                <w:sz w:val="28"/>
                <w:szCs w:val="28"/>
                <w:lang w:val="uk-UA"/>
              </w:rPr>
              <w:t>Виховання дівчаток</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ED0E9B" w:rsidRPr="00853D64" w:rsidRDefault="00ED0E9B" w:rsidP="00691285">
            <w:pPr>
              <w:jc w:val="center"/>
              <w:rPr>
                <w:sz w:val="28"/>
                <w:szCs w:val="28"/>
              </w:rPr>
            </w:pPr>
            <w:r w:rsidRPr="00853D64">
              <w:rPr>
                <w:rFonts w:ascii="Times New Roman CYR" w:hAnsi="Times New Roman CYR" w:cs="Times New Roman CYR"/>
                <w:color w:val="000000"/>
                <w:sz w:val="28"/>
                <w:szCs w:val="28"/>
                <w:lang w:val="uk-UA"/>
              </w:rPr>
              <w:t>Виховання хлопчиків</w:t>
            </w:r>
          </w:p>
        </w:tc>
      </w:tr>
      <w:tr w:rsidR="00ED0E9B" w:rsidRPr="00853D64" w:rsidTr="00691285">
        <w:trPr>
          <w:trHeight w:val="346"/>
          <w:jc w:val="center"/>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ED0E9B" w:rsidRPr="00853D64" w:rsidRDefault="00ED0E9B" w:rsidP="00691285">
            <w:pPr>
              <w:shd w:val="clear" w:color="auto" w:fill="FFFFFF"/>
              <w:spacing w:before="120" w:after="120"/>
              <w:jc w:val="center"/>
              <w:rPr>
                <w:color w:val="000000"/>
                <w:sz w:val="28"/>
                <w:szCs w:val="28"/>
              </w:rPr>
            </w:pPr>
          </w:p>
          <w:p w:rsidR="00ED0E9B" w:rsidRPr="00853D64" w:rsidRDefault="00ED0E9B" w:rsidP="00691285">
            <w:pPr>
              <w:shd w:val="clear" w:color="auto" w:fill="FFFFFF"/>
              <w:spacing w:before="120" w:after="120"/>
              <w:jc w:val="center"/>
              <w:rPr>
                <w:color w:val="000000"/>
                <w:sz w:val="28"/>
                <w:szCs w:val="28"/>
              </w:rPr>
            </w:pPr>
          </w:p>
          <w:p w:rsidR="00ED0E9B" w:rsidRPr="00853D64" w:rsidRDefault="00ED0E9B" w:rsidP="00691285">
            <w:pPr>
              <w:shd w:val="clear" w:color="auto" w:fill="FFFFFF"/>
              <w:spacing w:before="120" w:after="120"/>
              <w:jc w:val="center"/>
              <w:rPr>
                <w:color w:val="000000"/>
                <w:sz w:val="28"/>
                <w:szCs w:val="28"/>
              </w:rPr>
            </w:pPr>
          </w:p>
          <w:p w:rsidR="00ED0E9B" w:rsidRPr="00853D64" w:rsidRDefault="00ED0E9B" w:rsidP="00691285">
            <w:pPr>
              <w:shd w:val="clear" w:color="auto" w:fill="FFFFFF"/>
              <w:spacing w:before="120" w:after="120"/>
              <w:jc w:val="center"/>
              <w:rPr>
                <w:color w:val="000000"/>
                <w:sz w:val="28"/>
                <w:szCs w:val="28"/>
              </w:rPr>
            </w:pPr>
          </w:p>
          <w:p w:rsidR="00ED0E9B" w:rsidRPr="00853D64" w:rsidRDefault="00ED0E9B" w:rsidP="00691285">
            <w:pPr>
              <w:shd w:val="clear" w:color="auto" w:fill="FFFFFF"/>
              <w:spacing w:before="120" w:after="120"/>
              <w:jc w:val="center"/>
              <w:rPr>
                <w:color w:val="000000"/>
                <w:sz w:val="28"/>
                <w:szCs w:val="28"/>
              </w:rPr>
            </w:pPr>
          </w:p>
          <w:p w:rsidR="00ED0E9B" w:rsidRPr="00853D64" w:rsidRDefault="00ED0E9B" w:rsidP="00691285">
            <w:pPr>
              <w:shd w:val="clear" w:color="auto" w:fill="FFFFFF"/>
              <w:spacing w:before="120" w:after="120"/>
              <w:rPr>
                <w:color w:val="000000"/>
                <w:sz w:val="28"/>
                <w:szCs w:val="28"/>
                <w:lang w:val="uk-UA"/>
              </w:rPr>
            </w:pPr>
          </w:p>
          <w:p w:rsidR="00ED0E9B" w:rsidRPr="00853D64" w:rsidRDefault="00ED0E9B" w:rsidP="00691285">
            <w:pPr>
              <w:shd w:val="clear" w:color="auto" w:fill="FFFFFF"/>
              <w:spacing w:before="120" w:after="120"/>
              <w:jc w:val="center"/>
              <w:rPr>
                <w:color w:val="000000"/>
                <w:sz w:val="28"/>
                <w:szCs w:val="28"/>
              </w:rPr>
            </w:pP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ED0E9B" w:rsidRPr="00853D64" w:rsidRDefault="00ED0E9B" w:rsidP="00691285">
            <w:pPr>
              <w:shd w:val="clear" w:color="auto" w:fill="FFFFFF"/>
              <w:spacing w:before="120" w:after="120"/>
              <w:jc w:val="center"/>
              <w:rPr>
                <w:color w:val="000000"/>
                <w:sz w:val="28"/>
                <w:szCs w:val="28"/>
              </w:rPr>
            </w:pPr>
          </w:p>
        </w:tc>
      </w:tr>
    </w:tbl>
    <w:p w:rsidR="00ED0E9B" w:rsidRPr="00853D64" w:rsidRDefault="00ED0E9B" w:rsidP="00ED0E9B">
      <w:pPr>
        <w:shd w:val="clear" w:color="auto" w:fill="FFFFFF"/>
        <w:autoSpaceDE w:val="0"/>
        <w:autoSpaceDN w:val="0"/>
        <w:adjustRightInd w:val="0"/>
        <w:spacing w:before="240"/>
        <w:ind w:firstLine="720"/>
        <w:jc w:val="both"/>
        <w:rPr>
          <w:rFonts w:ascii="Times New Roman CYR" w:hAnsi="Times New Roman CYR" w:cs="Times New Roman CYR"/>
          <w:color w:val="000000"/>
          <w:sz w:val="28"/>
          <w:szCs w:val="28"/>
          <w:lang w:val="uk-UA"/>
        </w:rPr>
      </w:pPr>
    </w:p>
    <w:p w:rsidR="00ED0E9B" w:rsidRPr="00853D64" w:rsidRDefault="00ED0E9B" w:rsidP="00ED0E9B">
      <w:pPr>
        <w:shd w:val="clear" w:color="auto" w:fill="FFFFFF"/>
        <w:autoSpaceDE w:val="0"/>
        <w:autoSpaceDN w:val="0"/>
        <w:adjustRightInd w:val="0"/>
        <w:spacing w:before="240"/>
        <w:ind w:firstLine="708"/>
        <w:jc w:val="both"/>
        <w:rPr>
          <w:rFonts w:ascii="Times New Roman CYR" w:hAnsi="Times New Roman CYR" w:cs="Times New Roman CYR"/>
          <w:color w:val="000000"/>
          <w:sz w:val="28"/>
          <w:szCs w:val="28"/>
          <w:lang w:val="uk-UA"/>
        </w:rPr>
      </w:pPr>
      <w:r w:rsidRPr="00853D64">
        <w:rPr>
          <w:rFonts w:ascii="Times New Roman CYR" w:hAnsi="Times New Roman CYR" w:cs="Times New Roman CYR"/>
          <w:color w:val="000000"/>
          <w:sz w:val="28"/>
          <w:szCs w:val="28"/>
          <w:lang w:val="uk-UA"/>
        </w:rPr>
        <w:lastRenderedPageBreak/>
        <w:t>7. У чому, на вашу думку, полягають відмінності виховної дії чоловіка і жінки на дитину (проблема «чоловічого» і «жіночого» виховання)?</w:t>
      </w:r>
    </w:p>
    <w:p w:rsidR="00ED0E9B" w:rsidRPr="00853D64" w:rsidRDefault="00ED0E9B" w:rsidP="00ED0E9B">
      <w:pPr>
        <w:shd w:val="clear" w:color="auto" w:fill="FFFFFF"/>
        <w:autoSpaceDE w:val="0"/>
        <w:autoSpaceDN w:val="0"/>
        <w:adjustRightInd w:val="0"/>
        <w:spacing w:before="240"/>
        <w:jc w:val="both"/>
        <w:rPr>
          <w:rFonts w:ascii="Times New Roman CYR" w:hAnsi="Times New Roman CYR" w:cs="Times New Roman CYR"/>
          <w:color w:val="000000"/>
          <w:sz w:val="28"/>
          <w:szCs w:val="28"/>
          <w:lang w:val="uk-UA"/>
        </w:rPr>
      </w:pPr>
    </w:p>
    <w:tbl>
      <w:tblPr>
        <w:tblW w:w="0" w:type="auto"/>
        <w:jc w:val="center"/>
        <w:tblLayout w:type="fixed"/>
        <w:tblCellMar>
          <w:left w:w="40" w:type="dxa"/>
          <w:right w:w="40" w:type="dxa"/>
        </w:tblCellMar>
        <w:tblLook w:val="0000"/>
      </w:tblPr>
      <w:tblGrid>
        <w:gridCol w:w="3446"/>
        <w:gridCol w:w="2784"/>
      </w:tblGrid>
      <w:tr w:rsidR="00ED0E9B" w:rsidRPr="00853D64" w:rsidTr="00691285">
        <w:trPr>
          <w:trHeight w:val="566"/>
          <w:jc w:val="center"/>
        </w:trPr>
        <w:tc>
          <w:tcPr>
            <w:tcW w:w="3446" w:type="dxa"/>
            <w:tcBorders>
              <w:top w:val="single" w:sz="6" w:space="0" w:color="auto"/>
              <w:left w:val="single" w:sz="6" w:space="0" w:color="auto"/>
              <w:bottom w:val="single" w:sz="6" w:space="0" w:color="auto"/>
              <w:right w:val="single" w:sz="6" w:space="0" w:color="auto"/>
            </w:tcBorders>
            <w:shd w:val="clear" w:color="auto" w:fill="FFFFFF"/>
          </w:tcPr>
          <w:p w:rsidR="00ED0E9B" w:rsidRPr="00853D64" w:rsidRDefault="00ED0E9B" w:rsidP="00691285">
            <w:pPr>
              <w:jc w:val="center"/>
              <w:rPr>
                <w:rFonts w:ascii="Times New Roman CYR" w:hAnsi="Times New Roman CYR" w:cs="Times New Roman CYR"/>
                <w:color w:val="000000"/>
                <w:sz w:val="28"/>
                <w:szCs w:val="28"/>
                <w:lang w:val="uk-UA"/>
              </w:rPr>
            </w:pPr>
            <w:r w:rsidRPr="00853D64">
              <w:rPr>
                <w:rFonts w:ascii="Times New Roman CYR" w:hAnsi="Times New Roman CYR" w:cs="Times New Roman CYR"/>
                <w:color w:val="000000"/>
                <w:sz w:val="28"/>
                <w:szCs w:val="28"/>
                <w:lang w:val="uk-UA"/>
              </w:rPr>
              <w:t xml:space="preserve">Характеристики «жіночого» </w:t>
            </w:r>
          </w:p>
          <w:p w:rsidR="00ED0E9B" w:rsidRPr="00853D64" w:rsidRDefault="00ED0E9B" w:rsidP="00691285">
            <w:pPr>
              <w:jc w:val="center"/>
              <w:rPr>
                <w:sz w:val="28"/>
                <w:szCs w:val="28"/>
              </w:rPr>
            </w:pPr>
            <w:r w:rsidRPr="00853D64">
              <w:rPr>
                <w:rFonts w:ascii="Times New Roman CYR" w:hAnsi="Times New Roman CYR" w:cs="Times New Roman CYR"/>
                <w:color w:val="000000"/>
                <w:sz w:val="28"/>
                <w:szCs w:val="28"/>
                <w:lang w:val="uk-UA"/>
              </w:rPr>
              <w:t>виховання</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ED0E9B" w:rsidRPr="00853D64" w:rsidRDefault="00ED0E9B" w:rsidP="00691285">
            <w:pPr>
              <w:jc w:val="center"/>
              <w:rPr>
                <w:sz w:val="28"/>
                <w:szCs w:val="28"/>
              </w:rPr>
            </w:pPr>
            <w:r w:rsidRPr="00853D64">
              <w:rPr>
                <w:rFonts w:ascii="Times New Roman CYR" w:hAnsi="Times New Roman CYR" w:cs="Times New Roman CYR"/>
                <w:color w:val="000000"/>
                <w:sz w:val="28"/>
                <w:szCs w:val="28"/>
                <w:lang w:val="uk-UA"/>
              </w:rPr>
              <w:t>Характеристики «чоловічого» виховання</w:t>
            </w:r>
          </w:p>
        </w:tc>
      </w:tr>
      <w:tr w:rsidR="00ED0E9B" w:rsidRPr="00853D64" w:rsidTr="00691285">
        <w:trPr>
          <w:trHeight w:val="336"/>
          <w:jc w:val="center"/>
        </w:trPr>
        <w:tc>
          <w:tcPr>
            <w:tcW w:w="3446" w:type="dxa"/>
            <w:tcBorders>
              <w:top w:val="single" w:sz="6" w:space="0" w:color="auto"/>
              <w:left w:val="single" w:sz="6" w:space="0" w:color="auto"/>
              <w:bottom w:val="single" w:sz="6" w:space="0" w:color="auto"/>
              <w:right w:val="single" w:sz="6" w:space="0" w:color="auto"/>
            </w:tcBorders>
            <w:shd w:val="clear" w:color="auto" w:fill="FFFFFF"/>
          </w:tcPr>
          <w:p w:rsidR="00ED0E9B" w:rsidRPr="00853D64" w:rsidRDefault="00ED0E9B" w:rsidP="00691285">
            <w:pPr>
              <w:shd w:val="clear" w:color="auto" w:fill="FFFFFF"/>
              <w:spacing w:before="120" w:after="120"/>
              <w:jc w:val="center"/>
              <w:rPr>
                <w:color w:val="000000"/>
                <w:sz w:val="28"/>
                <w:szCs w:val="28"/>
              </w:rPr>
            </w:pPr>
          </w:p>
          <w:p w:rsidR="00ED0E9B" w:rsidRPr="00853D64" w:rsidRDefault="00ED0E9B" w:rsidP="00691285">
            <w:pPr>
              <w:shd w:val="clear" w:color="auto" w:fill="FFFFFF"/>
              <w:spacing w:before="120" w:after="120"/>
              <w:jc w:val="center"/>
              <w:rPr>
                <w:color w:val="000000"/>
                <w:sz w:val="28"/>
                <w:szCs w:val="28"/>
              </w:rPr>
            </w:pPr>
          </w:p>
          <w:p w:rsidR="00ED0E9B" w:rsidRPr="00853D64" w:rsidRDefault="00ED0E9B" w:rsidP="00691285">
            <w:pPr>
              <w:shd w:val="clear" w:color="auto" w:fill="FFFFFF"/>
              <w:spacing w:before="120" w:after="120"/>
              <w:jc w:val="center"/>
              <w:rPr>
                <w:color w:val="000000"/>
                <w:sz w:val="28"/>
                <w:szCs w:val="28"/>
              </w:rPr>
            </w:pPr>
          </w:p>
          <w:p w:rsidR="00ED0E9B" w:rsidRPr="00853D64" w:rsidRDefault="00ED0E9B" w:rsidP="00691285">
            <w:pPr>
              <w:shd w:val="clear" w:color="auto" w:fill="FFFFFF"/>
              <w:spacing w:before="120" w:after="120"/>
              <w:jc w:val="center"/>
              <w:rPr>
                <w:color w:val="000000"/>
                <w:sz w:val="28"/>
                <w:szCs w:val="28"/>
              </w:rPr>
            </w:pPr>
          </w:p>
          <w:p w:rsidR="00ED0E9B" w:rsidRPr="00853D64" w:rsidRDefault="00ED0E9B" w:rsidP="00691285">
            <w:pPr>
              <w:shd w:val="clear" w:color="auto" w:fill="FFFFFF"/>
              <w:spacing w:before="120" w:after="120"/>
              <w:jc w:val="center"/>
              <w:rPr>
                <w:color w:val="000000"/>
                <w:sz w:val="28"/>
                <w:szCs w:val="28"/>
              </w:rPr>
            </w:pPr>
          </w:p>
          <w:p w:rsidR="00ED0E9B" w:rsidRPr="00853D64" w:rsidRDefault="00ED0E9B" w:rsidP="00691285">
            <w:pPr>
              <w:shd w:val="clear" w:color="auto" w:fill="FFFFFF"/>
              <w:spacing w:before="120" w:after="120"/>
              <w:jc w:val="center"/>
              <w:rPr>
                <w:color w:val="000000"/>
                <w:sz w:val="28"/>
                <w:szCs w:val="28"/>
              </w:rPr>
            </w:pPr>
          </w:p>
          <w:p w:rsidR="00ED0E9B" w:rsidRPr="00853D64" w:rsidRDefault="00ED0E9B" w:rsidP="00691285">
            <w:pPr>
              <w:shd w:val="clear" w:color="auto" w:fill="FFFFFF"/>
              <w:spacing w:before="120" w:after="120"/>
              <w:rPr>
                <w:color w:val="000000"/>
                <w:sz w:val="28"/>
                <w:szCs w:val="28"/>
                <w:lang w:val="uk-UA"/>
              </w:rPr>
            </w:pP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ED0E9B" w:rsidRPr="00853D64" w:rsidRDefault="00ED0E9B" w:rsidP="00691285">
            <w:pPr>
              <w:shd w:val="clear" w:color="auto" w:fill="FFFFFF"/>
              <w:spacing w:before="120" w:after="120"/>
              <w:jc w:val="center"/>
              <w:rPr>
                <w:color w:val="000000"/>
                <w:sz w:val="28"/>
                <w:szCs w:val="28"/>
              </w:rPr>
            </w:pPr>
          </w:p>
        </w:tc>
      </w:tr>
    </w:tbl>
    <w:p w:rsidR="00ED0E9B" w:rsidRPr="00853D64" w:rsidRDefault="00ED0E9B" w:rsidP="00ED0E9B">
      <w:pPr>
        <w:shd w:val="clear" w:color="auto" w:fill="FFFFFF"/>
        <w:autoSpaceDE w:val="0"/>
        <w:autoSpaceDN w:val="0"/>
        <w:adjustRightInd w:val="0"/>
        <w:spacing w:before="240"/>
        <w:ind w:firstLine="708"/>
        <w:jc w:val="both"/>
        <w:rPr>
          <w:rFonts w:ascii="Times New Roman CYR" w:hAnsi="Times New Roman CYR" w:cs="Times New Roman CYR"/>
          <w:color w:val="000000"/>
          <w:sz w:val="28"/>
          <w:szCs w:val="28"/>
          <w:lang w:val="uk-UA"/>
        </w:rPr>
      </w:pPr>
      <w:r w:rsidRPr="00853D64">
        <w:rPr>
          <w:rFonts w:ascii="Times New Roman CYR" w:hAnsi="Times New Roman CYR" w:cs="Times New Roman CYR"/>
          <w:color w:val="000000"/>
          <w:sz w:val="28"/>
          <w:szCs w:val="28"/>
          <w:lang w:val="uk-UA"/>
        </w:rPr>
        <w:t>8. У чому, на вашу думку, полягає педагогічна роль?</w:t>
      </w:r>
    </w:p>
    <w:p w:rsidR="00ED0E9B" w:rsidRPr="00853D64" w:rsidRDefault="00ED0E9B" w:rsidP="00ED0E9B">
      <w:pPr>
        <w:shd w:val="clear" w:color="auto" w:fill="FFFFFF"/>
        <w:autoSpaceDE w:val="0"/>
        <w:autoSpaceDN w:val="0"/>
        <w:adjustRightInd w:val="0"/>
        <w:spacing w:before="240"/>
        <w:ind w:firstLine="708"/>
        <w:jc w:val="both"/>
        <w:rPr>
          <w:rFonts w:ascii="Times New Roman CYR" w:hAnsi="Times New Roman CYR" w:cs="Times New Roman CYR"/>
          <w:color w:val="000000"/>
          <w:sz w:val="28"/>
          <w:szCs w:val="28"/>
          <w:lang w:val="uk-UA"/>
        </w:rPr>
      </w:pPr>
    </w:p>
    <w:tbl>
      <w:tblPr>
        <w:tblW w:w="0" w:type="auto"/>
        <w:tblLayout w:type="fixed"/>
        <w:tblCellMar>
          <w:left w:w="40" w:type="dxa"/>
          <w:right w:w="40" w:type="dxa"/>
        </w:tblCellMar>
        <w:tblLook w:val="0000"/>
      </w:tblPr>
      <w:tblGrid>
        <w:gridCol w:w="2351"/>
        <w:gridCol w:w="2102"/>
        <w:gridCol w:w="2254"/>
        <w:gridCol w:w="2171"/>
      </w:tblGrid>
      <w:tr w:rsidR="00ED0E9B" w:rsidRPr="00853D64" w:rsidTr="00691285">
        <w:trPr>
          <w:trHeight w:val="301"/>
        </w:trPr>
        <w:tc>
          <w:tcPr>
            <w:tcW w:w="4453" w:type="dxa"/>
            <w:gridSpan w:val="2"/>
            <w:tcBorders>
              <w:top w:val="single" w:sz="6" w:space="0" w:color="auto"/>
              <w:left w:val="single" w:sz="6" w:space="0" w:color="auto"/>
              <w:bottom w:val="single" w:sz="6" w:space="0" w:color="auto"/>
              <w:right w:val="single" w:sz="6" w:space="0" w:color="auto"/>
            </w:tcBorders>
            <w:shd w:val="clear" w:color="auto" w:fill="FFFFFF"/>
          </w:tcPr>
          <w:p w:rsidR="00ED0E9B" w:rsidRPr="00853D64" w:rsidRDefault="00ED0E9B" w:rsidP="00691285">
            <w:pPr>
              <w:shd w:val="clear" w:color="auto" w:fill="FFFFFF"/>
              <w:spacing w:before="120" w:after="120"/>
              <w:jc w:val="center"/>
              <w:rPr>
                <w:color w:val="000000"/>
                <w:sz w:val="28"/>
                <w:szCs w:val="28"/>
                <w:lang w:val="uk-UA"/>
              </w:rPr>
            </w:pPr>
            <w:r w:rsidRPr="00853D64">
              <w:rPr>
                <w:color w:val="000000"/>
                <w:sz w:val="28"/>
                <w:szCs w:val="28"/>
              </w:rPr>
              <w:t>Матер</w:t>
            </w:r>
            <w:r w:rsidRPr="00853D64">
              <w:rPr>
                <w:color w:val="000000"/>
                <w:sz w:val="28"/>
                <w:szCs w:val="28"/>
                <w:lang w:val="uk-UA"/>
              </w:rPr>
              <w:t>і</w:t>
            </w:r>
          </w:p>
        </w:tc>
        <w:tc>
          <w:tcPr>
            <w:tcW w:w="4425" w:type="dxa"/>
            <w:gridSpan w:val="2"/>
            <w:tcBorders>
              <w:top w:val="single" w:sz="6" w:space="0" w:color="auto"/>
              <w:left w:val="single" w:sz="6" w:space="0" w:color="auto"/>
              <w:bottom w:val="single" w:sz="6" w:space="0" w:color="auto"/>
              <w:right w:val="single" w:sz="6" w:space="0" w:color="auto"/>
            </w:tcBorders>
            <w:shd w:val="clear" w:color="auto" w:fill="FFFFFF"/>
          </w:tcPr>
          <w:p w:rsidR="00ED0E9B" w:rsidRPr="00853D64" w:rsidRDefault="00ED0E9B" w:rsidP="00691285">
            <w:pPr>
              <w:shd w:val="clear" w:color="auto" w:fill="FFFFFF"/>
              <w:spacing w:before="120" w:after="120"/>
              <w:jc w:val="center"/>
              <w:rPr>
                <w:color w:val="000000"/>
                <w:sz w:val="28"/>
                <w:szCs w:val="28"/>
                <w:lang w:val="uk-UA"/>
              </w:rPr>
            </w:pPr>
            <w:r w:rsidRPr="00853D64">
              <w:rPr>
                <w:color w:val="000000"/>
                <w:sz w:val="28"/>
                <w:szCs w:val="28"/>
                <w:lang w:val="uk-UA"/>
              </w:rPr>
              <w:t>Батька</w:t>
            </w:r>
          </w:p>
        </w:tc>
      </w:tr>
      <w:tr w:rsidR="00ED0E9B" w:rsidRPr="00853D64" w:rsidTr="00691285">
        <w:trPr>
          <w:trHeight w:val="505"/>
        </w:trPr>
        <w:tc>
          <w:tcPr>
            <w:tcW w:w="2351" w:type="dxa"/>
            <w:tcBorders>
              <w:top w:val="single" w:sz="6" w:space="0" w:color="auto"/>
              <w:left w:val="single" w:sz="6" w:space="0" w:color="auto"/>
              <w:bottom w:val="single" w:sz="6" w:space="0" w:color="auto"/>
              <w:right w:val="single" w:sz="6" w:space="0" w:color="auto"/>
            </w:tcBorders>
            <w:shd w:val="clear" w:color="auto" w:fill="FFFFFF"/>
          </w:tcPr>
          <w:p w:rsidR="00ED0E9B" w:rsidRPr="00853D64" w:rsidRDefault="00ED0E9B" w:rsidP="00691285">
            <w:pPr>
              <w:jc w:val="center"/>
              <w:rPr>
                <w:rFonts w:ascii="Times New Roman CYR" w:hAnsi="Times New Roman CYR" w:cs="Times New Roman CYR"/>
                <w:color w:val="000000"/>
                <w:sz w:val="28"/>
                <w:szCs w:val="28"/>
                <w:lang w:val="uk-UA"/>
              </w:rPr>
            </w:pPr>
            <w:r w:rsidRPr="00853D64">
              <w:rPr>
                <w:rFonts w:ascii="Times New Roman CYR" w:hAnsi="Times New Roman CYR" w:cs="Times New Roman CYR"/>
                <w:color w:val="000000"/>
                <w:sz w:val="28"/>
                <w:szCs w:val="28"/>
                <w:lang w:val="uk-UA"/>
              </w:rPr>
              <w:t>У вихованні</w:t>
            </w:r>
          </w:p>
          <w:p w:rsidR="00ED0E9B" w:rsidRPr="00853D64" w:rsidRDefault="00ED0E9B" w:rsidP="00691285">
            <w:pPr>
              <w:jc w:val="center"/>
              <w:rPr>
                <w:sz w:val="28"/>
                <w:szCs w:val="28"/>
              </w:rPr>
            </w:pPr>
            <w:r w:rsidRPr="00853D64">
              <w:rPr>
                <w:rFonts w:ascii="Times New Roman CYR" w:hAnsi="Times New Roman CYR" w:cs="Times New Roman CYR"/>
                <w:color w:val="000000"/>
                <w:sz w:val="28"/>
                <w:szCs w:val="28"/>
                <w:lang w:val="uk-UA"/>
              </w:rPr>
              <w:t>дочки</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ED0E9B" w:rsidRPr="00853D64" w:rsidRDefault="00ED0E9B" w:rsidP="00691285">
            <w:pPr>
              <w:jc w:val="center"/>
              <w:rPr>
                <w:sz w:val="28"/>
                <w:szCs w:val="28"/>
              </w:rPr>
            </w:pPr>
            <w:r w:rsidRPr="00853D64">
              <w:rPr>
                <w:rFonts w:ascii="Times New Roman CYR" w:hAnsi="Times New Roman CYR" w:cs="Times New Roman CYR"/>
                <w:color w:val="000000"/>
                <w:sz w:val="28"/>
                <w:szCs w:val="28"/>
                <w:lang w:val="uk-UA"/>
              </w:rPr>
              <w:t>У вихованні сина</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ED0E9B" w:rsidRPr="00853D64" w:rsidRDefault="00ED0E9B" w:rsidP="00691285">
            <w:pPr>
              <w:jc w:val="center"/>
              <w:rPr>
                <w:sz w:val="28"/>
                <w:szCs w:val="28"/>
              </w:rPr>
            </w:pPr>
            <w:r w:rsidRPr="00853D64">
              <w:rPr>
                <w:rFonts w:ascii="Times New Roman CYR" w:hAnsi="Times New Roman CYR" w:cs="Times New Roman CYR"/>
                <w:color w:val="000000"/>
                <w:sz w:val="28"/>
                <w:szCs w:val="28"/>
                <w:lang w:val="uk-UA"/>
              </w:rPr>
              <w:t>У вихованні дочки</w:t>
            </w:r>
          </w:p>
        </w:tc>
        <w:tc>
          <w:tcPr>
            <w:tcW w:w="2171" w:type="dxa"/>
            <w:tcBorders>
              <w:top w:val="single" w:sz="6" w:space="0" w:color="auto"/>
              <w:left w:val="single" w:sz="6" w:space="0" w:color="auto"/>
              <w:bottom w:val="single" w:sz="6" w:space="0" w:color="auto"/>
              <w:right w:val="single" w:sz="6" w:space="0" w:color="auto"/>
            </w:tcBorders>
            <w:shd w:val="clear" w:color="auto" w:fill="FFFFFF"/>
          </w:tcPr>
          <w:p w:rsidR="00ED0E9B" w:rsidRPr="00853D64" w:rsidRDefault="00ED0E9B" w:rsidP="00691285">
            <w:pPr>
              <w:jc w:val="center"/>
              <w:rPr>
                <w:rFonts w:ascii="Times New Roman CYR" w:hAnsi="Times New Roman CYR" w:cs="Times New Roman CYR"/>
                <w:color w:val="000000"/>
                <w:sz w:val="28"/>
                <w:szCs w:val="28"/>
                <w:lang w:val="uk-UA"/>
              </w:rPr>
            </w:pPr>
            <w:r w:rsidRPr="00853D64">
              <w:rPr>
                <w:rFonts w:ascii="Times New Roman CYR" w:hAnsi="Times New Roman CYR" w:cs="Times New Roman CYR"/>
                <w:color w:val="000000"/>
                <w:sz w:val="28"/>
                <w:szCs w:val="28"/>
                <w:lang w:val="uk-UA"/>
              </w:rPr>
              <w:t>У вихованні</w:t>
            </w:r>
          </w:p>
          <w:p w:rsidR="00ED0E9B" w:rsidRPr="00853D64" w:rsidRDefault="00ED0E9B" w:rsidP="00691285">
            <w:pPr>
              <w:jc w:val="center"/>
              <w:rPr>
                <w:sz w:val="28"/>
                <w:szCs w:val="28"/>
              </w:rPr>
            </w:pPr>
            <w:r w:rsidRPr="00853D64">
              <w:rPr>
                <w:rFonts w:ascii="Times New Roman CYR" w:hAnsi="Times New Roman CYR" w:cs="Times New Roman CYR"/>
                <w:color w:val="000000"/>
                <w:sz w:val="28"/>
                <w:szCs w:val="28"/>
                <w:lang w:val="uk-UA"/>
              </w:rPr>
              <w:t>сина</w:t>
            </w:r>
          </w:p>
        </w:tc>
      </w:tr>
      <w:tr w:rsidR="00ED0E9B" w:rsidRPr="00853D64" w:rsidTr="00691285">
        <w:trPr>
          <w:trHeight w:val="505"/>
        </w:trPr>
        <w:tc>
          <w:tcPr>
            <w:tcW w:w="2351" w:type="dxa"/>
            <w:tcBorders>
              <w:top w:val="single" w:sz="6" w:space="0" w:color="auto"/>
              <w:left w:val="single" w:sz="6" w:space="0" w:color="auto"/>
              <w:bottom w:val="single" w:sz="6" w:space="0" w:color="auto"/>
              <w:right w:val="single" w:sz="6" w:space="0" w:color="auto"/>
            </w:tcBorders>
            <w:shd w:val="clear" w:color="auto" w:fill="FFFFFF"/>
          </w:tcPr>
          <w:p w:rsidR="00ED0E9B" w:rsidRPr="00853D64" w:rsidRDefault="00ED0E9B" w:rsidP="00691285">
            <w:pPr>
              <w:shd w:val="clear" w:color="auto" w:fill="FFFFFF"/>
              <w:spacing w:before="120" w:after="120"/>
              <w:jc w:val="center"/>
              <w:rPr>
                <w:color w:val="000000"/>
                <w:sz w:val="28"/>
                <w:szCs w:val="28"/>
              </w:rPr>
            </w:pPr>
          </w:p>
          <w:p w:rsidR="00ED0E9B" w:rsidRPr="00853D64" w:rsidRDefault="00ED0E9B" w:rsidP="00691285">
            <w:pPr>
              <w:shd w:val="clear" w:color="auto" w:fill="FFFFFF"/>
              <w:spacing w:before="120" w:after="120"/>
              <w:jc w:val="center"/>
              <w:rPr>
                <w:color w:val="000000"/>
                <w:sz w:val="28"/>
                <w:szCs w:val="28"/>
              </w:rPr>
            </w:pPr>
          </w:p>
          <w:p w:rsidR="00ED0E9B" w:rsidRPr="00853D64" w:rsidRDefault="00ED0E9B" w:rsidP="00691285">
            <w:pPr>
              <w:shd w:val="clear" w:color="auto" w:fill="FFFFFF"/>
              <w:spacing w:before="120" w:after="120"/>
              <w:jc w:val="center"/>
              <w:rPr>
                <w:color w:val="000000"/>
                <w:sz w:val="28"/>
                <w:szCs w:val="28"/>
              </w:rPr>
            </w:pPr>
          </w:p>
          <w:p w:rsidR="00ED0E9B" w:rsidRPr="00853D64" w:rsidRDefault="00ED0E9B" w:rsidP="00691285">
            <w:pPr>
              <w:shd w:val="clear" w:color="auto" w:fill="FFFFFF"/>
              <w:spacing w:before="120" w:after="120"/>
              <w:jc w:val="center"/>
              <w:rPr>
                <w:color w:val="000000"/>
                <w:sz w:val="28"/>
                <w:szCs w:val="28"/>
              </w:rPr>
            </w:pPr>
          </w:p>
          <w:p w:rsidR="00ED0E9B" w:rsidRPr="00853D64" w:rsidRDefault="00ED0E9B" w:rsidP="00691285">
            <w:pPr>
              <w:shd w:val="clear" w:color="auto" w:fill="FFFFFF"/>
              <w:spacing w:before="120" w:after="120"/>
              <w:jc w:val="center"/>
              <w:rPr>
                <w:color w:val="000000"/>
                <w:sz w:val="28"/>
                <w:szCs w:val="28"/>
              </w:rPr>
            </w:pPr>
          </w:p>
          <w:p w:rsidR="00ED0E9B" w:rsidRPr="00853D64" w:rsidRDefault="00ED0E9B" w:rsidP="00691285">
            <w:pPr>
              <w:shd w:val="clear" w:color="auto" w:fill="FFFFFF"/>
              <w:spacing w:before="120" w:after="120"/>
              <w:jc w:val="center"/>
              <w:rPr>
                <w:color w:val="000000"/>
                <w:sz w:val="28"/>
                <w:szCs w:val="28"/>
              </w:rPr>
            </w:pPr>
          </w:p>
          <w:p w:rsidR="00ED0E9B" w:rsidRPr="00853D64" w:rsidRDefault="00ED0E9B" w:rsidP="00691285">
            <w:pPr>
              <w:shd w:val="clear" w:color="auto" w:fill="FFFFFF"/>
              <w:spacing w:before="120" w:after="120"/>
              <w:rPr>
                <w:color w:val="000000"/>
                <w:sz w:val="28"/>
                <w:szCs w:val="28"/>
                <w:lang w:val="uk-UA"/>
              </w:rPr>
            </w:pP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ED0E9B" w:rsidRPr="00853D64" w:rsidRDefault="00ED0E9B" w:rsidP="00691285">
            <w:pPr>
              <w:shd w:val="clear" w:color="auto" w:fill="FFFFFF"/>
              <w:spacing w:before="120" w:after="120"/>
              <w:jc w:val="center"/>
              <w:rPr>
                <w:color w:val="000000"/>
                <w:sz w:val="28"/>
                <w:szCs w:val="28"/>
              </w:rPr>
            </w:pP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ED0E9B" w:rsidRPr="00853D64" w:rsidRDefault="00ED0E9B" w:rsidP="00691285">
            <w:pPr>
              <w:shd w:val="clear" w:color="auto" w:fill="FFFFFF"/>
              <w:spacing w:before="120" w:after="120"/>
              <w:jc w:val="center"/>
              <w:rPr>
                <w:color w:val="000000"/>
                <w:sz w:val="28"/>
                <w:szCs w:val="28"/>
              </w:rPr>
            </w:pPr>
          </w:p>
        </w:tc>
        <w:tc>
          <w:tcPr>
            <w:tcW w:w="2171" w:type="dxa"/>
            <w:tcBorders>
              <w:top w:val="single" w:sz="6" w:space="0" w:color="auto"/>
              <w:left w:val="single" w:sz="6" w:space="0" w:color="auto"/>
              <w:bottom w:val="single" w:sz="6" w:space="0" w:color="auto"/>
              <w:right w:val="single" w:sz="6" w:space="0" w:color="auto"/>
            </w:tcBorders>
            <w:shd w:val="clear" w:color="auto" w:fill="FFFFFF"/>
          </w:tcPr>
          <w:p w:rsidR="00ED0E9B" w:rsidRPr="00853D64" w:rsidRDefault="00ED0E9B" w:rsidP="00691285">
            <w:pPr>
              <w:shd w:val="clear" w:color="auto" w:fill="FFFFFF"/>
              <w:spacing w:before="120" w:after="120"/>
              <w:jc w:val="center"/>
              <w:rPr>
                <w:color w:val="000000"/>
                <w:sz w:val="28"/>
                <w:szCs w:val="28"/>
              </w:rPr>
            </w:pPr>
          </w:p>
        </w:tc>
      </w:tr>
    </w:tbl>
    <w:p w:rsidR="00ED0E9B" w:rsidRPr="00853D64" w:rsidRDefault="00ED0E9B" w:rsidP="00ED0E9B">
      <w:pPr>
        <w:shd w:val="clear" w:color="auto" w:fill="FFFFFF"/>
        <w:autoSpaceDE w:val="0"/>
        <w:autoSpaceDN w:val="0"/>
        <w:adjustRightInd w:val="0"/>
        <w:spacing w:before="240"/>
        <w:ind w:firstLine="708"/>
        <w:jc w:val="both"/>
        <w:rPr>
          <w:rFonts w:ascii="Times New Roman CYR" w:hAnsi="Times New Roman CYR" w:cs="Times New Roman CYR"/>
          <w:sz w:val="28"/>
          <w:szCs w:val="28"/>
          <w:lang w:val="uk-UA"/>
        </w:rPr>
      </w:pPr>
    </w:p>
    <w:p w:rsidR="00ED0E9B" w:rsidRPr="00853D64" w:rsidRDefault="00ED0E9B" w:rsidP="00ED0E9B">
      <w:pPr>
        <w:shd w:val="clear" w:color="auto" w:fill="FFFFFF"/>
        <w:autoSpaceDE w:val="0"/>
        <w:autoSpaceDN w:val="0"/>
        <w:adjustRightInd w:val="0"/>
        <w:spacing w:before="240"/>
        <w:ind w:firstLine="708"/>
        <w:jc w:val="both"/>
        <w:rPr>
          <w:rFonts w:ascii="Times New Roman CYR" w:hAnsi="Times New Roman CYR" w:cs="Times New Roman CYR"/>
          <w:sz w:val="28"/>
          <w:szCs w:val="28"/>
          <w:lang w:val="uk-UA"/>
        </w:rPr>
      </w:pPr>
    </w:p>
    <w:p w:rsidR="00ED0E9B" w:rsidRPr="00853D64" w:rsidRDefault="00ED0E9B" w:rsidP="00ED0E9B">
      <w:pPr>
        <w:shd w:val="clear" w:color="auto" w:fill="FFFFFF"/>
        <w:autoSpaceDE w:val="0"/>
        <w:autoSpaceDN w:val="0"/>
        <w:adjustRightInd w:val="0"/>
        <w:spacing w:before="240"/>
        <w:ind w:firstLine="708"/>
        <w:jc w:val="both"/>
        <w:rPr>
          <w:rFonts w:ascii="Times New Roman CYR" w:hAnsi="Times New Roman CYR" w:cs="Times New Roman CYR"/>
          <w:sz w:val="28"/>
          <w:szCs w:val="28"/>
          <w:lang w:val="uk-UA"/>
        </w:rPr>
      </w:pPr>
    </w:p>
    <w:p w:rsidR="00ED0E9B" w:rsidRPr="00853D64" w:rsidRDefault="00ED0E9B" w:rsidP="00ED0E9B">
      <w:pPr>
        <w:shd w:val="clear" w:color="auto" w:fill="FFFFFF"/>
        <w:autoSpaceDE w:val="0"/>
        <w:autoSpaceDN w:val="0"/>
        <w:adjustRightInd w:val="0"/>
        <w:spacing w:before="240"/>
        <w:ind w:firstLine="708"/>
        <w:jc w:val="both"/>
        <w:rPr>
          <w:rFonts w:ascii="Times New Roman CYR" w:hAnsi="Times New Roman CYR" w:cs="Times New Roman CYR"/>
          <w:sz w:val="28"/>
          <w:szCs w:val="28"/>
          <w:lang w:val="uk-UA"/>
        </w:rPr>
      </w:pPr>
      <w:r w:rsidRPr="00853D64">
        <w:rPr>
          <w:rFonts w:ascii="Times New Roman CYR" w:hAnsi="Times New Roman CYR" w:cs="Times New Roman CYR"/>
          <w:color w:val="000000"/>
          <w:sz w:val="28"/>
          <w:szCs w:val="28"/>
          <w:lang w:val="uk-UA"/>
        </w:rPr>
        <w:t>9. З ким вам легше працювати, знаходити спільну мову (виберіть і відзначте потрібне):</w:t>
      </w:r>
    </w:p>
    <w:p w:rsidR="00ED0E9B" w:rsidRPr="00853D64" w:rsidRDefault="00ED0E9B" w:rsidP="00ED0E9B">
      <w:pPr>
        <w:shd w:val="clear" w:color="auto" w:fill="FFFFFF"/>
        <w:autoSpaceDE w:val="0"/>
        <w:autoSpaceDN w:val="0"/>
        <w:adjustRightInd w:val="0"/>
        <w:spacing w:before="240"/>
        <w:ind w:firstLine="720"/>
        <w:jc w:val="both"/>
        <w:rPr>
          <w:rFonts w:ascii="Times New Roman CYR" w:hAnsi="Times New Roman CYR" w:cs="Times New Roman CYR"/>
          <w:sz w:val="28"/>
          <w:szCs w:val="28"/>
          <w:lang w:val="uk-UA"/>
        </w:rPr>
      </w:pPr>
      <w:r w:rsidRPr="00853D64">
        <w:rPr>
          <w:rFonts w:ascii="Times New Roman CYR" w:hAnsi="Times New Roman CYR" w:cs="Times New Roman CYR"/>
          <w:color w:val="000000"/>
          <w:sz w:val="28"/>
          <w:szCs w:val="28"/>
          <w:lang w:val="uk-UA"/>
        </w:rPr>
        <w:t xml:space="preserve">а) З дівчатками;  </w:t>
      </w:r>
    </w:p>
    <w:p w:rsidR="00ED0E9B" w:rsidRPr="00853D64" w:rsidRDefault="00ED0E9B" w:rsidP="00ED0E9B">
      <w:pPr>
        <w:shd w:val="clear" w:color="auto" w:fill="FFFFFF"/>
        <w:autoSpaceDE w:val="0"/>
        <w:autoSpaceDN w:val="0"/>
        <w:adjustRightInd w:val="0"/>
        <w:spacing w:before="240"/>
        <w:ind w:firstLine="720"/>
        <w:jc w:val="both"/>
        <w:rPr>
          <w:rFonts w:ascii="Times New Roman CYR" w:hAnsi="Times New Roman CYR" w:cs="Times New Roman CYR"/>
          <w:sz w:val="28"/>
          <w:szCs w:val="28"/>
          <w:lang w:val="uk-UA"/>
        </w:rPr>
      </w:pPr>
      <w:r w:rsidRPr="00853D64">
        <w:rPr>
          <w:rFonts w:ascii="Times New Roman CYR" w:hAnsi="Times New Roman CYR" w:cs="Times New Roman CYR"/>
          <w:color w:val="000000"/>
          <w:sz w:val="28"/>
          <w:szCs w:val="28"/>
          <w:lang w:val="uk-UA"/>
        </w:rPr>
        <w:lastRenderedPageBreak/>
        <w:t xml:space="preserve">б) З хлопчиками;       </w:t>
      </w:r>
    </w:p>
    <w:p w:rsidR="00ED0E9B" w:rsidRPr="00853D64" w:rsidRDefault="00ED0E9B" w:rsidP="00ED0E9B">
      <w:pPr>
        <w:shd w:val="clear" w:color="auto" w:fill="FFFFFF"/>
        <w:autoSpaceDE w:val="0"/>
        <w:autoSpaceDN w:val="0"/>
        <w:adjustRightInd w:val="0"/>
        <w:spacing w:before="240"/>
        <w:ind w:firstLine="720"/>
        <w:jc w:val="both"/>
        <w:rPr>
          <w:rFonts w:ascii="Times New Roman CYR" w:hAnsi="Times New Roman CYR" w:cs="Times New Roman CYR"/>
          <w:sz w:val="28"/>
          <w:szCs w:val="28"/>
          <w:lang w:val="uk-UA"/>
        </w:rPr>
      </w:pPr>
      <w:r w:rsidRPr="00853D64">
        <w:rPr>
          <w:rFonts w:ascii="Times New Roman CYR" w:hAnsi="Times New Roman CYR" w:cs="Times New Roman CYR"/>
          <w:color w:val="000000"/>
          <w:sz w:val="28"/>
          <w:szCs w:val="28"/>
          <w:lang w:val="uk-UA"/>
        </w:rPr>
        <w:t>в) Інша відповідь (напишіть самі)________________________________</w:t>
      </w:r>
    </w:p>
    <w:p w:rsidR="00ED0E9B" w:rsidRPr="00853D64" w:rsidRDefault="00ED0E9B" w:rsidP="00ED0E9B">
      <w:pPr>
        <w:shd w:val="clear" w:color="auto" w:fill="FFFFFF"/>
        <w:autoSpaceDE w:val="0"/>
        <w:autoSpaceDN w:val="0"/>
        <w:adjustRightInd w:val="0"/>
        <w:spacing w:before="240"/>
        <w:ind w:firstLine="720"/>
        <w:jc w:val="both"/>
        <w:rPr>
          <w:rFonts w:ascii="Times New Roman CYR" w:hAnsi="Times New Roman CYR" w:cs="Times New Roman CYR"/>
          <w:sz w:val="28"/>
          <w:szCs w:val="28"/>
          <w:lang w:val="uk-UA"/>
        </w:rPr>
      </w:pPr>
      <w:r w:rsidRPr="00853D64">
        <w:rPr>
          <w:rFonts w:ascii="Times New Roman CYR" w:hAnsi="Times New Roman CYR" w:cs="Times New Roman CYR"/>
          <w:color w:val="000000"/>
          <w:sz w:val="28"/>
          <w:szCs w:val="28"/>
          <w:lang w:val="uk-UA"/>
        </w:rPr>
        <w:t>10. Коли ви перший раз почули про нову соціально-психологічну категорію «</w:t>
      </w:r>
      <w:r w:rsidRPr="00853D64">
        <w:rPr>
          <w:color w:val="000000"/>
          <w:sz w:val="28"/>
          <w:szCs w:val="28"/>
          <w:lang w:val="uk-UA"/>
        </w:rPr>
        <w:t>гендер</w:t>
      </w:r>
      <w:r w:rsidRPr="00853D64">
        <w:rPr>
          <w:rFonts w:ascii="Times New Roman CYR" w:hAnsi="Times New Roman CYR" w:cs="Times New Roman CYR"/>
          <w:color w:val="000000"/>
          <w:sz w:val="28"/>
          <w:szCs w:val="28"/>
          <w:lang w:val="uk-UA"/>
        </w:rPr>
        <w:t>»?</w:t>
      </w:r>
    </w:p>
    <w:p w:rsidR="00ED0E9B" w:rsidRPr="00853D64" w:rsidRDefault="00ED0E9B" w:rsidP="00ED0E9B">
      <w:pPr>
        <w:shd w:val="clear" w:color="auto" w:fill="FFFFFF"/>
        <w:autoSpaceDE w:val="0"/>
        <w:autoSpaceDN w:val="0"/>
        <w:adjustRightInd w:val="0"/>
        <w:spacing w:before="240"/>
        <w:ind w:firstLine="720"/>
        <w:jc w:val="both"/>
        <w:rPr>
          <w:rFonts w:ascii="Times New Roman CYR" w:hAnsi="Times New Roman CYR" w:cs="Times New Roman CYR"/>
          <w:sz w:val="28"/>
          <w:szCs w:val="28"/>
          <w:lang w:val="uk-UA"/>
        </w:rPr>
      </w:pPr>
      <w:r w:rsidRPr="00853D64">
        <w:rPr>
          <w:rFonts w:ascii="Times New Roman CYR" w:hAnsi="Times New Roman CYR" w:cs="Times New Roman CYR"/>
          <w:color w:val="000000"/>
          <w:sz w:val="28"/>
          <w:szCs w:val="28"/>
          <w:lang w:val="uk-UA"/>
        </w:rPr>
        <w:t xml:space="preserve">а) Сьогодні;           </w:t>
      </w:r>
    </w:p>
    <w:p w:rsidR="00ED0E9B" w:rsidRPr="00853D64" w:rsidRDefault="00ED0E9B" w:rsidP="00ED0E9B">
      <w:pPr>
        <w:shd w:val="clear" w:color="auto" w:fill="FFFFFF"/>
        <w:autoSpaceDE w:val="0"/>
        <w:autoSpaceDN w:val="0"/>
        <w:adjustRightInd w:val="0"/>
        <w:spacing w:before="240"/>
        <w:ind w:firstLine="720"/>
        <w:jc w:val="both"/>
        <w:rPr>
          <w:rFonts w:ascii="Times New Roman CYR" w:hAnsi="Times New Roman CYR" w:cs="Times New Roman CYR"/>
          <w:sz w:val="28"/>
          <w:szCs w:val="28"/>
          <w:lang w:val="uk-UA"/>
        </w:rPr>
      </w:pPr>
      <w:r w:rsidRPr="00853D64">
        <w:rPr>
          <w:rFonts w:ascii="Times New Roman CYR" w:hAnsi="Times New Roman CYR" w:cs="Times New Roman CYR"/>
          <w:color w:val="000000"/>
          <w:sz w:val="28"/>
          <w:szCs w:val="28"/>
          <w:lang w:val="uk-UA"/>
        </w:rPr>
        <w:t xml:space="preserve">б) Цього року;           </w:t>
      </w:r>
    </w:p>
    <w:p w:rsidR="00ED0E9B" w:rsidRPr="00853D64" w:rsidRDefault="00ED0E9B" w:rsidP="00ED0E9B">
      <w:pPr>
        <w:shd w:val="clear" w:color="auto" w:fill="FFFFFF"/>
        <w:autoSpaceDE w:val="0"/>
        <w:autoSpaceDN w:val="0"/>
        <w:adjustRightInd w:val="0"/>
        <w:spacing w:before="240"/>
        <w:ind w:firstLine="720"/>
        <w:jc w:val="both"/>
        <w:rPr>
          <w:rFonts w:ascii="Times New Roman CYR" w:hAnsi="Times New Roman CYR" w:cs="Times New Roman CYR"/>
          <w:sz w:val="28"/>
          <w:szCs w:val="28"/>
          <w:lang w:val="uk-UA"/>
        </w:rPr>
      </w:pPr>
      <w:r w:rsidRPr="00853D64">
        <w:rPr>
          <w:rFonts w:ascii="Times New Roman CYR" w:hAnsi="Times New Roman CYR" w:cs="Times New Roman CYR"/>
          <w:color w:val="000000"/>
          <w:sz w:val="28"/>
          <w:szCs w:val="28"/>
          <w:lang w:val="uk-UA"/>
        </w:rPr>
        <w:t>в) Кілька років тому;</w:t>
      </w:r>
    </w:p>
    <w:p w:rsidR="00ED0E9B" w:rsidRPr="00853D64" w:rsidRDefault="00ED0E9B" w:rsidP="00ED0E9B">
      <w:pPr>
        <w:shd w:val="clear" w:color="auto" w:fill="FFFFFF"/>
        <w:autoSpaceDE w:val="0"/>
        <w:autoSpaceDN w:val="0"/>
        <w:adjustRightInd w:val="0"/>
        <w:spacing w:before="240"/>
        <w:ind w:firstLine="720"/>
        <w:jc w:val="both"/>
        <w:rPr>
          <w:rFonts w:ascii="Times New Roman CYR" w:hAnsi="Times New Roman CYR" w:cs="Times New Roman CYR"/>
          <w:sz w:val="28"/>
          <w:szCs w:val="28"/>
          <w:lang w:val="uk-UA"/>
        </w:rPr>
      </w:pPr>
      <w:r w:rsidRPr="00853D64">
        <w:rPr>
          <w:rFonts w:ascii="Times New Roman CYR" w:hAnsi="Times New Roman CYR" w:cs="Times New Roman CYR"/>
          <w:color w:val="000000"/>
          <w:sz w:val="28"/>
          <w:szCs w:val="28"/>
          <w:lang w:val="uk-UA"/>
        </w:rPr>
        <w:t>11. Чи знаєте Ви, що означає поняття «</w:t>
      </w:r>
      <w:r w:rsidRPr="00853D64">
        <w:rPr>
          <w:color w:val="000000"/>
          <w:sz w:val="28"/>
          <w:szCs w:val="28"/>
          <w:lang w:val="uk-UA"/>
        </w:rPr>
        <w:t xml:space="preserve"> гендер</w:t>
      </w:r>
      <w:r w:rsidRPr="00853D64">
        <w:rPr>
          <w:rFonts w:ascii="Times New Roman CYR" w:hAnsi="Times New Roman CYR" w:cs="Times New Roman CYR"/>
          <w:color w:val="000000"/>
          <w:sz w:val="28"/>
          <w:szCs w:val="28"/>
          <w:lang w:val="uk-UA"/>
        </w:rPr>
        <w:t xml:space="preserve"> »? (Підкресліть)</w:t>
      </w:r>
    </w:p>
    <w:p w:rsidR="00ED0E9B" w:rsidRPr="00853D64" w:rsidRDefault="00ED0E9B" w:rsidP="00ED0E9B">
      <w:pPr>
        <w:shd w:val="clear" w:color="auto" w:fill="FFFFFF"/>
        <w:autoSpaceDE w:val="0"/>
        <w:autoSpaceDN w:val="0"/>
        <w:adjustRightInd w:val="0"/>
        <w:spacing w:before="240"/>
        <w:ind w:firstLine="720"/>
        <w:jc w:val="both"/>
        <w:rPr>
          <w:rFonts w:ascii="Times New Roman CYR" w:hAnsi="Times New Roman CYR" w:cs="Times New Roman CYR"/>
          <w:sz w:val="28"/>
          <w:szCs w:val="28"/>
          <w:lang w:val="uk-UA"/>
        </w:rPr>
      </w:pPr>
      <w:r w:rsidRPr="00853D64">
        <w:rPr>
          <w:rFonts w:ascii="Times New Roman CYR" w:hAnsi="Times New Roman CYR" w:cs="Times New Roman CYR"/>
          <w:sz w:val="28"/>
          <w:szCs w:val="28"/>
          <w:lang w:val="uk-UA"/>
        </w:rPr>
        <w:t>а) так</w:t>
      </w:r>
    </w:p>
    <w:p w:rsidR="00ED0E9B" w:rsidRPr="00853D64" w:rsidRDefault="00ED0E9B" w:rsidP="00ED0E9B">
      <w:pPr>
        <w:shd w:val="clear" w:color="auto" w:fill="FFFFFF"/>
        <w:autoSpaceDE w:val="0"/>
        <w:autoSpaceDN w:val="0"/>
        <w:adjustRightInd w:val="0"/>
        <w:spacing w:before="240"/>
        <w:ind w:firstLine="720"/>
        <w:jc w:val="both"/>
        <w:rPr>
          <w:rFonts w:ascii="Times New Roman CYR" w:hAnsi="Times New Roman CYR" w:cs="Times New Roman CYR"/>
          <w:sz w:val="28"/>
          <w:szCs w:val="28"/>
          <w:lang w:val="uk-UA"/>
        </w:rPr>
      </w:pPr>
      <w:r w:rsidRPr="00853D64">
        <w:rPr>
          <w:rFonts w:ascii="Times New Roman CYR" w:hAnsi="Times New Roman CYR" w:cs="Times New Roman CYR"/>
          <w:sz w:val="28"/>
          <w:szCs w:val="28"/>
          <w:lang w:val="uk-UA"/>
        </w:rPr>
        <w:t>б) ні</w:t>
      </w:r>
    </w:p>
    <w:p w:rsidR="00ED0E9B" w:rsidRPr="00853D64" w:rsidRDefault="00ED0E9B" w:rsidP="00ED0E9B">
      <w:pPr>
        <w:shd w:val="clear" w:color="auto" w:fill="FFFFFF"/>
        <w:autoSpaceDE w:val="0"/>
        <w:autoSpaceDN w:val="0"/>
        <w:adjustRightInd w:val="0"/>
        <w:spacing w:before="240"/>
        <w:ind w:firstLine="720"/>
        <w:jc w:val="both"/>
        <w:rPr>
          <w:rFonts w:ascii="Times New Roman CYR" w:hAnsi="Times New Roman CYR" w:cs="Times New Roman CYR"/>
          <w:sz w:val="28"/>
          <w:szCs w:val="28"/>
          <w:lang w:val="uk-UA"/>
        </w:rPr>
      </w:pPr>
      <w:r w:rsidRPr="00853D64">
        <w:rPr>
          <w:rFonts w:ascii="Times New Roman CYR" w:hAnsi="Times New Roman CYR" w:cs="Times New Roman CYR"/>
          <w:sz w:val="28"/>
          <w:szCs w:val="28"/>
          <w:lang w:val="uk-UA"/>
        </w:rPr>
        <w:t xml:space="preserve">12. Що Ви розумієте під </w:t>
      </w:r>
      <w:r w:rsidRPr="00853D64">
        <w:rPr>
          <w:color w:val="000000"/>
          <w:sz w:val="28"/>
          <w:szCs w:val="28"/>
          <w:lang w:val="uk-UA"/>
        </w:rPr>
        <w:t>гендером</w:t>
      </w:r>
      <w:r w:rsidRPr="00853D64">
        <w:rPr>
          <w:rFonts w:ascii="Times New Roman CYR" w:hAnsi="Times New Roman CYR" w:cs="Times New Roman CYR"/>
          <w:sz w:val="28"/>
          <w:szCs w:val="28"/>
          <w:lang w:val="uk-UA"/>
        </w:rPr>
        <w:t>?</w:t>
      </w:r>
    </w:p>
    <w:p w:rsidR="00ED0E9B" w:rsidRPr="00853D64" w:rsidRDefault="00ED0E9B" w:rsidP="00ED0E9B">
      <w:pPr>
        <w:shd w:val="clear" w:color="auto" w:fill="FFFFFF"/>
        <w:autoSpaceDE w:val="0"/>
        <w:autoSpaceDN w:val="0"/>
        <w:adjustRightInd w:val="0"/>
        <w:spacing w:before="240"/>
        <w:jc w:val="center"/>
        <w:rPr>
          <w:rFonts w:ascii="Times New Roman CYR" w:hAnsi="Times New Roman CYR" w:cs="Times New Roman CYR"/>
          <w:sz w:val="28"/>
          <w:szCs w:val="28"/>
          <w:lang w:val="uk-UA"/>
        </w:rPr>
      </w:pPr>
      <w:r w:rsidRPr="00853D64">
        <w:rPr>
          <w:rFonts w:ascii="Times New Roman CYR" w:hAnsi="Times New Roman CYR" w:cs="Times New Roman CYR"/>
          <w:sz w:val="28"/>
          <w:szCs w:val="28"/>
          <w:lang w:val="uk-UA"/>
        </w:rPr>
        <w:t xml:space="preserve">_______________________________________________________________________________________________________________________________________________________________________________________________________________(Дайте своє </w:t>
      </w:r>
      <w:r w:rsidRPr="00853D64">
        <w:rPr>
          <w:sz w:val="28"/>
          <w:szCs w:val="28"/>
          <w:lang w:val="uk-UA"/>
        </w:rPr>
        <w:t>визначення</w:t>
      </w:r>
      <w:r w:rsidRPr="00853D64">
        <w:rPr>
          <w:rFonts w:ascii="Times New Roman CYR" w:hAnsi="Times New Roman CYR" w:cs="Times New Roman CYR"/>
          <w:sz w:val="28"/>
          <w:szCs w:val="28"/>
          <w:lang w:val="uk-UA"/>
        </w:rPr>
        <w:t>)</w:t>
      </w:r>
    </w:p>
    <w:p w:rsidR="00ED0E9B" w:rsidRPr="00853D64" w:rsidRDefault="00ED0E9B" w:rsidP="00ED0E9B">
      <w:pPr>
        <w:shd w:val="clear" w:color="auto" w:fill="FFFFFF"/>
        <w:autoSpaceDE w:val="0"/>
        <w:autoSpaceDN w:val="0"/>
        <w:adjustRightInd w:val="0"/>
        <w:spacing w:before="240"/>
        <w:jc w:val="center"/>
        <w:rPr>
          <w:rFonts w:ascii="Times New Roman CYR" w:hAnsi="Times New Roman CYR" w:cs="Times New Roman CYR"/>
          <w:sz w:val="28"/>
          <w:szCs w:val="28"/>
          <w:lang w:val="uk-UA"/>
        </w:rPr>
      </w:pPr>
    </w:p>
    <w:p w:rsidR="00ED0E9B" w:rsidRPr="00853D64" w:rsidRDefault="00ED0E9B" w:rsidP="00ED0E9B">
      <w:pPr>
        <w:shd w:val="clear" w:color="auto" w:fill="FFFFFF"/>
        <w:autoSpaceDE w:val="0"/>
        <w:autoSpaceDN w:val="0"/>
        <w:adjustRightInd w:val="0"/>
        <w:spacing w:before="240"/>
        <w:ind w:firstLine="720"/>
        <w:jc w:val="both"/>
        <w:rPr>
          <w:rFonts w:ascii="Times New Roman CYR" w:hAnsi="Times New Roman CYR" w:cs="Times New Roman CYR"/>
          <w:sz w:val="28"/>
          <w:szCs w:val="28"/>
          <w:lang w:val="uk-UA"/>
        </w:rPr>
      </w:pPr>
      <w:r w:rsidRPr="00853D64">
        <w:rPr>
          <w:rFonts w:ascii="Times New Roman CYR" w:hAnsi="Times New Roman CYR" w:cs="Times New Roman CYR"/>
          <w:sz w:val="28"/>
          <w:szCs w:val="28"/>
          <w:lang w:val="uk-UA"/>
        </w:rPr>
        <w:t xml:space="preserve">13. Чи давали Вам інформацію про </w:t>
      </w:r>
      <w:r w:rsidRPr="00853D64">
        <w:rPr>
          <w:color w:val="000000"/>
          <w:sz w:val="28"/>
          <w:szCs w:val="28"/>
          <w:lang w:val="uk-UA"/>
        </w:rPr>
        <w:t>гендер</w:t>
      </w:r>
      <w:r w:rsidRPr="00853D64">
        <w:rPr>
          <w:rFonts w:ascii="Times New Roman CYR" w:hAnsi="Times New Roman CYR" w:cs="Times New Roman CYR"/>
          <w:sz w:val="28"/>
          <w:szCs w:val="28"/>
          <w:lang w:val="uk-UA"/>
        </w:rPr>
        <w:t xml:space="preserve"> і гендерні проблеми в курсі навчальних дисциплін, які Ви вивчаєте у Вузі ?  У яких саме?</w:t>
      </w:r>
    </w:p>
    <w:p w:rsidR="00ED0E9B" w:rsidRPr="00853D64" w:rsidRDefault="00ED0E9B" w:rsidP="00ED0E9B">
      <w:pPr>
        <w:shd w:val="clear" w:color="auto" w:fill="FFFFFF"/>
        <w:autoSpaceDE w:val="0"/>
        <w:autoSpaceDN w:val="0"/>
        <w:adjustRightInd w:val="0"/>
        <w:spacing w:before="240"/>
        <w:ind w:firstLine="720"/>
        <w:jc w:val="both"/>
        <w:rPr>
          <w:rFonts w:ascii="Times New Roman CYR" w:hAnsi="Times New Roman CYR" w:cs="Times New Roman CYR"/>
          <w:sz w:val="28"/>
          <w:szCs w:val="28"/>
          <w:lang w:val="uk-UA"/>
        </w:rPr>
      </w:pPr>
      <w:r w:rsidRPr="00853D64">
        <w:rPr>
          <w:rFonts w:ascii="Times New Roman CYR" w:hAnsi="Times New Roman CYR" w:cs="Times New Roman CYR"/>
          <w:sz w:val="28"/>
          <w:szCs w:val="28"/>
          <w:lang w:val="uk-UA"/>
        </w:rPr>
        <w:t>а) так_____________________________________(Вказати)</w:t>
      </w:r>
    </w:p>
    <w:p w:rsidR="00ED0E9B" w:rsidRPr="00853D64" w:rsidRDefault="00ED0E9B" w:rsidP="00ED0E9B">
      <w:pPr>
        <w:shd w:val="clear" w:color="auto" w:fill="FFFFFF"/>
        <w:autoSpaceDE w:val="0"/>
        <w:autoSpaceDN w:val="0"/>
        <w:adjustRightInd w:val="0"/>
        <w:spacing w:before="240"/>
        <w:ind w:firstLine="720"/>
        <w:jc w:val="both"/>
        <w:rPr>
          <w:rFonts w:ascii="Times New Roman CYR" w:hAnsi="Times New Roman CYR" w:cs="Times New Roman CYR"/>
          <w:sz w:val="28"/>
          <w:szCs w:val="28"/>
          <w:lang w:val="uk-UA"/>
        </w:rPr>
      </w:pPr>
      <w:r w:rsidRPr="00853D64">
        <w:rPr>
          <w:rFonts w:ascii="Times New Roman CYR" w:hAnsi="Times New Roman CYR" w:cs="Times New Roman CYR"/>
          <w:sz w:val="28"/>
          <w:szCs w:val="28"/>
          <w:lang w:val="uk-UA"/>
        </w:rPr>
        <w:t>б) ні</w:t>
      </w:r>
    </w:p>
    <w:p w:rsidR="00ED0E9B" w:rsidRPr="00853D64" w:rsidRDefault="00ED0E9B" w:rsidP="00ED0E9B">
      <w:pPr>
        <w:shd w:val="clear" w:color="auto" w:fill="FFFFFF"/>
        <w:autoSpaceDE w:val="0"/>
        <w:autoSpaceDN w:val="0"/>
        <w:adjustRightInd w:val="0"/>
        <w:spacing w:before="240"/>
        <w:ind w:firstLine="720"/>
        <w:jc w:val="both"/>
        <w:rPr>
          <w:rFonts w:ascii="Times New Roman CYR" w:hAnsi="Times New Roman CYR" w:cs="Times New Roman CYR"/>
          <w:sz w:val="28"/>
          <w:szCs w:val="28"/>
          <w:lang w:val="uk-UA"/>
        </w:rPr>
      </w:pPr>
      <w:r w:rsidRPr="00853D64">
        <w:rPr>
          <w:rFonts w:ascii="Times New Roman CYR" w:hAnsi="Times New Roman CYR" w:cs="Times New Roman CYR"/>
          <w:sz w:val="28"/>
          <w:szCs w:val="28"/>
          <w:lang w:val="uk-UA"/>
        </w:rPr>
        <w:t>14. На Ваш погляд, чи актуальна проблема гендерної освіти і виховання в сучасному світі? (аргументуйте свою відповідь)</w:t>
      </w:r>
    </w:p>
    <w:p w:rsidR="00ED0E9B" w:rsidRPr="00853D64" w:rsidRDefault="00ED0E9B" w:rsidP="00ED0E9B">
      <w:pPr>
        <w:shd w:val="clear" w:color="auto" w:fill="FFFFFF"/>
        <w:autoSpaceDE w:val="0"/>
        <w:autoSpaceDN w:val="0"/>
        <w:adjustRightInd w:val="0"/>
        <w:spacing w:before="240"/>
        <w:jc w:val="both"/>
        <w:rPr>
          <w:rFonts w:ascii="Times New Roman CYR" w:hAnsi="Times New Roman CYR" w:cs="Times New Roman CYR"/>
          <w:sz w:val="28"/>
          <w:szCs w:val="28"/>
          <w:lang w:val="uk-UA"/>
        </w:rPr>
      </w:pPr>
      <w:r w:rsidRPr="00853D64">
        <w:rPr>
          <w:rFonts w:ascii="Times New Roman CYR" w:hAnsi="Times New Roman CYR" w:cs="Times New Roman CYR"/>
          <w:sz w:val="28"/>
          <w:szCs w:val="28"/>
          <w:lang w:val="uk-UA"/>
        </w:rPr>
        <w:t>_______________________________________________________________________________________________________________________________________________________________________________________________________________</w:t>
      </w:r>
    </w:p>
    <w:p w:rsidR="00ED0E9B" w:rsidRPr="00853D64" w:rsidRDefault="00ED0E9B" w:rsidP="00ED0E9B">
      <w:pPr>
        <w:shd w:val="clear" w:color="auto" w:fill="FFFFFF"/>
        <w:autoSpaceDE w:val="0"/>
        <w:autoSpaceDN w:val="0"/>
        <w:adjustRightInd w:val="0"/>
        <w:spacing w:before="240"/>
        <w:ind w:firstLine="708"/>
        <w:jc w:val="both"/>
        <w:rPr>
          <w:rFonts w:ascii="Times New Roman CYR" w:hAnsi="Times New Roman CYR" w:cs="Times New Roman CYR"/>
          <w:sz w:val="28"/>
          <w:szCs w:val="28"/>
          <w:lang w:val="uk-UA"/>
        </w:rPr>
      </w:pPr>
      <w:r w:rsidRPr="00853D64">
        <w:rPr>
          <w:rFonts w:ascii="Times New Roman CYR" w:hAnsi="Times New Roman CYR" w:cs="Times New Roman CYR"/>
          <w:sz w:val="28"/>
          <w:szCs w:val="28"/>
          <w:lang w:val="uk-UA"/>
        </w:rPr>
        <w:t>15. Які  принципи гендерної педагогіки Ви знаєте?</w:t>
      </w:r>
    </w:p>
    <w:p w:rsidR="00ED0E9B" w:rsidRPr="00853D64" w:rsidRDefault="00ED0E9B" w:rsidP="00ED0E9B">
      <w:pPr>
        <w:shd w:val="clear" w:color="auto" w:fill="FFFFFF"/>
        <w:autoSpaceDE w:val="0"/>
        <w:autoSpaceDN w:val="0"/>
        <w:adjustRightInd w:val="0"/>
        <w:spacing w:before="240"/>
        <w:jc w:val="both"/>
        <w:rPr>
          <w:rFonts w:ascii="Times New Roman CYR" w:hAnsi="Times New Roman CYR" w:cs="Times New Roman CYR"/>
          <w:sz w:val="28"/>
          <w:szCs w:val="28"/>
          <w:lang w:val="uk-UA"/>
        </w:rPr>
      </w:pPr>
      <w:r w:rsidRPr="00853D64">
        <w:rPr>
          <w:rFonts w:ascii="Times New Roman CYR" w:hAnsi="Times New Roman CYR" w:cs="Times New Roman CYR"/>
          <w:sz w:val="28"/>
          <w:szCs w:val="28"/>
          <w:lang w:val="uk-UA"/>
        </w:rPr>
        <w:t>_______________________________________________________________________________________________________________________________________________________________________________________________________________</w:t>
      </w:r>
    </w:p>
    <w:p w:rsidR="00ED0E9B" w:rsidRPr="00853D64" w:rsidRDefault="00ED0E9B" w:rsidP="00ED0E9B">
      <w:pPr>
        <w:shd w:val="clear" w:color="auto" w:fill="FFFFFF"/>
        <w:autoSpaceDE w:val="0"/>
        <w:autoSpaceDN w:val="0"/>
        <w:adjustRightInd w:val="0"/>
        <w:spacing w:before="240"/>
        <w:jc w:val="both"/>
        <w:rPr>
          <w:rFonts w:ascii="Times New Roman CYR" w:hAnsi="Times New Roman CYR" w:cs="Times New Roman CYR"/>
          <w:sz w:val="28"/>
          <w:szCs w:val="28"/>
          <w:lang w:val="uk-UA"/>
        </w:rPr>
      </w:pPr>
    </w:p>
    <w:p w:rsidR="00ED0E9B" w:rsidRPr="00853D64" w:rsidRDefault="00ED0E9B" w:rsidP="00ED0E9B">
      <w:pPr>
        <w:ind w:firstLine="708"/>
        <w:jc w:val="both"/>
        <w:rPr>
          <w:sz w:val="28"/>
          <w:szCs w:val="28"/>
          <w:lang w:val="uk-UA"/>
        </w:rPr>
      </w:pPr>
      <w:r w:rsidRPr="00853D64">
        <w:rPr>
          <w:sz w:val="28"/>
          <w:szCs w:val="28"/>
          <w:lang w:val="uk-UA"/>
        </w:rPr>
        <w:t xml:space="preserve">16. Які форми і методи гендерної педагогіки Ви можете назвати? </w:t>
      </w:r>
      <w:r w:rsidRPr="00853D64">
        <w:rPr>
          <w:sz w:val="28"/>
          <w:szCs w:val="28"/>
        </w:rPr>
        <w:t>_______________________________________________________________________________________________________________________________________________________________________________________________________________</w:t>
      </w:r>
    </w:p>
    <w:p w:rsidR="00ED0E9B" w:rsidRPr="00853D64" w:rsidRDefault="00ED0E9B" w:rsidP="00ED0E9B">
      <w:pPr>
        <w:ind w:firstLine="708"/>
        <w:jc w:val="both"/>
        <w:rPr>
          <w:sz w:val="28"/>
          <w:szCs w:val="28"/>
          <w:lang w:val="uk-UA"/>
        </w:rPr>
      </w:pPr>
    </w:p>
    <w:p w:rsidR="00ED0E9B" w:rsidRPr="00853D64" w:rsidRDefault="00ED0E9B" w:rsidP="00ED0E9B">
      <w:pPr>
        <w:ind w:firstLine="708"/>
        <w:rPr>
          <w:sz w:val="28"/>
          <w:szCs w:val="28"/>
        </w:rPr>
      </w:pPr>
      <w:r w:rsidRPr="00853D64">
        <w:rPr>
          <w:sz w:val="28"/>
          <w:szCs w:val="28"/>
        </w:rPr>
        <w:t>17.</w:t>
      </w:r>
      <w:r w:rsidRPr="00853D64">
        <w:rPr>
          <w:sz w:val="28"/>
          <w:szCs w:val="28"/>
          <w:lang w:val="uk-UA"/>
        </w:rPr>
        <w:t xml:space="preserve"> Які міжнародні акти про права людини в області гендера Ви знаєте?</w:t>
      </w:r>
    </w:p>
    <w:p w:rsidR="00ED0E9B" w:rsidRPr="00853D64" w:rsidRDefault="00ED0E9B" w:rsidP="00ED0E9B">
      <w:pPr>
        <w:rPr>
          <w:sz w:val="28"/>
          <w:szCs w:val="28"/>
          <w:lang w:val="uk-UA"/>
        </w:rPr>
      </w:pPr>
      <w:r w:rsidRPr="00853D64">
        <w:rPr>
          <w:sz w:val="28"/>
          <w:szCs w:val="28"/>
        </w:rPr>
        <w:t>_______________________________________________________________________________________________________________________________________________________________________________________________________________</w:t>
      </w:r>
    </w:p>
    <w:p w:rsidR="00ED0E9B" w:rsidRPr="00853D64" w:rsidRDefault="00ED0E9B" w:rsidP="00ED0E9B">
      <w:pPr>
        <w:rPr>
          <w:sz w:val="28"/>
          <w:szCs w:val="28"/>
        </w:rPr>
      </w:pPr>
    </w:p>
    <w:p w:rsidR="00ED0E9B" w:rsidRPr="00853D64" w:rsidRDefault="00ED0E9B" w:rsidP="00ED0E9B">
      <w:pPr>
        <w:ind w:firstLine="708"/>
        <w:rPr>
          <w:sz w:val="28"/>
          <w:szCs w:val="28"/>
        </w:rPr>
      </w:pPr>
      <w:r w:rsidRPr="00853D64">
        <w:rPr>
          <w:sz w:val="28"/>
          <w:szCs w:val="28"/>
        </w:rPr>
        <w:t>18.</w:t>
      </w:r>
      <w:r w:rsidRPr="00853D64">
        <w:rPr>
          <w:sz w:val="28"/>
          <w:szCs w:val="28"/>
          <w:lang w:val="uk-UA"/>
        </w:rPr>
        <w:t xml:space="preserve"> Які нормативні документи про демократизацію і гуманізацію системи освіти Ви пом</w:t>
      </w:r>
      <w:r w:rsidRPr="00853D64">
        <w:rPr>
          <w:sz w:val="28"/>
          <w:szCs w:val="28"/>
        </w:rPr>
        <w:t>’</w:t>
      </w:r>
      <w:r w:rsidRPr="00853D64">
        <w:rPr>
          <w:sz w:val="28"/>
          <w:szCs w:val="28"/>
          <w:lang w:val="uk-UA"/>
        </w:rPr>
        <w:t>ятаєте?</w:t>
      </w:r>
    </w:p>
    <w:p w:rsidR="00ED0E9B" w:rsidRPr="00853D64" w:rsidRDefault="00ED0E9B" w:rsidP="00ED0E9B">
      <w:pPr>
        <w:pStyle w:val="HTML"/>
        <w:textAlignment w:val="top"/>
        <w:rPr>
          <w:sz w:val="28"/>
          <w:szCs w:val="28"/>
          <w:lang w:val="uk-UA"/>
        </w:rPr>
      </w:pPr>
      <w:r w:rsidRPr="00853D64">
        <w:rPr>
          <w:sz w:val="28"/>
          <w:szCs w:val="28"/>
        </w:rPr>
        <w:t>___________________________________________________________________________________________________________________________________________________________________________</w:t>
      </w:r>
    </w:p>
    <w:p w:rsidR="00ED0E9B" w:rsidRPr="00853D64" w:rsidRDefault="00ED0E9B" w:rsidP="00ED0E9B">
      <w:pPr>
        <w:pStyle w:val="HTML"/>
        <w:textAlignment w:val="top"/>
        <w:rPr>
          <w:rFonts w:ascii="Times New Roman" w:hAnsi="Times New Roman" w:cs="Times New Roman"/>
          <w:color w:val="424242"/>
          <w:sz w:val="28"/>
          <w:szCs w:val="28"/>
        </w:rPr>
      </w:pPr>
    </w:p>
    <w:p w:rsidR="00ED0E9B" w:rsidRPr="00853D64" w:rsidRDefault="00ED0E9B" w:rsidP="00ED0E9B">
      <w:pPr>
        <w:pStyle w:val="HTML"/>
        <w:textAlignment w:val="top"/>
        <w:rPr>
          <w:rFonts w:ascii="Times New Roman" w:hAnsi="Times New Roman" w:cs="Times New Roman"/>
          <w:sz w:val="28"/>
          <w:szCs w:val="28"/>
        </w:rPr>
      </w:pPr>
      <w:r w:rsidRPr="00853D64">
        <w:rPr>
          <w:rFonts w:ascii="Times New Roman" w:hAnsi="Times New Roman" w:cs="Times New Roman"/>
          <w:sz w:val="28"/>
          <w:szCs w:val="28"/>
        </w:rPr>
        <w:tab/>
        <w:t>19.</w:t>
      </w:r>
      <w:r w:rsidRPr="00853D64">
        <w:rPr>
          <w:rFonts w:ascii="Times New Roman" w:hAnsi="Times New Roman" w:cs="Times New Roman"/>
          <w:sz w:val="28"/>
          <w:szCs w:val="28"/>
          <w:lang w:val="uk-UA"/>
        </w:rPr>
        <w:t xml:space="preserve"> Назвіть основні методи гендерної педагогіки</w:t>
      </w:r>
    </w:p>
    <w:p w:rsidR="00ED0E9B" w:rsidRPr="00853D64" w:rsidRDefault="00ED0E9B" w:rsidP="00ED0E9B">
      <w:pPr>
        <w:pStyle w:val="HTML"/>
        <w:textAlignment w:val="top"/>
        <w:rPr>
          <w:rFonts w:ascii="Times New Roman" w:hAnsi="Times New Roman" w:cs="Times New Roman"/>
          <w:color w:val="424242"/>
          <w:sz w:val="28"/>
          <w:szCs w:val="28"/>
          <w:lang w:val="uk-UA"/>
        </w:rPr>
      </w:pPr>
      <w:r w:rsidRPr="00853D64">
        <w:rPr>
          <w:rFonts w:ascii="Times New Roman" w:hAnsi="Times New Roman" w:cs="Times New Roman"/>
          <w:color w:val="424242"/>
          <w:sz w:val="28"/>
          <w:szCs w:val="28"/>
        </w:rPr>
        <w:t>_______________________________________________________________________________________________________________________________________________________________________________________________________________</w:t>
      </w:r>
    </w:p>
    <w:p w:rsidR="00ED0E9B" w:rsidRPr="00853D64" w:rsidRDefault="00ED0E9B" w:rsidP="00ED0E9B">
      <w:pPr>
        <w:pStyle w:val="HTML"/>
        <w:textAlignment w:val="top"/>
        <w:rPr>
          <w:rFonts w:ascii="Times New Roman" w:hAnsi="Times New Roman" w:cs="Times New Roman"/>
          <w:color w:val="000000"/>
          <w:sz w:val="28"/>
          <w:szCs w:val="28"/>
        </w:rPr>
      </w:pPr>
    </w:p>
    <w:p w:rsidR="00ED0E9B" w:rsidRPr="00853D64" w:rsidRDefault="00ED0E9B" w:rsidP="00ED0E9B">
      <w:pPr>
        <w:pStyle w:val="HTML"/>
        <w:textAlignment w:val="top"/>
        <w:rPr>
          <w:rFonts w:ascii="Times New Roman" w:hAnsi="Times New Roman" w:cs="Times New Roman"/>
          <w:color w:val="424242"/>
          <w:sz w:val="28"/>
          <w:szCs w:val="28"/>
          <w:lang w:val="uk-UA"/>
        </w:rPr>
      </w:pPr>
      <w:r w:rsidRPr="00853D64">
        <w:rPr>
          <w:rFonts w:ascii="Times New Roman" w:hAnsi="Times New Roman" w:cs="Times New Roman"/>
          <w:color w:val="000000"/>
          <w:sz w:val="28"/>
          <w:szCs w:val="28"/>
        </w:rPr>
        <w:tab/>
        <w:t>20.</w:t>
      </w:r>
      <w:r w:rsidRPr="00853D64">
        <w:rPr>
          <w:rFonts w:ascii="Times New Roman" w:hAnsi="Times New Roman" w:cs="Times New Roman"/>
          <w:color w:val="000000"/>
          <w:sz w:val="28"/>
          <w:szCs w:val="28"/>
          <w:lang w:val="uk-UA"/>
        </w:rPr>
        <w:t xml:space="preserve"> Перелічіть знайомі Вам принципи гендерної педагогіки </w:t>
      </w:r>
      <w:r w:rsidRPr="00853D64">
        <w:rPr>
          <w:rFonts w:ascii="Times New Roman" w:hAnsi="Times New Roman" w:cs="Times New Roman"/>
          <w:color w:val="424242"/>
          <w:sz w:val="28"/>
          <w:szCs w:val="28"/>
        </w:rPr>
        <w:t>_______________________________________________________________________________________________________________________________________________________________________________________________________________</w:t>
      </w:r>
    </w:p>
    <w:p w:rsidR="00ED0E9B" w:rsidRPr="00853D64" w:rsidRDefault="00ED0E9B" w:rsidP="00ED0E9B">
      <w:pPr>
        <w:jc w:val="both"/>
        <w:rPr>
          <w:sz w:val="28"/>
          <w:szCs w:val="28"/>
        </w:rPr>
      </w:pPr>
    </w:p>
    <w:p w:rsidR="00ED0E9B" w:rsidRPr="00853D64" w:rsidRDefault="00ED0E9B" w:rsidP="00ED0E9B">
      <w:pPr>
        <w:shd w:val="clear" w:color="auto" w:fill="FFFFFF"/>
        <w:ind w:firstLine="720"/>
        <w:jc w:val="both"/>
        <w:rPr>
          <w:color w:val="000000"/>
          <w:sz w:val="28"/>
          <w:szCs w:val="28"/>
          <w:lang w:val="uk-UA"/>
        </w:rPr>
      </w:pPr>
      <w:r w:rsidRPr="00853D64">
        <w:rPr>
          <w:color w:val="000000"/>
          <w:sz w:val="28"/>
          <w:szCs w:val="28"/>
          <w:lang w:val="uk-UA"/>
        </w:rPr>
        <w:t>21+. Будь ласка</w:t>
      </w:r>
      <w:r w:rsidRPr="00853D64">
        <w:rPr>
          <w:color w:val="000000"/>
          <w:sz w:val="28"/>
          <w:szCs w:val="28"/>
        </w:rPr>
        <w:t>,</w:t>
      </w:r>
      <w:r w:rsidRPr="00853D64">
        <w:rPr>
          <w:color w:val="000000"/>
          <w:sz w:val="28"/>
          <w:szCs w:val="28"/>
          <w:lang w:val="uk-UA"/>
        </w:rPr>
        <w:t xml:space="preserve"> вкажіть Ваші данні:</w:t>
      </w:r>
    </w:p>
    <w:p w:rsidR="00ED0E9B" w:rsidRPr="00853D64" w:rsidRDefault="00ED0E9B" w:rsidP="00ED0E9B">
      <w:pPr>
        <w:shd w:val="clear" w:color="auto" w:fill="FFFFFF"/>
        <w:ind w:firstLine="720"/>
        <w:jc w:val="both"/>
        <w:rPr>
          <w:sz w:val="28"/>
          <w:szCs w:val="28"/>
        </w:rPr>
      </w:pPr>
    </w:p>
    <w:p w:rsidR="00ED0E9B" w:rsidRPr="00853D64" w:rsidRDefault="00ED0E9B" w:rsidP="00ED0E9B">
      <w:pPr>
        <w:shd w:val="clear" w:color="auto" w:fill="FFFFFF"/>
        <w:ind w:firstLine="720"/>
        <w:jc w:val="both"/>
        <w:rPr>
          <w:sz w:val="28"/>
          <w:szCs w:val="28"/>
        </w:rPr>
      </w:pPr>
      <w:r w:rsidRPr="00853D64">
        <w:rPr>
          <w:color w:val="000000"/>
          <w:sz w:val="28"/>
          <w:szCs w:val="28"/>
        </w:rPr>
        <w:t xml:space="preserve">•    </w:t>
      </w:r>
      <w:r w:rsidRPr="00853D64">
        <w:rPr>
          <w:color w:val="000000"/>
          <w:sz w:val="28"/>
          <w:szCs w:val="28"/>
          <w:lang w:val="uk-UA"/>
        </w:rPr>
        <w:t>стать</w:t>
      </w:r>
      <w:r w:rsidRPr="00853D64">
        <w:rPr>
          <w:color w:val="000000"/>
          <w:sz w:val="28"/>
          <w:szCs w:val="28"/>
        </w:rPr>
        <w:t xml:space="preserve"> (ж/</w:t>
      </w:r>
      <w:r w:rsidRPr="00853D64">
        <w:rPr>
          <w:color w:val="000000"/>
          <w:sz w:val="28"/>
          <w:szCs w:val="28"/>
          <w:lang w:val="uk-UA"/>
        </w:rPr>
        <w:t>ч</w:t>
      </w:r>
      <w:r w:rsidRPr="00853D64">
        <w:rPr>
          <w:color w:val="000000"/>
          <w:sz w:val="28"/>
          <w:szCs w:val="28"/>
        </w:rPr>
        <w:t>);</w:t>
      </w:r>
    </w:p>
    <w:p w:rsidR="00ED0E9B" w:rsidRPr="00853D64" w:rsidRDefault="00ED0E9B" w:rsidP="00ED0E9B">
      <w:pPr>
        <w:shd w:val="clear" w:color="auto" w:fill="FFFFFF"/>
        <w:ind w:firstLine="720"/>
        <w:jc w:val="both"/>
        <w:rPr>
          <w:sz w:val="28"/>
          <w:szCs w:val="28"/>
        </w:rPr>
      </w:pPr>
      <w:r w:rsidRPr="00853D64">
        <w:rPr>
          <w:color w:val="000000"/>
          <w:sz w:val="28"/>
          <w:szCs w:val="28"/>
        </w:rPr>
        <w:t xml:space="preserve">•    </w:t>
      </w:r>
      <w:r w:rsidRPr="00853D64">
        <w:rPr>
          <w:color w:val="000000"/>
          <w:sz w:val="28"/>
          <w:szCs w:val="28"/>
          <w:lang w:val="uk-UA"/>
        </w:rPr>
        <w:t>вік</w:t>
      </w:r>
      <w:r w:rsidRPr="00853D64">
        <w:rPr>
          <w:color w:val="000000"/>
          <w:sz w:val="28"/>
          <w:szCs w:val="28"/>
        </w:rPr>
        <w:t xml:space="preserve"> (по</w:t>
      </w:r>
      <w:r w:rsidRPr="00853D64">
        <w:rPr>
          <w:color w:val="000000"/>
          <w:sz w:val="28"/>
          <w:szCs w:val="28"/>
          <w:lang w:val="uk-UA"/>
        </w:rPr>
        <w:t>вних</w:t>
      </w:r>
      <w:r w:rsidRPr="00853D64">
        <w:rPr>
          <w:color w:val="000000"/>
          <w:sz w:val="28"/>
          <w:szCs w:val="28"/>
        </w:rPr>
        <w:t xml:space="preserve"> л</w:t>
      </w:r>
      <w:r w:rsidRPr="00853D64">
        <w:rPr>
          <w:color w:val="000000"/>
          <w:sz w:val="28"/>
          <w:szCs w:val="28"/>
          <w:lang w:val="uk-UA"/>
        </w:rPr>
        <w:t>і</w:t>
      </w:r>
      <w:r w:rsidRPr="00853D64">
        <w:rPr>
          <w:color w:val="000000"/>
          <w:sz w:val="28"/>
          <w:szCs w:val="28"/>
        </w:rPr>
        <w:t>т);</w:t>
      </w:r>
    </w:p>
    <w:p w:rsidR="00ED0E9B" w:rsidRPr="00853D64" w:rsidRDefault="00ED0E9B" w:rsidP="00ED0E9B">
      <w:pPr>
        <w:shd w:val="clear" w:color="auto" w:fill="FFFFFF"/>
        <w:ind w:firstLine="720"/>
        <w:jc w:val="both"/>
        <w:rPr>
          <w:color w:val="000000"/>
          <w:sz w:val="28"/>
          <w:szCs w:val="28"/>
        </w:rPr>
      </w:pPr>
      <w:r w:rsidRPr="00853D64">
        <w:rPr>
          <w:color w:val="000000"/>
          <w:sz w:val="28"/>
          <w:szCs w:val="28"/>
        </w:rPr>
        <w:t>•    назва ВУЗ</w:t>
      </w:r>
      <w:r w:rsidRPr="00853D64">
        <w:rPr>
          <w:color w:val="000000"/>
          <w:sz w:val="28"/>
          <w:szCs w:val="28"/>
          <w:lang w:val="uk-UA"/>
        </w:rPr>
        <w:t>у</w:t>
      </w:r>
      <w:r w:rsidRPr="00853D64">
        <w:rPr>
          <w:color w:val="000000"/>
          <w:sz w:val="28"/>
          <w:szCs w:val="28"/>
        </w:rPr>
        <w:t xml:space="preserve"> </w:t>
      </w:r>
      <w:r w:rsidRPr="00853D64">
        <w:rPr>
          <w:color w:val="000000"/>
          <w:sz w:val="28"/>
          <w:szCs w:val="28"/>
          <w:lang w:val="uk-UA"/>
        </w:rPr>
        <w:t>та</w:t>
      </w:r>
      <w:r w:rsidRPr="00853D64">
        <w:rPr>
          <w:color w:val="000000"/>
          <w:sz w:val="28"/>
          <w:szCs w:val="28"/>
        </w:rPr>
        <w:t xml:space="preserve"> факультет</w:t>
      </w:r>
      <w:r w:rsidRPr="00853D64">
        <w:rPr>
          <w:color w:val="000000"/>
          <w:sz w:val="28"/>
          <w:szCs w:val="28"/>
          <w:lang w:val="uk-UA"/>
        </w:rPr>
        <w:t>у</w:t>
      </w:r>
      <w:r w:rsidRPr="00853D64">
        <w:rPr>
          <w:color w:val="000000"/>
          <w:sz w:val="28"/>
          <w:szCs w:val="28"/>
        </w:rPr>
        <w:t>.</w:t>
      </w:r>
    </w:p>
    <w:p w:rsidR="00ED0E9B" w:rsidRPr="00853D64" w:rsidRDefault="00ED0E9B" w:rsidP="00ED0E9B">
      <w:pPr>
        <w:shd w:val="clear" w:color="auto" w:fill="FFFFFF"/>
        <w:ind w:firstLine="720"/>
        <w:jc w:val="both"/>
        <w:rPr>
          <w:color w:val="000000"/>
          <w:sz w:val="28"/>
          <w:szCs w:val="28"/>
        </w:rPr>
      </w:pPr>
    </w:p>
    <w:p w:rsidR="00ED0E9B" w:rsidRPr="00853D64" w:rsidRDefault="00ED0E9B" w:rsidP="00ED0E9B">
      <w:pPr>
        <w:shd w:val="clear" w:color="auto" w:fill="FFFFFF"/>
        <w:autoSpaceDE w:val="0"/>
        <w:autoSpaceDN w:val="0"/>
        <w:adjustRightInd w:val="0"/>
        <w:spacing w:before="240"/>
        <w:ind w:firstLine="720"/>
        <w:jc w:val="right"/>
        <w:rPr>
          <w:rFonts w:ascii="Times New Roman CYR" w:hAnsi="Times New Roman CYR" w:cs="Times New Roman CYR"/>
          <w:sz w:val="28"/>
          <w:szCs w:val="28"/>
          <w:lang w:val="uk-UA"/>
        </w:rPr>
      </w:pPr>
      <w:r w:rsidRPr="00853D64">
        <w:rPr>
          <w:rFonts w:ascii="Times New Roman CYR" w:hAnsi="Times New Roman CYR" w:cs="Times New Roman CYR"/>
          <w:i/>
          <w:iCs/>
          <w:color w:val="000000"/>
          <w:sz w:val="28"/>
          <w:szCs w:val="28"/>
          <w:lang w:val="uk-UA"/>
        </w:rPr>
        <w:t>Дякуємо за надану допомогу!</w:t>
      </w:r>
    </w:p>
    <w:p w:rsidR="00ED0E9B" w:rsidRPr="00853D64" w:rsidRDefault="00ED0E9B" w:rsidP="00ED0E9B">
      <w:pPr>
        <w:rPr>
          <w:sz w:val="28"/>
          <w:szCs w:val="28"/>
          <w:lang w:val="uk-UA"/>
        </w:rPr>
      </w:pPr>
    </w:p>
    <w:p w:rsidR="00ED0E9B" w:rsidRPr="00853D64" w:rsidRDefault="00ED0E9B" w:rsidP="00ED0E9B">
      <w:pPr>
        <w:rPr>
          <w:sz w:val="28"/>
          <w:szCs w:val="28"/>
          <w:lang w:val="uk-UA"/>
        </w:rPr>
      </w:pPr>
    </w:p>
    <w:p w:rsidR="00ED0E9B" w:rsidRPr="00853D64" w:rsidRDefault="00ED0E9B" w:rsidP="00ED0E9B">
      <w:pPr>
        <w:pStyle w:val="a5"/>
        <w:widowControl w:val="0"/>
        <w:spacing w:after="0" w:line="360" w:lineRule="auto"/>
        <w:ind w:left="0" w:firstLine="284"/>
        <w:jc w:val="both"/>
        <w:rPr>
          <w:sz w:val="28"/>
          <w:szCs w:val="28"/>
          <w:lang w:val="uk-UA"/>
        </w:rPr>
      </w:pPr>
    </w:p>
    <w:p w:rsidR="00ED0E9B" w:rsidRPr="00853D64" w:rsidRDefault="00ED0E9B" w:rsidP="00ED0E9B">
      <w:pPr>
        <w:spacing w:line="360" w:lineRule="auto"/>
        <w:ind w:firstLine="708"/>
        <w:jc w:val="both"/>
        <w:rPr>
          <w:sz w:val="28"/>
          <w:szCs w:val="28"/>
          <w:lang w:val="uk-UA"/>
        </w:rPr>
      </w:pPr>
    </w:p>
    <w:p w:rsidR="00ED0E9B" w:rsidRPr="005C39C7" w:rsidRDefault="00ED0E9B" w:rsidP="00ED0E9B">
      <w:pPr>
        <w:spacing w:line="360" w:lineRule="auto"/>
        <w:jc w:val="right"/>
        <w:rPr>
          <w:b/>
          <w:sz w:val="28"/>
          <w:szCs w:val="28"/>
          <w:lang w:val="uk-UA"/>
        </w:rPr>
      </w:pPr>
      <w:r w:rsidRPr="005C39C7">
        <w:rPr>
          <w:b/>
          <w:sz w:val="28"/>
          <w:szCs w:val="28"/>
          <w:lang w:val="uk-UA"/>
        </w:rPr>
        <w:lastRenderedPageBreak/>
        <w:t>Додаток Б</w:t>
      </w:r>
    </w:p>
    <w:p w:rsidR="00ED0E9B" w:rsidRPr="005C39C7" w:rsidRDefault="00ED0E9B" w:rsidP="00ED0E9B">
      <w:pPr>
        <w:shd w:val="clear" w:color="auto" w:fill="FFFFFF"/>
        <w:autoSpaceDE w:val="0"/>
        <w:autoSpaceDN w:val="0"/>
        <w:adjustRightInd w:val="0"/>
        <w:spacing w:line="360" w:lineRule="auto"/>
        <w:jc w:val="center"/>
        <w:rPr>
          <w:sz w:val="28"/>
          <w:szCs w:val="28"/>
        </w:rPr>
      </w:pPr>
      <w:r w:rsidRPr="005C39C7">
        <w:rPr>
          <w:b/>
          <w:bCs/>
          <w:color w:val="000000"/>
          <w:sz w:val="28"/>
          <w:szCs w:val="28"/>
        </w:rPr>
        <w:t>Методика «Маскулинность—фемининность» С. Бем</w:t>
      </w:r>
    </w:p>
    <w:p w:rsidR="00ED0E9B" w:rsidRPr="005C39C7" w:rsidRDefault="00ED0E9B" w:rsidP="00ED0E9B">
      <w:pPr>
        <w:shd w:val="clear" w:color="auto" w:fill="FFFFFF"/>
        <w:autoSpaceDE w:val="0"/>
        <w:autoSpaceDN w:val="0"/>
        <w:adjustRightInd w:val="0"/>
        <w:spacing w:line="360" w:lineRule="auto"/>
        <w:ind w:firstLine="708"/>
        <w:jc w:val="both"/>
        <w:rPr>
          <w:sz w:val="28"/>
          <w:szCs w:val="28"/>
        </w:rPr>
      </w:pPr>
      <w:r w:rsidRPr="005C39C7">
        <w:rPr>
          <w:color w:val="000000"/>
          <w:sz w:val="28"/>
          <w:szCs w:val="28"/>
        </w:rPr>
        <w:t>Методика была предложена Сандрой Бем (1974) для диагностики психологиче</w:t>
      </w:r>
      <w:r w:rsidRPr="005C39C7">
        <w:rPr>
          <w:color w:val="000000"/>
          <w:sz w:val="28"/>
          <w:szCs w:val="28"/>
        </w:rPr>
        <w:softHyphen/>
        <w:t>ского пола и определяет степень андрогинности, маскулинности и фемининности личности. Опросник содержит 60 утверждений (качеств), на каждое из которых испытуемый отвечает «да» или «нет», оценивая тем самым наличие или отсут</w:t>
      </w:r>
      <w:r w:rsidRPr="005C39C7">
        <w:rPr>
          <w:color w:val="000000"/>
          <w:sz w:val="28"/>
          <w:szCs w:val="28"/>
        </w:rPr>
        <w:softHyphen/>
        <w:t>ствие у себя названных качеств. Опросник можно применять и в форме эксперт</w:t>
      </w:r>
      <w:r w:rsidRPr="005C39C7">
        <w:rPr>
          <w:color w:val="000000"/>
          <w:sz w:val="28"/>
          <w:szCs w:val="28"/>
        </w:rPr>
        <w:softHyphen/>
        <w:t>ного рейтинга. В таком случае оценка испытуемого по представленным качествам осуществляется компетентными судьями — людьми хорошо знающими испытуе</w:t>
      </w:r>
      <w:r w:rsidRPr="005C39C7">
        <w:rPr>
          <w:color w:val="000000"/>
          <w:sz w:val="28"/>
          <w:szCs w:val="28"/>
        </w:rPr>
        <w:softHyphen/>
        <w:t>мого (муж, жена, родители и др.).</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i/>
          <w:iCs/>
          <w:color w:val="000000"/>
          <w:sz w:val="28"/>
          <w:szCs w:val="28"/>
        </w:rPr>
        <w:t>Текст опросника</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1. Верящий в себя.</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2. Умеющий уступать.</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3. Способный помочь.</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4. Склонный защищать свои взгляды.</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5. Жизнерадостный.</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6. Угрюмый.</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7. Независимый.</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8. Застенчивый.</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9. Совестливый.</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10. Атлетический.</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11. Нежный.</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12. Театральный.</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13. Напористый.</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14. Падкий на лесть.</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15. Удачливый.</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16. Сильная личность.</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17. Преданный.</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18. Непредсказуемый.</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lastRenderedPageBreak/>
        <w:t>19. Сильный.</w:t>
      </w:r>
    </w:p>
    <w:p w:rsidR="00ED0E9B" w:rsidRPr="005C39C7" w:rsidRDefault="00ED0E9B" w:rsidP="00ED0E9B">
      <w:pPr>
        <w:spacing w:line="360" w:lineRule="auto"/>
        <w:jc w:val="both"/>
        <w:rPr>
          <w:color w:val="000000"/>
          <w:sz w:val="28"/>
          <w:szCs w:val="28"/>
        </w:rPr>
      </w:pPr>
      <w:r w:rsidRPr="005C39C7">
        <w:rPr>
          <w:color w:val="000000"/>
          <w:sz w:val="28"/>
          <w:szCs w:val="28"/>
        </w:rPr>
        <w:t>20. Женственный.</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21. Надежный.</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22. Аналитичный.</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23. Умеющий сочувствовать.</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24. Ревнивый.</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25. Способный к лидерству.</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26. Заботящийся о людях.</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27. Прямой, правдивый.</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28. Склонный к риску.</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29. Понимающий других.</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30. Скрытный.</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31. Быстрый в принятии решений.</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32. Сострадающий.</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33. Искренний.</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34. Полагающийся только на себя (самодостаточный).</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35. Способный утешить.</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36. Тщеславный.</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37. Властный.</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38. Имеющий тихий голос.</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39. Привлекательный.</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40. Мужественный.</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41. Теплый, сердечный.</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42. Торжественный, важный.</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43. Имеющий собственную позицию.</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44. Мягкий.</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45. Умеющий дружить.</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46. Агрессивный.</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47. Доверчивый.</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48. Малорезультативный.</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lastRenderedPageBreak/>
        <w:t>49. Склонный вести за собой.</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50. Инфантильный.</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51. Адаптивный, приспособляющийся.</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52. Индивидуалист.</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53. Не любящий ругательств.</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54. Не систематичный.</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55. Имеющий дух соревнования.</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56. Любящий детей.</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57. Тактичный.</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58. Амбициозный, честолюбивый.</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59. Спокойный.</w:t>
      </w:r>
    </w:p>
    <w:p w:rsidR="00ED0E9B" w:rsidRPr="005C39C7" w:rsidRDefault="00ED0E9B" w:rsidP="00ED0E9B">
      <w:pPr>
        <w:spacing w:line="360" w:lineRule="auto"/>
        <w:jc w:val="both"/>
        <w:rPr>
          <w:color w:val="000000"/>
          <w:sz w:val="28"/>
          <w:szCs w:val="28"/>
        </w:rPr>
      </w:pPr>
      <w:r w:rsidRPr="005C39C7">
        <w:rPr>
          <w:color w:val="000000"/>
          <w:sz w:val="28"/>
          <w:szCs w:val="28"/>
        </w:rPr>
        <w:t>60. Традиционный, подверженный условностям.</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i/>
          <w:iCs/>
          <w:color w:val="000000"/>
          <w:sz w:val="28"/>
          <w:szCs w:val="28"/>
        </w:rPr>
        <w:t>Ключ к тесту</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Маскулинность («да»): 1, 4, 7, 10, 13, 16, 19, 22, 25, 28, 31, 34, 37, 40, 43, 46, 49, 52, 55, 58.</w:t>
      </w:r>
    </w:p>
    <w:p w:rsidR="00ED0E9B" w:rsidRPr="005C39C7" w:rsidRDefault="00ED0E9B" w:rsidP="00ED0E9B">
      <w:pPr>
        <w:shd w:val="clear" w:color="auto" w:fill="FFFFFF"/>
        <w:autoSpaceDE w:val="0"/>
        <w:autoSpaceDN w:val="0"/>
        <w:adjustRightInd w:val="0"/>
        <w:spacing w:line="360" w:lineRule="auto"/>
        <w:jc w:val="both"/>
        <w:rPr>
          <w:sz w:val="28"/>
          <w:szCs w:val="28"/>
        </w:rPr>
      </w:pPr>
      <w:r>
        <w:rPr>
          <w:color w:val="000000"/>
          <w:sz w:val="28"/>
          <w:szCs w:val="28"/>
          <w:lang w:val="uk-UA"/>
        </w:rPr>
        <w:t>Фемининность</w:t>
      </w:r>
      <w:r w:rsidRPr="005C39C7">
        <w:rPr>
          <w:color w:val="000000"/>
          <w:sz w:val="28"/>
          <w:szCs w:val="28"/>
        </w:rPr>
        <w:t xml:space="preserve"> («да»): 2,5,8,11,14,17, 20,23,26,29,32,35,38,41,44,47,50,53, 56,59.</w:t>
      </w:r>
    </w:p>
    <w:p w:rsidR="00ED0E9B" w:rsidRPr="005C39C7" w:rsidRDefault="00ED0E9B" w:rsidP="00ED0E9B">
      <w:pPr>
        <w:shd w:val="clear" w:color="auto" w:fill="FFFFFF"/>
        <w:autoSpaceDE w:val="0"/>
        <w:autoSpaceDN w:val="0"/>
        <w:adjustRightInd w:val="0"/>
        <w:spacing w:line="360" w:lineRule="auto"/>
        <w:ind w:firstLine="708"/>
        <w:jc w:val="both"/>
        <w:rPr>
          <w:sz w:val="28"/>
          <w:szCs w:val="28"/>
        </w:rPr>
      </w:pPr>
      <w:r w:rsidRPr="005C39C7">
        <w:rPr>
          <w:color w:val="000000"/>
          <w:sz w:val="28"/>
          <w:szCs w:val="28"/>
        </w:rPr>
        <w:t>Остальные пункты — нейтральные.</w:t>
      </w:r>
    </w:p>
    <w:p w:rsidR="00ED0E9B" w:rsidRPr="005C39C7" w:rsidRDefault="00ED0E9B" w:rsidP="00ED0E9B">
      <w:pPr>
        <w:shd w:val="clear" w:color="auto" w:fill="FFFFFF"/>
        <w:autoSpaceDE w:val="0"/>
        <w:autoSpaceDN w:val="0"/>
        <w:adjustRightInd w:val="0"/>
        <w:spacing w:line="360" w:lineRule="auto"/>
        <w:ind w:firstLine="708"/>
        <w:jc w:val="both"/>
        <w:rPr>
          <w:sz w:val="28"/>
          <w:szCs w:val="28"/>
        </w:rPr>
      </w:pPr>
      <w:r w:rsidRPr="005C39C7">
        <w:rPr>
          <w:color w:val="000000"/>
          <w:sz w:val="28"/>
          <w:szCs w:val="28"/>
        </w:rPr>
        <w:t>За каждое совпадение ответа с ключом начисляется 1 балл. Затем определяют</w:t>
      </w:r>
      <w:r w:rsidRPr="005C39C7">
        <w:rPr>
          <w:color w:val="000000"/>
          <w:sz w:val="28"/>
          <w:szCs w:val="28"/>
        </w:rPr>
        <w:softHyphen/>
        <w:t xml:space="preserve">ся показатели фемининности </w:t>
      </w:r>
      <w:r w:rsidRPr="005C39C7">
        <w:rPr>
          <w:i/>
          <w:iCs/>
          <w:color w:val="000000"/>
          <w:sz w:val="28"/>
          <w:szCs w:val="28"/>
        </w:rPr>
        <w:t>(</w:t>
      </w:r>
      <w:r w:rsidRPr="005C39C7">
        <w:rPr>
          <w:i/>
          <w:iCs/>
          <w:color w:val="000000"/>
          <w:sz w:val="28"/>
          <w:szCs w:val="28"/>
          <w:lang w:val="en-US"/>
        </w:rPr>
        <w:t>F</w:t>
      </w:r>
      <w:r w:rsidRPr="005C39C7">
        <w:rPr>
          <w:i/>
          <w:iCs/>
          <w:color w:val="000000"/>
          <w:sz w:val="28"/>
          <w:szCs w:val="28"/>
        </w:rPr>
        <w:t xml:space="preserve">) </w:t>
      </w:r>
      <w:r w:rsidRPr="005C39C7">
        <w:rPr>
          <w:color w:val="000000"/>
          <w:sz w:val="28"/>
          <w:szCs w:val="28"/>
        </w:rPr>
        <w:t>и маскулинности (М) в соответствии со следую</w:t>
      </w:r>
      <w:r w:rsidRPr="005C39C7">
        <w:rPr>
          <w:color w:val="000000"/>
          <w:sz w:val="28"/>
          <w:szCs w:val="28"/>
        </w:rPr>
        <w:softHyphen/>
        <w:t>щими формулами.</w:t>
      </w:r>
    </w:p>
    <w:p w:rsidR="00ED0E9B" w:rsidRPr="005C39C7" w:rsidRDefault="00ED0E9B" w:rsidP="00ED0E9B">
      <w:pPr>
        <w:shd w:val="clear" w:color="auto" w:fill="FFFFFF"/>
        <w:autoSpaceDE w:val="0"/>
        <w:autoSpaceDN w:val="0"/>
        <w:adjustRightInd w:val="0"/>
        <w:spacing w:line="360" w:lineRule="auto"/>
        <w:ind w:firstLine="708"/>
        <w:jc w:val="both"/>
        <w:rPr>
          <w:sz w:val="28"/>
          <w:szCs w:val="28"/>
        </w:rPr>
      </w:pPr>
      <w:r w:rsidRPr="005C39C7">
        <w:rPr>
          <w:i/>
          <w:iCs/>
          <w:color w:val="000000"/>
          <w:sz w:val="28"/>
          <w:szCs w:val="28"/>
          <w:lang w:val="en-US"/>
        </w:rPr>
        <w:t>F</w:t>
      </w:r>
      <w:r w:rsidRPr="005C39C7">
        <w:rPr>
          <w:i/>
          <w:iCs/>
          <w:color w:val="000000"/>
          <w:sz w:val="28"/>
          <w:szCs w:val="28"/>
        </w:rPr>
        <w:t xml:space="preserve">= </w:t>
      </w:r>
      <w:r w:rsidRPr="005C39C7">
        <w:rPr>
          <w:color w:val="000000"/>
          <w:sz w:val="28"/>
          <w:szCs w:val="28"/>
        </w:rPr>
        <w:t>(сумма баллов по фемининности): 20;</w:t>
      </w:r>
      <w:r>
        <w:rPr>
          <w:color w:val="000000"/>
          <w:sz w:val="28"/>
          <w:szCs w:val="28"/>
        </w:rPr>
        <w:tab/>
      </w:r>
    </w:p>
    <w:p w:rsidR="00ED0E9B" w:rsidRPr="005C39C7" w:rsidRDefault="00ED0E9B" w:rsidP="00ED0E9B">
      <w:pPr>
        <w:shd w:val="clear" w:color="auto" w:fill="FFFFFF"/>
        <w:autoSpaceDE w:val="0"/>
        <w:autoSpaceDN w:val="0"/>
        <w:adjustRightInd w:val="0"/>
        <w:spacing w:line="360" w:lineRule="auto"/>
        <w:ind w:firstLine="708"/>
        <w:jc w:val="both"/>
        <w:rPr>
          <w:sz w:val="28"/>
          <w:szCs w:val="28"/>
        </w:rPr>
      </w:pPr>
      <w:r w:rsidRPr="005C39C7">
        <w:rPr>
          <w:i/>
          <w:iCs/>
          <w:color w:val="000000"/>
          <w:sz w:val="28"/>
          <w:szCs w:val="28"/>
        </w:rPr>
        <w:t xml:space="preserve">М= </w:t>
      </w:r>
      <w:r w:rsidRPr="005C39C7">
        <w:rPr>
          <w:color w:val="000000"/>
          <w:sz w:val="28"/>
          <w:szCs w:val="28"/>
        </w:rPr>
        <w:t>(сумма баллов по маскулинности): 20.</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 xml:space="preserve">Основной индекс </w:t>
      </w:r>
      <w:r w:rsidRPr="005C39C7">
        <w:rPr>
          <w:i/>
          <w:iCs/>
          <w:color w:val="000000"/>
          <w:sz w:val="28"/>
          <w:szCs w:val="28"/>
          <w:lang w:val="en-US"/>
        </w:rPr>
        <w:t>IS</w:t>
      </w:r>
      <w:r w:rsidRPr="005C39C7">
        <w:rPr>
          <w:i/>
          <w:iCs/>
          <w:color w:val="000000"/>
          <w:sz w:val="28"/>
          <w:szCs w:val="28"/>
        </w:rPr>
        <w:t xml:space="preserve"> </w:t>
      </w:r>
      <w:r w:rsidRPr="005C39C7">
        <w:rPr>
          <w:color w:val="000000"/>
          <w:sz w:val="28"/>
          <w:szCs w:val="28"/>
        </w:rPr>
        <w:t>определяется как:</w:t>
      </w:r>
    </w:p>
    <w:p w:rsidR="00ED0E9B" w:rsidRPr="005C39C7" w:rsidRDefault="00ED0E9B" w:rsidP="00ED0E9B">
      <w:pPr>
        <w:shd w:val="clear" w:color="auto" w:fill="FFFFFF"/>
        <w:autoSpaceDE w:val="0"/>
        <w:autoSpaceDN w:val="0"/>
        <w:adjustRightInd w:val="0"/>
        <w:spacing w:line="360" w:lineRule="auto"/>
        <w:ind w:firstLine="708"/>
        <w:jc w:val="both"/>
        <w:rPr>
          <w:sz w:val="28"/>
          <w:szCs w:val="28"/>
        </w:rPr>
      </w:pPr>
      <w:r w:rsidRPr="005C39C7">
        <w:rPr>
          <w:i/>
          <w:iCs/>
          <w:color w:val="000000"/>
          <w:sz w:val="28"/>
          <w:szCs w:val="28"/>
          <w:lang w:val="en-US"/>
        </w:rPr>
        <w:t>IS</w:t>
      </w:r>
      <w:r w:rsidRPr="005C39C7">
        <w:rPr>
          <w:i/>
          <w:iCs/>
          <w:color w:val="000000"/>
          <w:sz w:val="28"/>
          <w:szCs w:val="28"/>
        </w:rPr>
        <w:t xml:space="preserve"> = (</w:t>
      </w:r>
      <w:r w:rsidRPr="005C39C7">
        <w:rPr>
          <w:i/>
          <w:iCs/>
          <w:color w:val="000000"/>
          <w:sz w:val="28"/>
          <w:szCs w:val="28"/>
          <w:lang w:val="en-US"/>
        </w:rPr>
        <w:t>F</w:t>
      </w:r>
      <w:r w:rsidRPr="005C39C7">
        <w:rPr>
          <w:i/>
          <w:iCs/>
          <w:color w:val="000000"/>
          <w:sz w:val="28"/>
          <w:szCs w:val="28"/>
        </w:rPr>
        <w:t>-</w:t>
      </w:r>
      <w:r w:rsidRPr="005C39C7">
        <w:rPr>
          <w:i/>
          <w:iCs/>
          <w:color w:val="000000"/>
          <w:sz w:val="28"/>
          <w:szCs w:val="28"/>
          <w:lang w:val="en-US"/>
        </w:rPr>
        <w:t>M</w:t>
      </w:r>
      <w:r w:rsidRPr="005C39C7">
        <w:rPr>
          <w:i/>
          <w:iCs/>
          <w:color w:val="000000"/>
          <w:sz w:val="28"/>
          <w:szCs w:val="28"/>
        </w:rPr>
        <w:t>)</w:t>
      </w:r>
      <w:r w:rsidRPr="005C39C7">
        <w:rPr>
          <w:i/>
          <w:iCs/>
          <w:color w:val="000000"/>
          <w:sz w:val="28"/>
          <w:szCs w:val="28"/>
          <w:lang w:val="en-US"/>
        </w:rPr>
        <w:t>x</w:t>
      </w:r>
      <w:r w:rsidRPr="005C39C7">
        <w:rPr>
          <w:i/>
          <w:iCs/>
          <w:color w:val="000000"/>
          <w:sz w:val="28"/>
          <w:szCs w:val="28"/>
        </w:rPr>
        <w:t xml:space="preserve"> 2,322.</w:t>
      </w:r>
    </w:p>
    <w:p w:rsidR="00ED0E9B" w:rsidRPr="005C39C7" w:rsidRDefault="00ED0E9B" w:rsidP="00ED0E9B">
      <w:pPr>
        <w:spacing w:line="360" w:lineRule="auto"/>
        <w:ind w:firstLine="708"/>
        <w:jc w:val="both"/>
        <w:rPr>
          <w:color w:val="000000"/>
          <w:sz w:val="28"/>
          <w:szCs w:val="28"/>
        </w:rPr>
      </w:pPr>
      <w:r w:rsidRPr="005C39C7">
        <w:rPr>
          <w:color w:val="000000"/>
          <w:sz w:val="28"/>
          <w:szCs w:val="28"/>
        </w:rPr>
        <w:t>Если величина индекса /5 заключена в пределах от -1 до + 1, то делают заклю</w:t>
      </w:r>
      <w:r w:rsidRPr="005C39C7">
        <w:rPr>
          <w:color w:val="000000"/>
          <w:sz w:val="28"/>
          <w:szCs w:val="28"/>
        </w:rPr>
        <w:softHyphen/>
        <w:t xml:space="preserve">чение об андрогинности. Если индекс меньше -1 </w:t>
      </w:r>
      <w:r w:rsidRPr="005C39C7">
        <w:rPr>
          <w:i/>
          <w:iCs/>
          <w:color w:val="000000"/>
          <w:sz w:val="28"/>
          <w:szCs w:val="28"/>
        </w:rPr>
        <w:t>(</w:t>
      </w:r>
      <w:r w:rsidRPr="005C39C7">
        <w:rPr>
          <w:i/>
          <w:iCs/>
          <w:color w:val="000000"/>
          <w:sz w:val="28"/>
          <w:szCs w:val="28"/>
          <w:lang w:val="en-US"/>
        </w:rPr>
        <w:t>IS</w:t>
      </w:r>
      <w:r w:rsidRPr="005C39C7">
        <w:rPr>
          <w:i/>
          <w:iCs/>
          <w:color w:val="000000"/>
          <w:sz w:val="28"/>
          <w:szCs w:val="28"/>
        </w:rPr>
        <w:t xml:space="preserve"> </w:t>
      </w:r>
      <w:r w:rsidRPr="005C39C7">
        <w:rPr>
          <w:color w:val="000000"/>
          <w:sz w:val="28"/>
          <w:szCs w:val="28"/>
        </w:rPr>
        <w:t>&lt; -1), то делается заключе</w:t>
      </w:r>
      <w:r w:rsidRPr="005C39C7">
        <w:rPr>
          <w:color w:val="000000"/>
          <w:sz w:val="28"/>
          <w:szCs w:val="28"/>
        </w:rPr>
        <w:softHyphen/>
        <w:t xml:space="preserve">ние о маскулинности, а если индекс больше +1 (75 &gt; 1) — о фемининности. При этом, в случае когда </w:t>
      </w:r>
      <w:r w:rsidRPr="005C39C7">
        <w:rPr>
          <w:i/>
          <w:iCs/>
          <w:color w:val="000000"/>
          <w:sz w:val="28"/>
          <w:szCs w:val="28"/>
          <w:lang w:val="en-US"/>
        </w:rPr>
        <w:t>IS</w:t>
      </w:r>
      <w:r w:rsidRPr="005C39C7">
        <w:rPr>
          <w:i/>
          <w:iCs/>
          <w:color w:val="000000"/>
          <w:sz w:val="28"/>
          <w:szCs w:val="28"/>
        </w:rPr>
        <w:t xml:space="preserve"> &lt; - </w:t>
      </w:r>
      <w:r w:rsidRPr="005C39C7">
        <w:rPr>
          <w:color w:val="000000"/>
          <w:sz w:val="28"/>
          <w:szCs w:val="28"/>
        </w:rPr>
        <w:t xml:space="preserve">2,025 говорят о ярко </w:t>
      </w:r>
      <w:r w:rsidRPr="005C39C7">
        <w:rPr>
          <w:color w:val="000000"/>
          <w:sz w:val="28"/>
          <w:szCs w:val="28"/>
        </w:rPr>
        <w:lastRenderedPageBreak/>
        <w:t xml:space="preserve">выраженной маскулинности, а если </w:t>
      </w:r>
      <w:r w:rsidRPr="005C39C7">
        <w:rPr>
          <w:i/>
          <w:iCs/>
          <w:color w:val="000000"/>
          <w:sz w:val="28"/>
          <w:szCs w:val="28"/>
          <w:lang w:val="en-US"/>
        </w:rPr>
        <w:t>IS</w:t>
      </w:r>
      <w:r w:rsidRPr="005C39C7">
        <w:rPr>
          <w:i/>
          <w:iCs/>
          <w:color w:val="000000"/>
          <w:sz w:val="28"/>
          <w:szCs w:val="28"/>
        </w:rPr>
        <w:t xml:space="preserve"> &gt; </w:t>
      </w:r>
      <w:r w:rsidRPr="005C39C7">
        <w:rPr>
          <w:color w:val="000000"/>
          <w:sz w:val="28"/>
          <w:szCs w:val="28"/>
        </w:rPr>
        <w:t>+2,025 — говорят о ярко выраженной фемининности.</w:t>
      </w:r>
    </w:p>
    <w:p w:rsidR="00ED0E9B" w:rsidRPr="005C39C7" w:rsidRDefault="00ED0E9B" w:rsidP="00ED0E9B">
      <w:pPr>
        <w:shd w:val="clear" w:color="auto" w:fill="FFFFFF"/>
        <w:autoSpaceDE w:val="0"/>
        <w:autoSpaceDN w:val="0"/>
        <w:adjustRightInd w:val="0"/>
        <w:spacing w:line="360" w:lineRule="auto"/>
        <w:jc w:val="center"/>
        <w:rPr>
          <w:sz w:val="28"/>
          <w:szCs w:val="28"/>
        </w:rPr>
      </w:pPr>
      <w:r w:rsidRPr="005C39C7">
        <w:rPr>
          <w:b/>
          <w:bCs/>
          <w:color w:val="000000"/>
          <w:sz w:val="28"/>
          <w:szCs w:val="28"/>
        </w:rPr>
        <w:t>Тест «Какой вы воспитатель?»</w:t>
      </w:r>
    </w:p>
    <w:p w:rsidR="00ED0E9B" w:rsidRPr="005C39C7" w:rsidRDefault="00ED0E9B" w:rsidP="00ED0E9B">
      <w:pPr>
        <w:shd w:val="clear" w:color="auto" w:fill="FFFFFF"/>
        <w:autoSpaceDE w:val="0"/>
        <w:autoSpaceDN w:val="0"/>
        <w:adjustRightInd w:val="0"/>
        <w:spacing w:line="360" w:lineRule="auto"/>
        <w:ind w:firstLine="708"/>
        <w:jc w:val="both"/>
        <w:rPr>
          <w:sz w:val="28"/>
          <w:szCs w:val="28"/>
        </w:rPr>
      </w:pPr>
      <w:r w:rsidRPr="005C39C7">
        <w:rPr>
          <w:color w:val="000000"/>
          <w:sz w:val="28"/>
          <w:szCs w:val="28"/>
        </w:rPr>
        <w:t>1.   Ребенок подрался с одноклассником, и вас срочно вызывают в школу. Как вы поступите?</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а)  сгоряча накажете ребенка;</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б)  выясните, как произошла драка, и после этого определите меру наказа</w:t>
      </w:r>
      <w:r w:rsidRPr="005C39C7">
        <w:rPr>
          <w:color w:val="000000"/>
          <w:sz w:val="28"/>
          <w:szCs w:val="28"/>
        </w:rPr>
        <w:softHyphen/>
        <w:t>ния;</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в)  прежде всего переговорите с классным руководителем.</w:t>
      </w:r>
    </w:p>
    <w:p w:rsidR="00ED0E9B" w:rsidRPr="005C39C7" w:rsidRDefault="00ED0E9B" w:rsidP="00ED0E9B">
      <w:pPr>
        <w:shd w:val="clear" w:color="auto" w:fill="FFFFFF"/>
        <w:autoSpaceDE w:val="0"/>
        <w:autoSpaceDN w:val="0"/>
        <w:adjustRightInd w:val="0"/>
        <w:spacing w:line="360" w:lineRule="auto"/>
        <w:ind w:firstLine="708"/>
        <w:jc w:val="both"/>
        <w:rPr>
          <w:sz w:val="28"/>
          <w:szCs w:val="28"/>
        </w:rPr>
      </w:pPr>
      <w:r w:rsidRPr="005C39C7">
        <w:rPr>
          <w:color w:val="000000"/>
          <w:sz w:val="28"/>
          <w:szCs w:val="28"/>
        </w:rPr>
        <w:t>2.   Помогая вам в уборке, ребенок нечаянно разбил вазу. Ваша реакция?</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а)  самая первая — подзатыльник;</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б)  раздраженная фраза: «Уходи отсюда! Обойдусь без твоей помощи!»;</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в)  успокоите ребенка — ведь он сделал это неумышленно.</w:t>
      </w:r>
    </w:p>
    <w:p w:rsidR="00ED0E9B" w:rsidRPr="005C39C7" w:rsidRDefault="00ED0E9B" w:rsidP="00ED0E9B">
      <w:pPr>
        <w:shd w:val="clear" w:color="auto" w:fill="FFFFFF"/>
        <w:autoSpaceDE w:val="0"/>
        <w:autoSpaceDN w:val="0"/>
        <w:adjustRightInd w:val="0"/>
        <w:spacing w:line="360" w:lineRule="auto"/>
        <w:ind w:firstLine="708"/>
        <w:jc w:val="both"/>
        <w:rPr>
          <w:sz w:val="28"/>
          <w:szCs w:val="28"/>
        </w:rPr>
      </w:pPr>
      <w:r w:rsidRPr="005C39C7">
        <w:rPr>
          <w:color w:val="000000"/>
          <w:sz w:val="28"/>
          <w:szCs w:val="28"/>
        </w:rPr>
        <w:t>3.   Если вы наказали сына, дочь, а потом узнали, что поступили несправедли</w:t>
      </w:r>
      <w:r w:rsidRPr="005C39C7">
        <w:rPr>
          <w:color w:val="000000"/>
          <w:sz w:val="28"/>
          <w:szCs w:val="28"/>
        </w:rPr>
        <w:softHyphen/>
        <w:t>во, вы:</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а)  промолчите, чтобы не уронить свой авторитет;</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б)  извинитесь;</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в)  признаете свою ошибку, объясните, что и взрослые могут ошибиться.</w:t>
      </w:r>
    </w:p>
    <w:p w:rsidR="00ED0E9B" w:rsidRPr="005C39C7" w:rsidRDefault="00ED0E9B" w:rsidP="00ED0E9B">
      <w:pPr>
        <w:shd w:val="clear" w:color="auto" w:fill="FFFFFF"/>
        <w:autoSpaceDE w:val="0"/>
        <w:autoSpaceDN w:val="0"/>
        <w:adjustRightInd w:val="0"/>
        <w:spacing w:line="360" w:lineRule="auto"/>
        <w:ind w:firstLine="708"/>
        <w:jc w:val="both"/>
        <w:rPr>
          <w:sz w:val="28"/>
          <w:szCs w:val="28"/>
        </w:rPr>
      </w:pPr>
      <w:r w:rsidRPr="005C39C7">
        <w:rPr>
          <w:color w:val="000000"/>
          <w:sz w:val="28"/>
          <w:szCs w:val="28"/>
        </w:rPr>
        <w:t>4.   Ребенок одолевает вас вопросами, просьбами, а вы устали...</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а)  обрываете его: «Дай хоть минутку отдохнуть от тебя!»</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б)  отвечаете не думая, несерьезно, лишь бы ответить;</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в)  объясните, что очень устали и просите перенести разговор на другое вре</w:t>
      </w:r>
      <w:r w:rsidRPr="005C39C7">
        <w:rPr>
          <w:color w:val="000000"/>
          <w:sz w:val="28"/>
          <w:szCs w:val="28"/>
        </w:rPr>
        <w:softHyphen/>
        <w:t>мя, тут же назначив час.</w:t>
      </w:r>
    </w:p>
    <w:p w:rsidR="00ED0E9B" w:rsidRPr="005C39C7" w:rsidRDefault="00ED0E9B" w:rsidP="00ED0E9B">
      <w:pPr>
        <w:shd w:val="clear" w:color="auto" w:fill="FFFFFF"/>
        <w:autoSpaceDE w:val="0"/>
        <w:autoSpaceDN w:val="0"/>
        <w:adjustRightInd w:val="0"/>
        <w:spacing w:line="360" w:lineRule="auto"/>
        <w:ind w:firstLine="708"/>
        <w:jc w:val="both"/>
        <w:rPr>
          <w:sz w:val="28"/>
          <w:szCs w:val="28"/>
        </w:rPr>
      </w:pPr>
      <w:r w:rsidRPr="005C39C7">
        <w:rPr>
          <w:color w:val="000000"/>
          <w:sz w:val="28"/>
          <w:szCs w:val="28"/>
        </w:rPr>
        <w:t>5.   Ребенок просит написать сочинение. Как вы поступите?</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а)  напишите черновик, ему останется лишь переписать сочинение;</w:t>
      </w:r>
    </w:p>
    <w:p w:rsidR="00ED0E9B" w:rsidRPr="005C39C7" w:rsidRDefault="00ED0E9B" w:rsidP="00ED0E9B">
      <w:pPr>
        <w:shd w:val="clear" w:color="auto" w:fill="FFFFFF"/>
        <w:autoSpaceDE w:val="0"/>
        <w:autoSpaceDN w:val="0"/>
        <w:adjustRightInd w:val="0"/>
        <w:spacing w:line="360" w:lineRule="auto"/>
        <w:jc w:val="both"/>
        <w:rPr>
          <w:sz w:val="28"/>
          <w:szCs w:val="28"/>
        </w:rPr>
      </w:pPr>
      <w:r>
        <w:rPr>
          <w:color w:val="000000"/>
          <w:sz w:val="28"/>
          <w:szCs w:val="28"/>
        </w:rPr>
        <w:t xml:space="preserve">б) </w:t>
      </w:r>
      <w:r w:rsidRPr="005C39C7">
        <w:rPr>
          <w:color w:val="000000"/>
          <w:sz w:val="28"/>
          <w:szCs w:val="28"/>
        </w:rPr>
        <w:t xml:space="preserve">строго скажите: «Работай сам, только </w:t>
      </w:r>
      <w:r>
        <w:rPr>
          <w:color w:val="000000"/>
          <w:sz w:val="28"/>
          <w:szCs w:val="28"/>
        </w:rPr>
        <w:t>тогда чему-нибудь можно научить</w:t>
      </w:r>
      <w:r w:rsidRPr="005C39C7">
        <w:rPr>
          <w:color w:val="000000"/>
          <w:sz w:val="28"/>
          <w:szCs w:val="28"/>
        </w:rPr>
        <w:t>ся!»;</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в)  поможете выбрать тему, подобрать литературу, а написать предложите самостоятельно.</w:t>
      </w:r>
    </w:p>
    <w:p w:rsidR="00ED0E9B" w:rsidRPr="005C39C7" w:rsidRDefault="00ED0E9B" w:rsidP="00ED0E9B">
      <w:pPr>
        <w:shd w:val="clear" w:color="auto" w:fill="FFFFFF"/>
        <w:autoSpaceDE w:val="0"/>
        <w:autoSpaceDN w:val="0"/>
        <w:adjustRightInd w:val="0"/>
        <w:spacing w:line="360" w:lineRule="auto"/>
        <w:ind w:firstLine="708"/>
        <w:jc w:val="both"/>
        <w:rPr>
          <w:sz w:val="28"/>
          <w:szCs w:val="28"/>
        </w:rPr>
      </w:pPr>
      <w:r w:rsidRPr="005C39C7">
        <w:rPr>
          <w:color w:val="000000"/>
          <w:sz w:val="28"/>
          <w:szCs w:val="28"/>
        </w:rPr>
        <w:lastRenderedPageBreak/>
        <w:t>6.   «Мамочка (папочка), умоляю, давай заведем рыбок!» — просит сын или дочь. Что вы ответите?</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а)  «Ни в коем случае. Это отнимет у тебя много времени»;</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б)  «Ну что же, давай, раз тебе так хочется. Я помогу ухаживать за аквариу</w:t>
      </w:r>
      <w:r w:rsidRPr="005C39C7">
        <w:rPr>
          <w:color w:val="000000"/>
          <w:sz w:val="28"/>
          <w:szCs w:val="28"/>
        </w:rPr>
        <w:softHyphen/>
        <w:t>мом»;</w:t>
      </w:r>
    </w:p>
    <w:p w:rsidR="00ED0E9B" w:rsidRPr="005C39C7" w:rsidRDefault="00ED0E9B" w:rsidP="00ED0E9B">
      <w:pPr>
        <w:spacing w:line="360" w:lineRule="auto"/>
        <w:jc w:val="both"/>
        <w:rPr>
          <w:color w:val="000000"/>
          <w:sz w:val="28"/>
          <w:szCs w:val="28"/>
        </w:rPr>
      </w:pPr>
      <w:r w:rsidRPr="005C39C7">
        <w:rPr>
          <w:color w:val="000000"/>
          <w:sz w:val="28"/>
          <w:szCs w:val="28"/>
        </w:rPr>
        <w:t>в)  «Прежде подумай: все ли предусмотрел, насколько серьезно твое стрем</w:t>
      </w:r>
      <w:r w:rsidRPr="005C39C7">
        <w:rPr>
          <w:color w:val="000000"/>
          <w:sz w:val="28"/>
          <w:szCs w:val="28"/>
        </w:rPr>
        <w:softHyphen/>
        <w:t>ление? Если так, то рыбок я тебе куплю, но помни, что ухаживать за ак</w:t>
      </w:r>
      <w:r w:rsidRPr="005C39C7">
        <w:rPr>
          <w:color w:val="000000"/>
          <w:sz w:val="28"/>
          <w:szCs w:val="28"/>
        </w:rPr>
        <w:softHyphen/>
        <w:t>вариумом придется только тебе».</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i/>
          <w:iCs/>
          <w:color w:val="000000"/>
          <w:sz w:val="28"/>
          <w:szCs w:val="28"/>
        </w:rPr>
        <w:t>Результаты</w:t>
      </w:r>
    </w:p>
    <w:p w:rsidR="00ED0E9B" w:rsidRDefault="00ED0E9B" w:rsidP="00ED0E9B">
      <w:pPr>
        <w:spacing w:line="360" w:lineRule="auto"/>
        <w:ind w:firstLine="708"/>
        <w:jc w:val="both"/>
        <w:rPr>
          <w:color w:val="000000"/>
          <w:sz w:val="28"/>
          <w:szCs w:val="28"/>
        </w:rPr>
      </w:pPr>
      <w:r w:rsidRPr="005C39C7">
        <w:rPr>
          <w:color w:val="000000"/>
          <w:sz w:val="28"/>
          <w:szCs w:val="28"/>
        </w:rPr>
        <w:t xml:space="preserve">Если вы 6 раз выбрали ответ под буквой «в», </w:t>
      </w:r>
      <w:r>
        <w:rPr>
          <w:color w:val="000000"/>
          <w:sz w:val="28"/>
          <w:szCs w:val="28"/>
        </w:rPr>
        <w:t xml:space="preserve">значит, вы неплохой воспитатель </w:t>
      </w:r>
      <w:r w:rsidRPr="005C39C7">
        <w:rPr>
          <w:color w:val="000000"/>
          <w:sz w:val="28"/>
          <w:szCs w:val="28"/>
        </w:rPr>
        <w:t>и психолог. Если «угадали» наполовину — вам</w:t>
      </w:r>
      <w:r>
        <w:rPr>
          <w:color w:val="000000"/>
          <w:sz w:val="28"/>
          <w:szCs w:val="28"/>
        </w:rPr>
        <w:t xml:space="preserve"> надо в чем-то пересмотреть свои</w:t>
      </w:r>
      <w:r w:rsidRPr="005C39C7">
        <w:rPr>
          <w:color w:val="000000"/>
          <w:sz w:val="28"/>
          <w:szCs w:val="28"/>
        </w:rPr>
        <w:t xml:space="preserve"> привычки, убеждения. Если же меньше — придется серьезно задуматься над сво</w:t>
      </w:r>
      <w:r w:rsidRPr="005C39C7">
        <w:rPr>
          <w:color w:val="000000"/>
          <w:sz w:val="28"/>
          <w:szCs w:val="28"/>
        </w:rPr>
        <w:softHyphen/>
        <w:t>ими педагогическими методами.</w:t>
      </w:r>
    </w:p>
    <w:p w:rsidR="00ED0E9B" w:rsidRDefault="00ED0E9B" w:rsidP="00ED0E9B">
      <w:pPr>
        <w:spacing w:line="360" w:lineRule="auto"/>
        <w:ind w:firstLine="708"/>
        <w:jc w:val="center"/>
        <w:rPr>
          <w:b/>
          <w:bCs/>
          <w:color w:val="000000"/>
          <w:sz w:val="28"/>
          <w:szCs w:val="28"/>
        </w:rPr>
      </w:pPr>
      <w:r w:rsidRPr="005C39C7">
        <w:rPr>
          <w:b/>
          <w:bCs/>
          <w:color w:val="000000"/>
          <w:sz w:val="28"/>
          <w:szCs w:val="28"/>
        </w:rPr>
        <w:t xml:space="preserve">Тест «Девочки или мальчики?», </w:t>
      </w:r>
    </w:p>
    <w:p w:rsidR="00ED0E9B" w:rsidRPr="005C39C7" w:rsidRDefault="00ED0E9B" w:rsidP="00ED0E9B">
      <w:pPr>
        <w:spacing w:line="360" w:lineRule="auto"/>
        <w:ind w:firstLine="708"/>
        <w:jc w:val="center"/>
        <w:rPr>
          <w:color w:val="000000"/>
          <w:sz w:val="28"/>
          <w:szCs w:val="28"/>
        </w:rPr>
      </w:pPr>
      <w:r w:rsidRPr="005C39C7">
        <w:rPr>
          <w:b/>
          <w:bCs/>
          <w:color w:val="000000"/>
          <w:sz w:val="28"/>
          <w:szCs w:val="28"/>
        </w:rPr>
        <w:t>или Как вы воспитываете своих детей?</w:t>
      </w:r>
    </w:p>
    <w:p w:rsidR="00ED0E9B" w:rsidRPr="005C39C7" w:rsidRDefault="00ED0E9B" w:rsidP="00ED0E9B">
      <w:pPr>
        <w:shd w:val="clear" w:color="auto" w:fill="FFFFFF"/>
        <w:autoSpaceDE w:val="0"/>
        <w:autoSpaceDN w:val="0"/>
        <w:adjustRightInd w:val="0"/>
        <w:spacing w:line="360" w:lineRule="auto"/>
        <w:ind w:firstLine="708"/>
        <w:jc w:val="both"/>
        <w:rPr>
          <w:sz w:val="28"/>
          <w:szCs w:val="28"/>
        </w:rPr>
      </w:pPr>
      <w:r w:rsidRPr="005C39C7">
        <w:rPr>
          <w:i/>
          <w:iCs/>
          <w:color w:val="000000"/>
          <w:sz w:val="28"/>
          <w:szCs w:val="28"/>
        </w:rPr>
        <w:t xml:space="preserve">Инструкция. </w:t>
      </w:r>
      <w:r w:rsidRPr="005C39C7">
        <w:rPr>
          <w:color w:val="000000"/>
          <w:sz w:val="28"/>
          <w:szCs w:val="28"/>
        </w:rPr>
        <w:t>Французские психологи составили тест, который раскрывает не</w:t>
      </w:r>
      <w:r w:rsidRPr="005C39C7">
        <w:rPr>
          <w:color w:val="000000"/>
          <w:sz w:val="28"/>
          <w:szCs w:val="28"/>
        </w:rPr>
        <w:softHyphen/>
        <w:t>которые наши предрассудки в подходе к воспитанию мальчиков и девочек. Каж</w:t>
      </w:r>
      <w:r w:rsidRPr="005C39C7">
        <w:rPr>
          <w:color w:val="000000"/>
          <w:sz w:val="28"/>
          <w:szCs w:val="28"/>
        </w:rPr>
        <w:softHyphen/>
        <w:t>дый родитель или педагог может с его помощью проверить, насколько его пред</w:t>
      </w:r>
      <w:r w:rsidRPr="005C39C7">
        <w:rPr>
          <w:color w:val="000000"/>
          <w:sz w:val="28"/>
          <w:szCs w:val="28"/>
        </w:rPr>
        <w:softHyphen/>
        <w:t>ставления о воспитании верны. На предлагаемые 20 вопросов нужно ответить «да» (если вы согласны с этим утверждением) или «нет» (если вы придерживае</w:t>
      </w:r>
      <w:r w:rsidRPr="005C39C7">
        <w:rPr>
          <w:color w:val="000000"/>
          <w:sz w:val="28"/>
          <w:szCs w:val="28"/>
        </w:rPr>
        <w:softHyphen/>
        <w:t>тесь другого мнения)».</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i/>
          <w:iCs/>
          <w:color w:val="000000"/>
          <w:sz w:val="28"/>
          <w:szCs w:val="28"/>
        </w:rPr>
        <w:t>Текст опросника</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1.   Девочки более послушны, чем мальчики.</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2.   Девочки лучше относятся к природе.</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3.   Мальчики лучше могут оценить сложно</w:t>
      </w:r>
      <w:r>
        <w:rPr>
          <w:color w:val="000000"/>
          <w:sz w:val="28"/>
          <w:szCs w:val="28"/>
        </w:rPr>
        <w:t>е положение и мыслят более логи</w:t>
      </w:r>
      <w:r w:rsidRPr="005C39C7">
        <w:rPr>
          <w:color w:val="000000"/>
          <w:sz w:val="28"/>
          <w:szCs w:val="28"/>
        </w:rPr>
        <w:t>чески.</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4.   Мальчики испытывают большее желание отличиться.</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5.   Мальчики больше одарены в математике.</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6.   Девочки более чувствительны к атмосфере, в которой они живут, тяжелее переносят боль, страдание.</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lastRenderedPageBreak/>
        <w:t>7. Девочки умеют лучше выразить свои мысли.</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8. У мальчиков лучше зрительная память, а у девочек — слуховая.</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9. Мальчики лучше ориентируются в пространстве.</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10. Мальчики агрессивнее.</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11. Девочки менее активны.</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12. Девочки более общительны, отдают предпочтение большой компании, а не узкому кругу друзей.</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13. Девочки более ласковы.</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14. Девочки легче подпадают под чужое влияние.</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15. Мальчики более предприимчивы.</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16. Девочки более трусливы.</w:t>
      </w:r>
    </w:p>
    <w:p w:rsidR="00ED0E9B" w:rsidRPr="005C39C7" w:rsidRDefault="00ED0E9B" w:rsidP="00ED0E9B">
      <w:pPr>
        <w:spacing w:line="360" w:lineRule="auto"/>
        <w:jc w:val="both"/>
        <w:rPr>
          <w:color w:val="000000"/>
          <w:sz w:val="28"/>
          <w:szCs w:val="28"/>
        </w:rPr>
      </w:pPr>
      <w:r w:rsidRPr="005C39C7">
        <w:rPr>
          <w:color w:val="000000"/>
          <w:sz w:val="28"/>
          <w:szCs w:val="28"/>
        </w:rPr>
        <w:t>17. Девочки чаще страдают от комплекса неполноценности.</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18. Девочки реже соперничают между собой.</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19. Мальчикам более важное заявить о себе, продемонстрировать свои способ</w:t>
      </w:r>
      <w:r w:rsidRPr="005C39C7">
        <w:rPr>
          <w:color w:val="000000"/>
          <w:sz w:val="28"/>
          <w:szCs w:val="28"/>
        </w:rPr>
        <w:softHyphen/>
        <w:t>ности.</w:t>
      </w:r>
    </w:p>
    <w:p w:rsidR="00ED0E9B" w:rsidRDefault="00ED0E9B" w:rsidP="00ED0E9B">
      <w:pPr>
        <w:shd w:val="clear" w:color="auto" w:fill="FFFFFF"/>
        <w:autoSpaceDE w:val="0"/>
        <w:autoSpaceDN w:val="0"/>
        <w:adjustRightInd w:val="0"/>
        <w:spacing w:line="360" w:lineRule="auto"/>
        <w:jc w:val="both"/>
        <w:rPr>
          <w:color w:val="000000"/>
          <w:sz w:val="28"/>
          <w:szCs w:val="28"/>
        </w:rPr>
      </w:pPr>
      <w:r w:rsidRPr="005C39C7">
        <w:rPr>
          <w:color w:val="000000"/>
          <w:sz w:val="28"/>
          <w:szCs w:val="28"/>
        </w:rPr>
        <w:t>20. У мальчиков больше склонность к творческой работе, в то время как девоч</w:t>
      </w:r>
      <w:r w:rsidRPr="005C39C7">
        <w:rPr>
          <w:color w:val="000000"/>
          <w:sz w:val="28"/>
          <w:szCs w:val="28"/>
        </w:rPr>
        <w:softHyphen/>
        <w:t>ки лучше справляются с монотонным трудом.</w:t>
      </w:r>
    </w:p>
    <w:p w:rsidR="00ED0E9B" w:rsidRPr="005C39C7" w:rsidRDefault="00ED0E9B" w:rsidP="00ED0E9B">
      <w:pPr>
        <w:shd w:val="clear" w:color="auto" w:fill="FFFFFF"/>
        <w:autoSpaceDE w:val="0"/>
        <w:autoSpaceDN w:val="0"/>
        <w:adjustRightInd w:val="0"/>
        <w:spacing w:line="360" w:lineRule="auto"/>
        <w:jc w:val="both"/>
        <w:rPr>
          <w:sz w:val="28"/>
          <w:szCs w:val="28"/>
        </w:rPr>
      </w:pPr>
    </w:p>
    <w:p w:rsidR="00ED0E9B" w:rsidRDefault="00ED0E9B" w:rsidP="00ED0E9B">
      <w:pPr>
        <w:shd w:val="clear" w:color="auto" w:fill="FFFFFF"/>
        <w:autoSpaceDE w:val="0"/>
        <w:autoSpaceDN w:val="0"/>
        <w:adjustRightInd w:val="0"/>
        <w:spacing w:line="360" w:lineRule="auto"/>
        <w:jc w:val="both"/>
        <w:rPr>
          <w:i/>
          <w:iCs/>
          <w:color w:val="000000"/>
          <w:sz w:val="28"/>
          <w:szCs w:val="28"/>
        </w:rPr>
      </w:pPr>
      <w:r w:rsidRPr="005C39C7">
        <w:rPr>
          <w:i/>
          <w:iCs/>
          <w:color w:val="000000"/>
          <w:sz w:val="28"/>
          <w:szCs w:val="28"/>
        </w:rPr>
        <w:t>Ответы</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1.В раннем детстве девочки действительно более послушны.</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2. Пока не установлено ничего, что давало бы повод утверждать: девочки по своей природе больше склонны заботиться о больных и слабых животных, растениях. Разве что в возрасте 6-9 лет.</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3. Это не так. Девочки могут решать сложные задачи (проблемы) не хуже мальчиков.</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4. До 10-12 лет девочки развиваются быстрее (и поэтому иногда стремятся выделиться, отличиться от своих сверстников). Но позднее девочки более целенаправленны, они больше, чем мальчики, думают о будущем.</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5. Девочки и мальчики одарены одинаково, все зависит от того, как мы их ори</w:t>
      </w:r>
      <w:r w:rsidRPr="005C39C7">
        <w:rPr>
          <w:color w:val="000000"/>
          <w:sz w:val="28"/>
          <w:szCs w:val="28"/>
        </w:rPr>
        <w:softHyphen/>
        <w:t xml:space="preserve">ентируем, хотя считается, что в математике мальчики проявляют себя </w:t>
      </w:r>
      <w:r w:rsidRPr="005C39C7">
        <w:rPr>
          <w:color w:val="000000"/>
          <w:sz w:val="28"/>
          <w:szCs w:val="28"/>
        </w:rPr>
        <w:lastRenderedPageBreak/>
        <w:t>луч</w:t>
      </w:r>
      <w:r w:rsidRPr="005C39C7">
        <w:rPr>
          <w:color w:val="000000"/>
          <w:sz w:val="28"/>
          <w:szCs w:val="28"/>
        </w:rPr>
        <w:softHyphen/>
        <w:t>ше. Но когда мы избавимся от этого предрассудка, то не заметим большой разницы.</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6. Напротив, мальчики легче поддаются влиянию среды и поэтому сильнее пе</w:t>
      </w:r>
      <w:r w:rsidRPr="005C39C7">
        <w:rPr>
          <w:color w:val="000000"/>
          <w:sz w:val="28"/>
          <w:szCs w:val="28"/>
        </w:rPr>
        <w:softHyphen/>
        <w:t>реживают разлуку с родителями. Мальчики более чувствительны к боли, страданию. Они лишь внешне делают вид, что им не больно, поскольку с самого начала их учат, что мужчина не должен плакать.</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7. До 10-13 лет разница незначительна, затем в большинстве случаев девочки в устном и письменном виде высказывают свои мысли более четко, чем мальчики.</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8. Исследования показали, что на протяжении всей жизни эта способность у мальчиков и девочек одинакова. Если и есть разница, то только индивиду</w:t>
      </w:r>
      <w:r w:rsidRPr="005C39C7">
        <w:rPr>
          <w:color w:val="000000"/>
          <w:sz w:val="28"/>
          <w:szCs w:val="28"/>
        </w:rPr>
        <w:softHyphen/>
        <w:t>альная.</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9. До наступления половой зрелости разницы нет, после этого мальчики луч</w:t>
      </w:r>
      <w:r w:rsidRPr="005C39C7">
        <w:rPr>
          <w:color w:val="000000"/>
          <w:sz w:val="28"/>
          <w:szCs w:val="28"/>
        </w:rPr>
        <w:softHyphen/>
        <w:t>ше ориентируются в пространстве. С годами разница усиливается. Исклю</w:t>
      </w:r>
      <w:r w:rsidRPr="005C39C7">
        <w:rPr>
          <w:color w:val="000000"/>
          <w:sz w:val="28"/>
          <w:szCs w:val="28"/>
        </w:rPr>
        <w:softHyphen/>
        <w:t>чения только подтверждают правила.</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10. Мальчики становятся агрессивными в самом раннем возрасте, в 2-3 года, когда начинает формироваться их личность.</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11. Не установлена разница в активности мальчиков и девочек. Лишь в детские годы мальчики проявляют ее более шумно и очевидно (в драках, например). В то же время девочки не столь шумливы, но не менее целенаправленны.</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12. Напротив, девочки предпочитают одну или не более двух подруг, а не боль</w:t>
      </w:r>
      <w:r w:rsidRPr="005C39C7">
        <w:rPr>
          <w:color w:val="000000"/>
          <w:sz w:val="28"/>
          <w:szCs w:val="28"/>
        </w:rPr>
        <w:softHyphen/>
        <w:t>шую компанию. Вот почему именно мальчики собираются в более крупные группы. Это положение сохраняется и когда они вырастают, поэтому-то мальчики более склонны к коллективным играм.</w:t>
      </w:r>
    </w:p>
    <w:p w:rsidR="00ED0E9B" w:rsidRPr="005C39C7" w:rsidRDefault="00ED0E9B" w:rsidP="00ED0E9B">
      <w:pPr>
        <w:spacing w:line="360" w:lineRule="auto"/>
        <w:jc w:val="both"/>
        <w:rPr>
          <w:color w:val="000000"/>
          <w:sz w:val="28"/>
          <w:szCs w:val="28"/>
        </w:rPr>
      </w:pPr>
      <w:r w:rsidRPr="005C39C7">
        <w:rPr>
          <w:color w:val="000000"/>
          <w:sz w:val="28"/>
          <w:szCs w:val="28"/>
        </w:rPr>
        <w:t>13. До определенного возраста между мальчиками и девочками в этом нет раз</w:t>
      </w:r>
      <w:r w:rsidRPr="005C39C7">
        <w:rPr>
          <w:color w:val="000000"/>
          <w:sz w:val="28"/>
          <w:szCs w:val="28"/>
        </w:rPr>
        <w:softHyphen/>
        <w:t>ницы, и мальчики в определенный период требуют ласкового обращения.</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14. Напротив, мальчики склонны скорее принимать «на веру» мнение компа</w:t>
      </w:r>
      <w:r w:rsidRPr="005C39C7">
        <w:rPr>
          <w:color w:val="000000"/>
          <w:sz w:val="28"/>
          <w:szCs w:val="28"/>
        </w:rPr>
        <w:softHyphen/>
        <w:t>нии, при их воспитании это надо непременно иметь в виду. Девочки обыч</w:t>
      </w:r>
      <w:r w:rsidRPr="005C39C7">
        <w:rPr>
          <w:color w:val="000000"/>
          <w:sz w:val="28"/>
          <w:szCs w:val="28"/>
        </w:rPr>
        <w:softHyphen/>
        <w:t>но придерживаются своего мнения.</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lastRenderedPageBreak/>
        <w:t>15. Б этом качестве до определенного возраста у мальчиков и девочек нет раз</w:t>
      </w:r>
      <w:r w:rsidRPr="005C39C7">
        <w:rPr>
          <w:color w:val="000000"/>
          <w:sz w:val="28"/>
          <w:szCs w:val="28"/>
        </w:rPr>
        <w:softHyphen/>
        <w:t>ницы. Позднее более сообразительными и активными становятся девочки. А в период полового созревания они уступают в этом юношам. Быть может, сознательно.</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16. Девочки не так трусливы на самом деле, как многим кажется. В действитель</w:t>
      </w:r>
      <w:r w:rsidRPr="005C39C7">
        <w:rPr>
          <w:color w:val="000000"/>
          <w:sz w:val="28"/>
          <w:szCs w:val="28"/>
        </w:rPr>
        <w:softHyphen/>
        <w:t>ности они могут быть сильнее и решительнее мальчиков, легче преодоле</w:t>
      </w:r>
      <w:r w:rsidRPr="005C39C7">
        <w:rPr>
          <w:color w:val="000000"/>
          <w:sz w:val="28"/>
          <w:szCs w:val="28"/>
        </w:rPr>
        <w:softHyphen/>
        <w:t>вать страх.</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17. Не больше мальчиков. Девочки лучше «вооружены» по отношению к слож</w:t>
      </w:r>
      <w:r w:rsidRPr="005C39C7">
        <w:rPr>
          <w:color w:val="000000"/>
          <w:sz w:val="28"/>
          <w:szCs w:val="28"/>
        </w:rPr>
        <w:softHyphen/>
        <w:t>ным житейским ситуациям, умеют быстрее приспосабливаться. В большин</w:t>
      </w:r>
      <w:r w:rsidRPr="005C39C7">
        <w:rPr>
          <w:color w:val="000000"/>
          <w:sz w:val="28"/>
          <w:szCs w:val="28"/>
        </w:rPr>
        <w:softHyphen/>
        <w:t>стве случаев они более самостоятельны.</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18. В этом отношении ни у кого нет преимущества. Все зависит от личности. Соперничать и «мериться силами» друг с другом могут и мальчики и де</w:t>
      </w:r>
      <w:r w:rsidRPr="005C39C7">
        <w:rPr>
          <w:color w:val="000000"/>
          <w:sz w:val="28"/>
          <w:szCs w:val="28"/>
        </w:rPr>
        <w:softHyphen/>
        <w:t>вочки.</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19. Нет. Мальчики легче подчиняются сильным личностям и компаниям сверст</w:t>
      </w:r>
      <w:r w:rsidRPr="005C39C7">
        <w:rPr>
          <w:color w:val="000000"/>
          <w:sz w:val="28"/>
          <w:szCs w:val="28"/>
        </w:rPr>
        <w:softHyphen/>
        <w:t>ников, девочки же чаще стоят на своем. Они более самоуверенны.</w:t>
      </w:r>
    </w:p>
    <w:p w:rsidR="00ED0E9B" w:rsidRPr="005C39C7" w:rsidRDefault="00ED0E9B" w:rsidP="00ED0E9B">
      <w:pPr>
        <w:shd w:val="clear" w:color="auto" w:fill="FFFFFF"/>
        <w:autoSpaceDE w:val="0"/>
        <w:autoSpaceDN w:val="0"/>
        <w:adjustRightInd w:val="0"/>
        <w:spacing w:line="360" w:lineRule="auto"/>
        <w:jc w:val="both"/>
        <w:rPr>
          <w:sz w:val="28"/>
          <w:szCs w:val="28"/>
        </w:rPr>
      </w:pPr>
      <w:r w:rsidRPr="005C39C7">
        <w:rPr>
          <w:color w:val="000000"/>
          <w:sz w:val="28"/>
          <w:szCs w:val="28"/>
        </w:rPr>
        <w:t>20. В этом нет разницы между мальчиками и девочками. У кого-то больше твор</w:t>
      </w:r>
      <w:r w:rsidRPr="005C39C7">
        <w:rPr>
          <w:color w:val="000000"/>
          <w:sz w:val="28"/>
          <w:szCs w:val="28"/>
        </w:rPr>
        <w:softHyphen/>
        <w:t>ческих способностей, у кого-то меньше, пол здесь не имеет значения.</w:t>
      </w:r>
    </w:p>
    <w:p w:rsidR="00ED0E9B" w:rsidRDefault="00ED0E9B" w:rsidP="00ED0E9B">
      <w:pPr>
        <w:spacing w:line="360" w:lineRule="auto"/>
        <w:ind w:firstLine="708"/>
        <w:jc w:val="both"/>
        <w:rPr>
          <w:color w:val="000000"/>
          <w:sz w:val="28"/>
          <w:szCs w:val="28"/>
        </w:rPr>
      </w:pPr>
    </w:p>
    <w:p w:rsidR="00ED0E9B" w:rsidRPr="005C39C7" w:rsidRDefault="00ED0E9B" w:rsidP="00ED0E9B">
      <w:pPr>
        <w:spacing w:line="360" w:lineRule="auto"/>
        <w:ind w:firstLine="708"/>
        <w:jc w:val="both"/>
        <w:rPr>
          <w:sz w:val="28"/>
          <w:szCs w:val="28"/>
        </w:rPr>
      </w:pPr>
      <w:r w:rsidRPr="005C39C7">
        <w:rPr>
          <w:color w:val="000000"/>
          <w:sz w:val="28"/>
          <w:szCs w:val="28"/>
        </w:rPr>
        <w:t>Итак, ответив на вопросы теста, вы определили, насколько ваши представле</w:t>
      </w:r>
      <w:r w:rsidRPr="005C39C7">
        <w:rPr>
          <w:color w:val="000000"/>
          <w:sz w:val="28"/>
          <w:szCs w:val="28"/>
        </w:rPr>
        <w:softHyphen/>
        <w:t>ния о воспитании, психологии детей совпадают с мнением психолога. Вероятно, каждый убежден, что прав именно он. Но учтите лишь то, что у детского психоло</w:t>
      </w:r>
      <w:r w:rsidRPr="005C39C7">
        <w:rPr>
          <w:color w:val="000000"/>
          <w:sz w:val="28"/>
          <w:szCs w:val="28"/>
        </w:rPr>
        <w:softHyphen/>
        <w:t>га за многие годы работы было куда больше возможности изучить подрастающее поколение.</w:t>
      </w:r>
    </w:p>
    <w:p w:rsidR="00F24A03" w:rsidRPr="00ED0E9B" w:rsidRDefault="00F24A03" w:rsidP="00F24A03">
      <w:pPr>
        <w:tabs>
          <w:tab w:val="left" w:pos="7275"/>
        </w:tabs>
        <w:rPr>
          <w:sz w:val="28"/>
          <w:szCs w:val="28"/>
        </w:rPr>
      </w:pPr>
    </w:p>
    <w:sectPr w:rsidR="00F24A03" w:rsidRPr="00ED0E9B" w:rsidSect="00A342C9">
      <w:head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DB6" w:rsidRDefault="00AF6DB6" w:rsidP="001F27A3">
      <w:r>
        <w:separator/>
      </w:r>
    </w:p>
  </w:endnote>
  <w:endnote w:type="continuationSeparator" w:id="1">
    <w:p w:rsidR="00AF6DB6" w:rsidRDefault="00AF6DB6" w:rsidP="001F27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DB6" w:rsidRDefault="00AF6DB6" w:rsidP="001F27A3">
      <w:r>
        <w:separator/>
      </w:r>
    </w:p>
  </w:footnote>
  <w:footnote w:type="continuationSeparator" w:id="1">
    <w:p w:rsidR="00AF6DB6" w:rsidRDefault="00AF6DB6" w:rsidP="001F27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8034"/>
      <w:docPartObj>
        <w:docPartGallery w:val="Page Numbers (Top of Page)"/>
        <w:docPartUnique/>
      </w:docPartObj>
    </w:sdtPr>
    <w:sdtEndPr>
      <w:rPr>
        <w:sz w:val="28"/>
        <w:szCs w:val="28"/>
      </w:rPr>
    </w:sdtEndPr>
    <w:sdtContent>
      <w:p w:rsidR="00B207AF" w:rsidRPr="00A342C9" w:rsidRDefault="001A04B9">
        <w:pPr>
          <w:pStyle w:val="ac"/>
          <w:jc w:val="right"/>
          <w:rPr>
            <w:sz w:val="28"/>
            <w:szCs w:val="28"/>
          </w:rPr>
        </w:pPr>
        <w:r w:rsidRPr="00A342C9">
          <w:rPr>
            <w:sz w:val="28"/>
            <w:szCs w:val="28"/>
          </w:rPr>
          <w:fldChar w:fldCharType="begin"/>
        </w:r>
        <w:r w:rsidR="00B207AF" w:rsidRPr="00A342C9">
          <w:rPr>
            <w:sz w:val="28"/>
            <w:szCs w:val="28"/>
          </w:rPr>
          <w:instrText xml:space="preserve"> PAGE   \* MERGEFORMAT </w:instrText>
        </w:r>
        <w:r w:rsidRPr="00A342C9">
          <w:rPr>
            <w:sz w:val="28"/>
            <w:szCs w:val="28"/>
          </w:rPr>
          <w:fldChar w:fldCharType="separate"/>
        </w:r>
        <w:r w:rsidR="002511E9">
          <w:rPr>
            <w:noProof/>
            <w:sz w:val="28"/>
            <w:szCs w:val="28"/>
          </w:rPr>
          <w:t>2</w:t>
        </w:r>
        <w:r w:rsidRPr="00A342C9">
          <w:rPr>
            <w:sz w:val="28"/>
            <w:szCs w:val="28"/>
          </w:rPr>
          <w:fldChar w:fldCharType="end"/>
        </w:r>
      </w:p>
    </w:sdtContent>
  </w:sdt>
  <w:p w:rsidR="00B207AF" w:rsidRDefault="00B207A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C6DCA"/>
    <w:multiLevelType w:val="hybridMultilevel"/>
    <w:tmpl w:val="6B889D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065AAA"/>
    <w:multiLevelType w:val="hybridMultilevel"/>
    <w:tmpl w:val="0018FF72"/>
    <w:lvl w:ilvl="0" w:tplc="37648372">
      <w:start w:val="2"/>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
    <w:nsid w:val="181D3E8F"/>
    <w:multiLevelType w:val="hybridMultilevel"/>
    <w:tmpl w:val="680E36D8"/>
    <w:lvl w:ilvl="0" w:tplc="37648372">
      <w:start w:val="2"/>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3">
    <w:nsid w:val="1DA029EE"/>
    <w:multiLevelType w:val="multilevel"/>
    <w:tmpl w:val="995CC8B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2192107F"/>
    <w:multiLevelType w:val="hybridMultilevel"/>
    <w:tmpl w:val="12324E9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30131700"/>
    <w:multiLevelType w:val="multilevel"/>
    <w:tmpl w:val="35902A5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12934C1"/>
    <w:multiLevelType w:val="hybridMultilevel"/>
    <w:tmpl w:val="3224E61A"/>
    <w:lvl w:ilvl="0" w:tplc="37648372">
      <w:start w:val="2"/>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7">
    <w:nsid w:val="4ABA77F0"/>
    <w:multiLevelType w:val="hybridMultilevel"/>
    <w:tmpl w:val="3DE85AE2"/>
    <w:lvl w:ilvl="0" w:tplc="37648372">
      <w:start w:val="2"/>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8">
    <w:nsid w:val="4FE2577A"/>
    <w:multiLevelType w:val="hybridMultilevel"/>
    <w:tmpl w:val="83E215B6"/>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9">
    <w:nsid w:val="599A3061"/>
    <w:multiLevelType w:val="hybridMultilevel"/>
    <w:tmpl w:val="76A40316"/>
    <w:lvl w:ilvl="0" w:tplc="6478C5CE">
      <w:numFmt w:val="bullet"/>
      <w:lvlText w:val="-"/>
      <w:lvlJc w:val="left"/>
      <w:pPr>
        <w:tabs>
          <w:tab w:val="num" w:pos="1320"/>
        </w:tabs>
        <w:ind w:left="1320" w:hanging="360"/>
      </w:pPr>
      <w:rPr>
        <w:rFonts w:ascii="Times New Roman" w:eastAsia="Times New Roman" w:hAnsi="Times New Roman" w:hint="default"/>
      </w:rPr>
    </w:lvl>
    <w:lvl w:ilvl="1" w:tplc="BCAC8EF4">
      <w:start w:val="1"/>
      <w:numFmt w:val="decimal"/>
      <w:lvlText w:val="%2."/>
      <w:lvlJc w:val="left"/>
      <w:pPr>
        <w:tabs>
          <w:tab w:val="num" w:pos="1440"/>
        </w:tabs>
        <w:ind w:left="1440" w:hanging="360"/>
      </w:pPr>
      <w:rPr>
        <w:rFonts w:ascii="Times New Roman" w:eastAsia="Times New Roman" w:hAnsi="Times New Roman" w:cs="Times New Roman"/>
      </w:r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0">
    <w:nsid w:val="5D2A62D2"/>
    <w:multiLevelType w:val="hybridMultilevel"/>
    <w:tmpl w:val="D0F286D6"/>
    <w:lvl w:ilvl="0" w:tplc="6478C5CE">
      <w:numFmt w:val="bullet"/>
      <w:lvlText w:val="-"/>
      <w:lvlJc w:val="left"/>
      <w:pPr>
        <w:tabs>
          <w:tab w:val="num" w:pos="1320"/>
        </w:tabs>
        <w:ind w:left="1320"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1">
    <w:nsid w:val="60491A73"/>
    <w:multiLevelType w:val="hybridMultilevel"/>
    <w:tmpl w:val="C7E08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C55EAB"/>
    <w:multiLevelType w:val="hybridMultilevel"/>
    <w:tmpl w:val="360A6F5A"/>
    <w:lvl w:ilvl="0" w:tplc="37648372">
      <w:start w:val="2"/>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3">
    <w:nsid w:val="67F7331F"/>
    <w:multiLevelType w:val="hybridMultilevel"/>
    <w:tmpl w:val="DBA6F5B2"/>
    <w:lvl w:ilvl="0" w:tplc="B3AED026">
      <w:numFmt w:val="bullet"/>
      <w:lvlText w:val="-"/>
      <w:lvlJc w:val="left"/>
      <w:pPr>
        <w:tabs>
          <w:tab w:val="num" w:pos="1579"/>
        </w:tabs>
        <w:ind w:left="1579" w:hanging="870"/>
      </w:pPr>
      <w:rPr>
        <w:rFonts w:ascii="Times New Roman" w:eastAsia="Times New Roman" w:hAnsi="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4">
    <w:nsid w:val="6C6815FB"/>
    <w:multiLevelType w:val="hybridMultilevel"/>
    <w:tmpl w:val="FB0ED86A"/>
    <w:lvl w:ilvl="0" w:tplc="7C0E87A4">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5">
    <w:nsid w:val="6FC76767"/>
    <w:multiLevelType w:val="hybridMultilevel"/>
    <w:tmpl w:val="8B246632"/>
    <w:lvl w:ilvl="0" w:tplc="B3AED026">
      <w:numFmt w:val="bullet"/>
      <w:lvlText w:val="-"/>
      <w:lvlJc w:val="left"/>
      <w:pPr>
        <w:tabs>
          <w:tab w:val="num" w:pos="1579"/>
        </w:tabs>
        <w:ind w:left="1579" w:hanging="870"/>
      </w:pPr>
      <w:rPr>
        <w:rFonts w:ascii="Times New Roman" w:eastAsia="Times New Roman" w:hAnsi="Times New Roman" w:hint="default"/>
      </w:rPr>
    </w:lvl>
    <w:lvl w:ilvl="1" w:tplc="0422000F">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6">
    <w:nsid w:val="77682C3C"/>
    <w:multiLevelType w:val="hybridMultilevel"/>
    <w:tmpl w:val="12324E9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6"/>
  </w:num>
  <w:num w:numId="11">
    <w:abstractNumId w:val="2"/>
  </w:num>
  <w:num w:numId="12">
    <w:abstractNumId w:val="1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6"/>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1"/>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218"/>
  </w:hdrShapeDefaults>
  <w:footnotePr>
    <w:footnote w:id="0"/>
    <w:footnote w:id="1"/>
  </w:footnotePr>
  <w:endnotePr>
    <w:endnote w:id="0"/>
    <w:endnote w:id="1"/>
  </w:endnotePr>
  <w:compat/>
  <w:rsids>
    <w:rsidRoot w:val="006B47BD"/>
    <w:rsid w:val="001A04B9"/>
    <w:rsid w:val="001F1010"/>
    <w:rsid w:val="001F27A3"/>
    <w:rsid w:val="002511E9"/>
    <w:rsid w:val="00271B14"/>
    <w:rsid w:val="00325926"/>
    <w:rsid w:val="00337A61"/>
    <w:rsid w:val="00346E06"/>
    <w:rsid w:val="00403D38"/>
    <w:rsid w:val="00406C01"/>
    <w:rsid w:val="00615A62"/>
    <w:rsid w:val="0063261F"/>
    <w:rsid w:val="006334FB"/>
    <w:rsid w:val="00647809"/>
    <w:rsid w:val="00690E13"/>
    <w:rsid w:val="006B47BD"/>
    <w:rsid w:val="00866215"/>
    <w:rsid w:val="009A54FB"/>
    <w:rsid w:val="00A043A9"/>
    <w:rsid w:val="00A342C9"/>
    <w:rsid w:val="00AF6DB6"/>
    <w:rsid w:val="00B16E2D"/>
    <w:rsid w:val="00B207AF"/>
    <w:rsid w:val="00B759A1"/>
    <w:rsid w:val="00BB7B51"/>
    <w:rsid w:val="00BD7522"/>
    <w:rsid w:val="00BE08FB"/>
    <w:rsid w:val="00CB4B2B"/>
    <w:rsid w:val="00ED0E9B"/>
    <w:rsid w:val="00F24A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E1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90E13"/>
    <w:pPr>
      <w:autoSpaceDE w:val="0"/>
      <w:autoSpaceDN w:val="0"/>
    </w:pPr>
    <w:rPr>
      <w:sz w:val="28"/>
      <w:szCs w:val="28"/>
    </w:rPr>
  </w:style>
  <w:style w:type="character" w:customStyle="1" w:styleId="a4">
    <w:name w:val="Основной текст Знак"/>
    <w:basedOn w:val="a0"/>
    <w:link w:val="a3"/>
    <w:rsid w:val="00690E13"/>
    <w:rPr>
      <w:rFonts w:ascii="Times New Roman" w:eastAsia="Times New Roman" w:hAnsi="Times New Roman" w:cs="Times New Roman"/>
      <w:sz w:val="28"/>
      <w:szCs w:val="28"/>
      <w:lang w:eastAsia="ru-RU"/>
    </w:rPr>
  </w:style>
  <w:style w:type="paragraph" w:styleId="a5">
    <w:name w:val="Body Text Indent"/>
    <w:basedOn w:val="a"/>
    <w:link w:val="a6"/>
    <w:rsid w:val="001F27A3"/>
    <w:pPr>
      <w:spacing w:after="120"/>
      <w:ind w:left="283"/>
    </w:pPr>
  </w:style>
  <w:style w:type="character" w:customStyle="1" w:styleId="a6">
    <w:name w:val="Основной текст с отступом Знак"/>
    <w:basedOn w:val="a0"/>
    <w:link w:val="a5"/>
    <w:rsid w:val="001F27A3"/>
    <w:rPr>
      <w:rFonts w:ascii="Times New Roman" w:eastAsia="Times New Roman" w:hAnsi="Times New Roman" w:cs="Times New Roman"/>
      <w:sz w:val="20"/>
      <w:szCs w:val="20"/>
      <w:lang w:eastAsia="ru-RU"/>
    </w:rPr>
  </w:style>
  <w:style w:type="paragraph" w:styleId="3">
    <w:name w:val="Body Text Indent 3"/>
    <w:basedOn w:val="a"/>
    <w:link w:val="30"/>
    <w:rsid w:val="001F27A3"/>
    <w:pPr>
      <w:spacing w:after="120"/>
      <w:ind w:left="283"/>
    </w:pPr>
    <w:rPr>
      <w:sz w:val="16"/>
      <w:szCs w:val="16"/>
    </w:rPr>
  </w:style>
  <w:style w:type="character" w:customStyle="1" w:styleId="30">
    <w:name w:val="Основной текст с отступом 3 Знак"/>
    <w:basedOn w:val="a0"/>
    <w:link w:val="3"/>
    <w:rsid w:val="001F27A3"/>
    <w:rPr>
      <w:rFonts w:ascii="Times New Roman" w:eastAsia="Times New Roman" w:hAnsi="Times New Roman" w:cs="Times New Roman"/>
      <w:sz w:val="16"/>
      <w:szCs w:val="16"/>
      <w:lang w:eastAsia="ru-RU"/>
    </w:rPr>
  </w:style>
  <w:style w:type="paragraph" w:styleId="a7">
    <w:name w:val="caption"/>
    <w:basedOn w:val="a"/>
    <w:qFormat/>
    <w:rsid w:val="001F27A3"/>
    <w:pPr>
      <w:jc w:val="center"/>
    </w:pPr>
    <w:rPr>
      <w:sz w:val="28"/>
      <w:szCs w:val="28"/>
      <w:lang w:val="uk-UA"/>
    </w:rPr>
  </w:style>
  <w:style w:type="paragraph" w:customStyle="1" w:styleId="a8">
    <w:basedOn w:val="a"/>
    <w:next w:val="a9"/>
    <w:qFormat/>
    <w:rsid w:val="001F27A3"/>
    <w:pPr>
      <w:snapToGrid w:val="0"/>
      <w:spacing w:line="360" w:lineRule="auto"/>
      <w:ind w:left="5103"/>
      <w:jc w:val="center"/>
    </w:pPr>
    <w:rPr>
      <w:b/>
      <w:bCs/>
      <w:sz w:val="28"/>
      <w:szCs w:val="28"/>
      <w:lang w:val="uk-UA"/>
    </w:rPr>
  </w:style>
  <w:style w:type="paragraph" w:styleId="a9">
    <w:name w:val="Title"/>
    <w:basedOn w:val="a"/>
    <w:next w:val="a"/>
    <w:link w:val="aa"/>
    <w:uiPriority w:val="10"/>
    <w:qFormat/>
    <w:rsid w:val="001F27A3"/>
    <w:pPr>
      <w:contextualSpacing/>
    </w:pPr>
    <w:rPr>
      <w:rFonts w:asciiTheme="majorHAnsi" w:eastAsiaTheme="majorEastAsia" w:hAnsiTheme="majorHAnsi" w:cstheme="majorBidi"/>
      <w:spacing w:val="-10"/>
      <w:kern w:val="28"/>
      <w:sz w:val="56"/>
      <w:szCs w:val="56"/>
    </w:rPr>
  </w:style>
  <w:style w:type="character" w:customStyle="1" w:styleId="aa">
    <w:name w:val="Название Знак"/>
    <w:basedOn w:val="a0"/>
    <w:link w:val="a9"/>
    <w:uiPriority w:val="10"/>
    <w:rsid w:val="001F27A3"/>
    <w:rPr>
      <w:rFonts w:asciiTheme="majorHAnsi" w:eastAsiaTheme="majorEastAsia" w:hAnsiTheme="majorHAnsi" w:cstheme="majorBidi"/>
      <w:spacing w:val="-10"/>
      <w:kern w:val="28"/>
      <w:sz w:val="56"/>
      <w:szCs w:val="56"/>
      <w:lang w:eastAsia="ru-RU"/>
    </w:rPr>
  </w:style>
  <w:style w:type="paragraph" w:styleId="ab">
    <w:name w:val="List Paragraph"/>
    <w:basedOn w:val="a"/>
    <w:uiPriority w:val="34"/>
    <w:qFormat/>
    <w:rsid w:val="001F27A3"/>
    <w:pPr>
      <w:ind w:left="720"/>
      <w:contextualSpacing/>
    </w:pPr>
  </w:style>
  <w:style w:type="paragraph" w:styleId="ac">
    <w:name w:val="header"/>
    <w:basedOn w:val="a"/>
    <w:link w:val="ad"/>
    <w:uiPriority w:val="99"/>
    <w:unhideWhenUsed/>
    <w:rsid w:val="001F27A3"/>
    <w:pPr>
      <w:tabs>
        <w:tab w:val="center" w:pos="4677"/>
        <w:tab w:val="right" w:pos="9355"/>
      </w:tabs>
    </w:pPr>
  </w:style>
  <w:style w:type="character" w:customStyle="1" w:styleId="ad">
    <w:name w:val="Верхний колонтитул Знак"/>
    <w:basedOn w:val="a0"/>
    <w:link w:val="ac"/>
    <w:uiPriority w:val="99"/>
    <w:rsid w:val="001F27A3"/>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1F27A3"/>
    <w:pPr>
      <w:tabs>
        <w:tab w:val="center" w:pos="4677"/>
        <w:tab w:val="right" w:pos="9355"/>
      </w:tabs>
    </w:pPr>
  </w:style>
  <w:style w:type="character" w:customStyle="1" w:styleId="af">
    <w:name w:val="Нижний колонтитул Знак"/>
    <w:basedOn w:val="a0"/>
    <w:link w:val="ae"/>
    <w:uiPriority w:val="99"/>
    <w:rsid w:val="001F27A3"/>
    <w:rPr>
      <w:rFonts w:ascii="Times New Roman" w:eastAsia="Times New Roman" w:hAnsi="Times New Roman" w:cs="Times New Roman"/>
      <w:sz w:val="20"/>
      <w:szCs w:val="20"/>
      <w:lang w:eastAsia="ru-RU"/>
    </w:rPr>
  </w:style>
  <w:style w:type="paragraph" w:styleId="af0">
    <w:name w:val="Balloon Text"/>
    <w:basedOn w:val="a"/>
    <w:link w:val="af1"/>
    <w:uiPriority w:val="99"/>
    <w:semiHidden/>
    <w:unhideWhenUsed/>
    <w:rsid w:val="00B207AF"/>
    <w:rPr>
      <w:rFonts w:ascii="Tahoma" w:hAnsi="Tahoma" w:cs="Tahoma"/>
      <w:sz w:val="16"/>
      <w:szCs w:val="16"/>
    </w:rPr>
  </w:style>
  <w:style w:type="character" w:customStyle="1" w:styleId="af1">
    <w:name w:val="Текст выноски Знак"/>
    <w:basedOn w:val="a0"/>
    <w:link w:val="af0"/>
    <w:uiPriority w:val="99"/>
    <w:semiHidden/>
    <w:rsid w:val="00B207AF"/>
    <w:rPr>
      <w:rFonts w:ascii="Tahoma" w:eastAsia="Times New Roman" w:hAnsi="Tahoma" w:cs="Tahoma"/>
      <w:sz w:val="16"/>
      <w:szCs w:val="16"/>
      <w:lang w:eastAsia="ru-RU"/>
    </w:rPr>
  </w:style>
  <w:style w:type="paragraph" w:styleId="HTML">
    <w:name w:val="HTML Preformatted"/>
    <w:basedOn w:val="a"/>
    <w:link w:val="HTML0"/>
    <w:rsid w:val="00ED0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D0E9B"/>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53</Pages>
  <Words>11641</Words>
  <Characters>66360</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19</cp:revision>
  <dcterms:created xsi:type="dcterms:W3CDTF">2018-01-09T13:33:00Z</dcterms:created>
  <dcterms:modified xsi:type="dcterms:W3CDTF">2018-01-14T15:43:00Z</dcterms:modified>
</cp:coreProperties>
</file>