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Херсонський державний університет </w:t>
      </w: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9D6F57" w:rsidRDefault="009D6F57" w:rsidP="009D6F57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проректор</w:t>
      </w:r>
    </w:p>
    <w:p w:rsidR="009D6F57" w:rsidRDefault="009D6F57" w:rsidP="009D6F57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__________Серг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ій ОМЕЛЬЧУК</w:t>
      </w:r>
    </w:p>
    <w:p w:rsidR="009D6F57" w:rsidRDefault="009D6F57" w:rsidP="009D6F57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«___» _______________ 2020 р.</w:t>
      </w: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 А С П О Р Т</w:t>
      </w: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науково-дослідної лабораторії</w:t>
      </w: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проблем професійного становлення фахівців в галузі соціальної роботи</w:t>
      </w: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>(найменування лабораторії)</w:t>
      </w: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6F57" w:rsidTr="009D6F57">
        <w:tc>
          <w:tcPr>
            <w:tcW w:w="4785" w:type="dxa"/>
            <w:hideMark/>
          </w:tcPr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Керівниця відділу з питань інтелектуальної власності</w:t>
            </w:r>
          </w:p>
        </w:tc>
        <w:tc>
          <w:tcPr>
            <w:tcW w:w="4786" w:type="dxa"/>
            <w:hideMark/>
          </w:tcPr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науково-дослідної лабораторії</w:t>
            </w:r>
          </w:p>
        </w:tc>
      </w:tr>
      <w:tr w:rsidR="009D6F57" w:rsidTr="009D6F57">
        <w:tc>
          <w:tcPr>
            <w:tcW w:w="4785" w:type="dxa"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Валерія БЛАХ</w:t>
            </w:r>
          </w:p>
        </w:tc>
        <w:tc>
          <w:tcPr>
            <w:tcW w:w="4786" w:type="dxa"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D6F57" w:rsidRDefault="009D6F57" w:rsidP="009D6F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КОПИЛОВА</w:t>
            </w:r>
          </w:p>
        </w:tc>
      </w:tr>
    </w:tbl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ind w:left="5400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Херсон  2020</w:t>
      </w:r>
    </w:p>
    <w:p w:rsidR="009D6F57" w:rsidRDefault="009D6F57" w:rsidP="009D6F5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ХАРАКТЕРИСТИКА НАУКОВО-ДОСЛІДНОЇ ЛАБОРАТОРІЇ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5693"/>
      </w:tblGrid>
      <w:tr w:rsidR="009D6F57" w:rsidTr="009D6F57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поля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Зміст</w:t>
            </w:r>
          </w:p>
        </w:tc>
      </w:tr>
      <w:tr w:rsidR="009D6F57" w:rsidTr="009D6F57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НДЛ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Лабораторія проблем професійного становлення фахівців в галузі соціальної роботи</w:t>
            </w:r>
          </w:p>
        </w:tc>
      </w:tr>
      <w:tr w:rsidR="009D6F57" w:rsidTr="009D6F57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Рік та підстава створення.</w:t>
            </w:r>
          </w:p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Номер  наказу про створення НДЛ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15.11.2011</w:t>
            </w:r>
          </w:p>
        </w:tc>
      </w:tr>
      <w:tr w:rsidR="009D6F57" w:rsidTr="009D6F57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Історична довідка про науково-дослідну лабораторію (за потреби)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6F57" w:rsidTr="009D6F57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 діяльності НДЛ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5E56F3" w:rsidP="005E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сприяння професійному становленню спеціалістів із соціальної роботи і соціальних педагогів на етапі професійної підготовки шляхом розробки теоретико-методологічних і науково-методичних засад проектування та функціонування відповідної соціально-педагогічної системи.</w:t>
            </w:r>
          </w:p>
        </w:tc>
      </w:tr>
      <w:tr w:rsidR="009D6F57" w:rsidTr="009D6F57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Основні завдання НДЛ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2F12E8" w:rsidRDefault="005E56F3" w:rsidP="003938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3" w:hanging="28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2E8">
              <w:rPr>
                <w:rFonts w:ascii="Times New Roman" w:hAnsi="Times New Roman"/>
                <w:sz w:val="28"/>
                <w:szCs w:val="28"/>
                <w:lang w:val="uk-UA"/>
              </w:rPr>
              <w:t>Обґрунтування теоретико-методологічних основ інтегративної професійної підготовки фахівців у галузі соціальної роботи і розробка відповідного навчально-методичного забезпечення;</w:t>
            </w:r>
          </w:p>
          <w:p w:rsidR="005E56F3" w:rsidRPr="002F12E8" w:rsidRDefault="005E56F3" w:rsidP="003938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3" w:hanging="28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2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теоретичних та емпіричних досліджень з метою пошуку оптимальних моделей професійної підготовки фахівців із соціальної роботи в університеті; </w:t>
            </w:r>
          </w:p>
          <w:p w:rsidR="005E56F3" w:rsidRPr="002F12E8" w:rsidRDefault="005E56F3" w:rsidP="003938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3" w:hanging="28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2E8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індивідуального підходу до студентів шляхом сприяння розвитку індивідуальних пізнавальних інтересів, ініціативи у розв’язанні соціальних проблем;</w:t>
            </w:r>
          </w:p>
          <w:p w:rsidR="009D6F57" w:rsidRPr="005E56F3" w:rsidRDefault="005E56F3" w:rsidP="003938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3" w:hanging="28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2E8">
              <w:rPr>
                <w:rFonts w:ascii="Times New Roman" w:hAnsi="Times New Roman"/>
                <w:sz w:val="28"/>
                <w:szCs w:val="28"/>
                <w:lang w:val="uk-UA"/>
              </w:rPr>
              <w:t>Налагодження співробітництва з іншими науковими структурами, державною адміністрацією, органами місцевого самоврядування, соціальними службами з метою розвитку громад та створення умов  професійного становлення фахівців соціальної роботи; сприяння підвищенню кваліфікації фахівців соціальної сфери</w:t>
            </w:r>
          </w:p>
        </w:tc>
      </w:tr>
      <w:tr w:rsidR="009D6F57" w:rsidTr="009D6F57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Наукові організації та підрозділи університету, з якими співпрацює НДЛ </w:t>
            </w:r>
          </w:p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(із зазначенням договорів 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співпрацю)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 Наукові підрозділи університету ________.</w:t>
            </w:r>
          </w:p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Наукові установи НАН України  ________</w:t>
            </w:r>
          </w:p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 ЗВО України ________________________</w:t>
            </w:r>
          </w:p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 Зарубіжні наукові установи та освітянські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заклади _______________________________</w:t>
            </w:r>
          </w:p>
        </w:tc>
      </w:tr>
      <w:tr w:rsidR="009D6F57" w:rsidTr="009D6F57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Наукова школа (за наявності)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5E5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9D6F57" w:rsidTr="009D6F57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Науковий керівник НДЛ (завідувач або особа, відповідальна за лабораторію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5E56F3" w:rsidP="005E5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Копилова Світлана Вікторівна</w:t>
            </w:r>
          </w:p>
        </w:tc>
      </w:tr>
      <w:tr w:rsidR="009D6F57" w:rsidRPr="003938DD" w:rsidTr="009D6F57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Pr="003938DD" w:rsidRDefault="009D6F57" w:rsidP="00393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Склад наукового колективу, задіяного в роботі НДЛ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3938DD" w:rsidRDefault="005E56F3" w:rsidP="003938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938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Коршун</w:t>
            </w:r>
            <w:proofErr w:type="spellEnd"/>
            <w:r w:rsidRPr="003938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 Василівна, кандидат педагогічних наук, доцент</w:t>
            </w:r>
          </w:p>
          <w:p w:rsidR="005E56F3" w:rsidRPr="003938DD" w:rsidRDefault="005E56F3" w:rsidP="003938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938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Гуріч</w:t>
            </w:r>
            <w:proofErr w:type="spellEnd"/>
            <w:r w:rsidRPr="003938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Володимир Олексійович, кандидат педагогічних наук, доцент</w:t>
            </w:r>
          </w:p>
          <w:p w:rsidR="005E56F3" w:rsidRPr="003938DD" w:rsidRDefault="005E56F3" w:rsidP="003938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Федорова Ольга Віталіївна, кандидат педагогічних наук, доцент</w:t>
            </w:r>
          </w:p>
          <w:p w:rsidR="005E56F3" w:rsidRPr="003938DD" w:rsidRDefault="005E56F3" w:rsidP="003938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Дереш Валентина Станіславівна, кандидат педагогічних наук, доцент</w:t>
            </w:r>
          </w:p>
          <w:p w:rsidR="009D6F57" w:rsidRPr="003938DD" w:rsidRDefault="005E56F3" w:rsidP="003938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Швець Тетяна Михайлівна, кандидат педагогічних наук, доцент</w:t>
            </w:r>
          </w:p>
        </w:tc>
      </w:tr>
      <w:tr w:rsidR="009D6F57" w:rsidRPr="003938DD" w:rsidTr="009D6F57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Pr="003938DD" w:rsidRDefault="009D6F57" w:rsidP="00393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Розташування лабораторії 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Pr="003938DD" w:rsidRDefault="005E56F3" w:rsidP="003938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 w:rsidRPr="003938D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Пров.Корсакова</w:t>
            </w:r>
            <w:proofErr w:type="spellEnd"/>
            <w:r w:rsidRPr="003938D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 47</w:t>
            </w:r>
          </w:p>
          <w:p w:rsidR="005E56F3" w:rsidRPr="003938DD" w:rsidRDefault="005E56F3" w:rsidP="003938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5 корпус ХДУ, ауд422</w:t>
            </w:r>
          </w:p>
        </w:tc>
      </w:tr>
      <w:tr w:rsidR="009D6F57" w:rsidRPr="003938DD" w:rsidTr="009D6F57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Pr="003938DD" w:rsidRDefault="009D6F57" w:rsidP="00393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Площа приміщень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Pr="003938DD" w:rsidRDefault="003938DD" w:rsidP="003938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20м</w:t>
            </w:r>
          </w:p>
        </w:tc>
      </w:tr>
      <w:tr w:rsidR="009D6F57" w:rsidRPr="003938DD" w:rsidTr="009D6F57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Pr="003938DD" w:rsidRDefault="009D6F57" w:rsidP="00393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Кількість посадочних місць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Pr="003938DD" w:rsidRDefault="005E56F3" w:rsidP="003938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9D6F57" w:rsidRPr="003938DD" w:rsidTr="009D6F57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Pr="003938DD" w:rsidRDefault="009D6F57" w:rsidP="00393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Перелік нормативних, організаційних й методичних документів НДЛ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Pr="003938DD" w:rsidRDefault="009D6F57" w:rsidP="00393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Див. додаток 1 до паспорту</w:t>
            </w:r>
          </w:p>
        </w:tc>
      </w:tr>
      <w:tr w:rsidR="009D6F57" w:rsidRPr="003938DD" w:rsidTr="009D6F57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Pr="003938DD" w:rsidRDefault="009D6F57" w:rsidP="00393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Перелік обладнання НДЛ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Pr="003938DD" w:rsidRDefault="009D6F57" w:rsidP="00393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Див. додаток 2 до паспорту</w:t>
            </w:r>
          </w:p>
        </w:tc>
      </w:tr>
      <w:tr w:rsidR="009D6F57" w:rsidRPr="003938DD" w:rsidTr="009D6F57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Pr="003938DD" w:rsidRDefault="009D6F57" w:rsidP="00393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Основні напрями діяльності НДЛ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Pr="003938DD" w:rsidRDefault="009D6F57" w:rsidP="00393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Мета:</w:t>
            </w:r>
          </w:p>
          <w:p w:rsidR="009D6F57" w:rsidRPr="003938DD" w:rsidRDefault="009D6F57" w:rsidP="00393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досліджень відповідно до Закону України «Про пріоритетні напрями розвитку науки і техніки» в галузі </w:t>
            </w:r>
            <w:r w:rsidR="002F12E8">
              <w:rPr>
                <w:rFonts w:ascii="Times New Roman" w:hAnsi="Times New Roman"/>
                <w:sz w:val="28"/>
                <w:szCs w:val="28"/>
                <w:lang w:val="uk-UA"/>
              </w:rPr>
              <w:t>соціальної роботи</w:t>
            </w:r>
          </w:p>
          <w:p w:rsidR="009D6F57" w:rsidRPr="003938DD" w:rsidRDefault="009D6F57" w:rsidP="00393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1 </w:t>
            </w:r>
            <w:r w:rsidRPr="003938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Наукова компонента</w:t>
            </w: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3938DD" w:rsidRPr="003938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</w:t>
            </w:r>
            <w:r w:rsidR="003938DD" w:rsidRPr="003938DD">
              <w:rPr>
                <w:rFonts w:ascii="Times New Roman" w:hAnsi="Times New Roman"/>
                <w:sz w:val="28"/>
                <w:szCs w:val="28"/>
                <w:lang w:val="uk-UA"/>
              </w:rPr>
              <w:t>ауково-методичний супровід модернізації професійної підготовки фахівців соціальної роботи в умовах глобального світу; теоретичне і емпіричне дослідження проблем професійного становлення фахівців в галузі соціальної роботи</w:t>
            </w:r>
          </w:p>
          <w:p w:rsidR="003938DD" w:rsidRPr="003938DD" w:rsidRDefault="003938DD" w:rsidP="002F12E8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375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озробка програм проведення соціальних досліджень</w:t>
            </w:r>
          </w:p>
          <w:p w:rsidR="003938DD" w:rsidRPr="003938DD" w:rsidRDefault="003938DD" w:rsidP="002F12E8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375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роведення соціальних досліджень: «Ринок праці в </w:t>
            </w:r>
            <w:proofErr w:type="spellStart"/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м.Херсоні</w:t>
            </w:r>
            <w:proofErr w:type="spellEnd"/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», «Образ соціальної роботи очима херсонців»</w:t>
            </w: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з'ясування факторів, що впливають на вибір професії й подальше працевлаштування випускників зі спеціальності «Соціальна робота»</w:t>
            </w:r>
          </w:p>
          <w:p w:rsidR="003938DD" w:rsidRPr="003938DD" w:rsidRDefault="003938DD" w:rsidP="002F12E8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375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рганізація дослідження </w:t>
            </w: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працевлаштування та професійного становлення випускників спеціальності «Соціальна робота» (щорічно).</w:t>
            </w:r>
          </w:p>
          <w:p w:rsidR="003938DD" w:rsidRPr="003938DD" w:rsidRDefault="003938DD" w:rsidP="002F12E8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375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Упровадження результатів наукових досліджень у практичну діяльність освітніх установ і соціальних служб</w:t>
            </w:r>
          </w:p>
          <w:p w:rsidR="009D6F57" w:rsidRPr="003938DD" w:rsidRDefault="009D6F57" w:rsidP="002F12E8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375" w:hanging="42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Створення тимчасових творчих колективів для вирішення наукових проблем у галузі </w:t>
            </w:r>
            <w:r w:rsidR="003938DD" w:rsidRPr="003938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соціальної роботи</w:t>
            </w:r>
          </w:p>
          <w:p w:rsidR="009D6F57" w:rsidRPr="003938DD" w:rsidRDefault="009D6F57" w:rsidP="002F1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2 </w:t>
            </w:r>
            <w:r w:rsidRPr="003938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Освітянська компонента</w:t>
            </w: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3938DD" w:rsidRPr="003938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3938DD" w:rsidRPr="003938DD">
              <w:rPr>
                <w:rFonts w:ascii="Times New Roman" w:hAnsi="Times New Roman"/>
                <w:sz w:val="28"/>
                <w:szCs w:val="28"/>
                <w:lang w:val="uk-UA"/>
              </w:rPr>
              <w:t>озробка та апробація навчально-методичного забезпечення професійної підготовки студентів з урахуванням вимог Болонського процесу; науково-методичне забезпечення професійної перепідготовки фахівців в галузі соціальної роботи</w:t>
            </w:r>
          </w:p>
          <w:p w:rsidR="002F12E8" w:rsidRDefault="003938DD" w:rsidP="002F12E8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75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2E8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F12E8">
              <w:rPr>
                <w:rFonts w:ascii="Times New Roman" w:hAnsi="Times New Roman"/>
                <w:sz w:val="28"/>
                <w:szCs w:val="28"/>
                <w:lang w:val="uk-UA"/>
              </w:rPr>
              <w:t>досконалення освітніх програм професійної підготовки бакалаврів і магістрів соціальної роботи шляхом врахування регіональних особливостей</w:t>
            </w:r>
            <w:r w:rsidR="002F12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F12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F12E8" w:rsidRDefault="003938DD" w:rsidP="002F12E8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75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2E8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2F12E8">
              <w:rPr>
                <w:rFonts w:ascii="Times New Roman" w:hAnsi="Times New Roman"/>
                <w:sz w:val="28"/>
                <w:szCs w:val="28"/>
                <w:lang w:val="uk-UA"/>
              </w:rPr>
              <w:t>роведення науково-методичних семінарів з метою підвищення компетентності фахівців в галузі соціальної роботи</w:t>
            </w:r>
            <w:r w:rsidR="002F12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938DD" w:rsidRPr="002F12E8" w:rsidRDefault="003938DD" w:rsidP="002F12E8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375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2E8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2F12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ослідження перспективних напрямів розвитку соціальної роботи й розробка програм перепідготовки фахівців в галузі соціальної роботи </w:t>
            </w:r>
          </w:p>
          <w:p w:rsidR="003938DD" w:rsidRPr="003938DD" w:rsidRDefault="009D6F57" w:rsidP="00393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3 </w:t>
            </w:r>
            <w:r w:rsidRPr="003938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Інноваційна компонента</w:t>
            </w: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3938DD" w:rsidRPr="003938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3938DD" w:rsidRPr="003938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озвиток соціального партнерства на локальному рівні: пошук моделей продуктивної міжвідомчої і </w:t>
            </w:r>
            <w:proofErr w:type="spellStart"/>
            <w:r w:rsidR="003938DD" w:rsidRPr="003938DD">
              <w:rPr>
                <w:rFonts w:ascii="Times New Roman" w:hAnsi="Times New Roman"/>
                <w:sz w:val="28"/>
                <w:szCs w:val="28"/>
                <w:lang w:val="uk-UA"/>
              </w:rPr>
              <w:t>міжсекторної</w:t>
            </w:r>
            <w:proofErr w:type="spellEnd"/>
            <w:r w:rsidR="003938DD" w:rsidRPr="003938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взаємодії за участю Херсонського державного університету ( у тому числі, налагодження комунікації зі </w:t>
            </w:r>
            <w:proofErr w:type="spellStart"/>
            <w:r w:rsidR="003938DD" w:rsidRPr="003938DD">
              <w:rPr>
                <w:rFonts w:ascii="Times New Roman" w:hAnsi="Times New Roman"/>
                <w:sz w:val="28"/>
                <w:szCs w:val="28"/>
                <w:lang w:val="uk-UA"/>
              </w:rPr>
              <w:t>стейкхолдерами</w:t>
            </w:r>
            <w:proofErr w:type="spellEnd"/>
            <w:r w:rsidR="003938DD" w:rsidRPr="003938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отримання замовлень на проведення соціальних досліджень, представлення та обговорення їх результатів тощо) </w:t>
            </w:r>
          </w:p>
          <w:p w:rsidR="003938DD" w:rsidRPr="003938DD" w:rsidRDefault="003938DD" w:rsidP="003938DD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375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нформаційно-просвітницька робота в територіальних громадах; </w:t>
            </w:r>
          </w:p>
          <w:p w:rsidR="003938DD" w:rsidRPr="003938DD" w:rsidRDefault="003938DD" w:rsidP="003938DD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375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півпраця з представниками органів місцевого самоврядування з метою підвищення ефективності кадрового забезпечення соціальних служб; </w:t>
            </w:r>
          </w:p>
          <w:p w:rsidR="003938DD" w:rsidRPr="003938DD" w:rsidRDefault="003938DD" w:rsidP="003938DD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375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артнерська взаємодія у вирішенні </w:t>
            </w: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проблем в галузі соціальної </w:t>
            </w: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роботи</w:t>
            </w:r>
          </w:p>
          <w:p w:rsidR="009D6F57" w:rsidRPr="003938DD" w:rsidRDefault="009D6F57" w:rsidP="003938DD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375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8DD">
              <w:rPr>
                <w:rFonts w:ascii="Times New Roman" w:hAnsi="Times New Roman"/>
                <w:sz w:val="28"/>
                <w:szCs w:val="28"/>
                <w:lang w:val="uk-UA"/>
              </w:rPr>
              <w:t>Створення і реєстрація об’єктів інтелектуальної власності</w:t>
            </w:r>
          </w:p>
        </w:tc>
      </w:tr>
    </w:tbl>
    <w:p w:rsidR="009D6F57" w:rsidRPr="003938DD" w:rsidRDefault="009D6F57" w:rsidP="003938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6F57" w:rsidRPr="003938DD" w:rsidRDefault="009D6F57" w:rsidP="003938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6F57" w:rsidRPr="003938DD" w:rsidRDefault="009D6F57" w:rsidP="003938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38DD">
        <w:rPr>
          <w:rFonts w:ascii="Times New Roman" w:hAnsi="Times New Roman"/>
          <w:sz w:val="28"/>
          <w:szCs w:val="28"/>
          <w:lang w:val="uk-UA"/>
        </w:rPr>
        <w:t>Додатки до паспорту:</w:t>
      </w:r>
    </w:p>
    <w:p w:rsidR="009D6F57" w:rsidRDefault="009D6F57" w:rsidP="009D6F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1. Перелік нормативних, організаційних й методичних документів НДЛ. </w:t>
      </w:r>
    </w:p>
    <w:p w:rsidR="009D6F57" w:rsidRDefault="009D6F57" w:rsidP="009D6F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2. Перелік обладнання НДЛ.</w:t>
      </w:r>
    </w:p>
    <w:p w:rsidR="009D6F57" w:rsidRDefault="009D6F57" w:rsidP="009D6F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9D6F57" w:rsidRDefault="009D6F57" w:rsidP="009D6F5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1 до паспорту</w:t>
      </w:r>
    </w:p>
    <w:p w:rsidR="009D6F57" w:rsidRDefault="009D6F57" w:rsidP="009D6F5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sz w:val="28"/>
          <w:szCs w:val="28"/>
          <w:lang w:val="uk-UA"/>
        </w:rPr>
        <w:t xml:space="preserve">Перелік нормативних, організаційних й методичних документів </w:t>
      </w: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науково-дослідної лабораторії </w:t>
      </w:r>
      <w:r w:rsidR="00615E36">
        <w:rPr>
          <w:rFonts w:ascii="Times New Roman" w:hAnsi="Times New Roman"/>
          <w:sz w:val="28"/>
          <w:szCs w:val="28"/>
          <w:lang w:val="uk-UA"/>
        </w:rPr>
        <w:t>проблем професійного становлення фахівців у галузі соціальної роботи</w:t>
      </w:r>
    </w:p>
    <w:p w:rsidR="009D6F57" w:rsidRDefault="009D6F57" w:rsidP="009D6F5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5528"/>
        <w:gridCol w:w="2306"/>
        <w:gridCol w:w="1379"/>
      </w:tblGrid>
      <w:tr w:rsidR="009D6F57" w:rsidTr="00615E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Вид робіт, під час проведення яких застосовуються документи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Прим.</w:t>
            </w:r>
          </w:p>
        </w:tc>
      </w:tr>
      <w:tr w:rsidR="009D6F57" w:rsidTr="00615E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9D6F57" w:rsidRPr="00615E36" w:rsidTr="00615E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57" w:rsidRPr="00615E36" w:rsidRDefault="00615E36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57" w:rsidRPr="00615E36" w:rsidRDefault="002F12E8" w:rsidP="006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пріоритетні напрями розвитку науки і техніки»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57" w:rsidRPr="00615E36" w:rsidRDefault="00615E36" w:rsidP="00615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Постановка проблем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57" w:rsidRPr="00615E36" w:rsidRDefault="009D6F57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6F57" w:rsidRPr="00615E36" w:rsidTr="00615E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57" w:rsidRPr="00615E36" w:rsidRDefault="00615E36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57" w:rsidRPr="00615E36" w:rsidRDefault="002F12E8" w:rsidP="00615E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Закон Украї</w:t>
            </w:r>
            <w:r w:rsidR="00615E36" w:rsidRPr="00615E36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ни «Про інноваційну діяльність»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57" w:rsidRPr="00615E36" w:rsidRDefault="00615E36" w:rsidP="00615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діяльності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57" w:rsidRPr="00615E36" w:rsidRDefault="009D6F57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12E8" w:rsidRPr="00615E36" w:rsidTr="00615E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E8" w:rsidRPr="00615E36" w:rsidRDefault="00615E36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E8" w:rsidRPr="00615E36" w:rsidRDefault="002F12E8" w:rsidP="00615E36">
            <w:pPr>
              <w:pStyle w:val="1"/>
              <w:spacing w:before="0" w:beforeAutospacing="0" w:after="0" w:afterAutospacing="0"/>
              <w:jc w:val="left"/>
              <w:rPr>
                <w:iCs/>
                <w:sz w:val="24"/>
                <w:szCs w:val="24"/>
                <w:lang w:val="uk-UA"/>
              </w:rPr>
            </w:pPr>
            <w:r w:rsidRPr="00615E36">
              <w:rPr>
                <w:color w:val="4D5156"/>
                <w:sz w:val="24"/>
                <w:szCs w:val="24"/>
                <w:shd w:val="clear" w:color="auto" w:fill="FFFFFF"/>
              </w:rPr>
              <w:t> </w:t>
            </w:r>
            <w:r w:rsidRPr="00615E36">
              <w:rPr>
                <w:b w:val="0"/>
                <w:iCs/>
                <w:sz w:val="24"/>
                <w:szCs w:val="24"/>
                <w:lang w:val="uk-UA"/>
              </w:rPr>
              <w:t xml:space="preserve">Закон України </w:t>
            </w:r>
            <w:bookmarkStart w:id="1" w:name="_Toc218847184"/>
            <w:r w:rsidRPr="00615E36">
              <w:rPr>
                <w:b w:val="0"/>
                <w:sz w:val="24"/>
                <w:szCs w:val="24"/>
                <w:lang w:val="uk-UA"/>
              </w:rPr>
              <w:t>Про пріоритетні напрями інноваційної діяльності в Україні</w:t>
            </w:r>
            <w:bookmarkEnd w:id="1"/>
            <w:r w:rsidRPr="00615E36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15E36">
              <w:rPr>
                <w:color w:val="4D5156"/>
                <w:sz w:val="24"/>
                <w:szCs w:val="24"/>
                <w:shd w:val="clear" w:color="auto" w:fill="FFFFFF"/>
                <w:lang w:val="uk-UA"/>
              </w:rPr>
              <w:t>від 08.09.2011 № 3715-</w:t>
            </w:r>
            <w:r w:rsidRPr="00615E36">
              <w:rPr>
                <w:color w:val="4D5156"/>
                <w:sz w:val="24"/>
                <w:szCs w:val="24"/>
                <w:shd w:val="clear" w:color="auto" w:fill="FFFFFF"/>
              </w:rPr>
              <w:t>VI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E8" w:rsidRPr="00615E36" w:rsidRDefault="00615E36" w:rsidP="00615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Постановка проблем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E8" w:rsidRPr="00615E36" w:rsidRDefault="002F12E8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12E8" w:rsidRPr="00615E36" w:rsidTr="00615E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E8" w:rsidRPr="00615E36" w:rsidRDefault="00615E36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E8" w:rsidRPr="00615E36" w:rsidRDefault="002F12E8" w:rsidP="006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України Про пріоритетні напрями розвитку науки і техніки в України </w:t>
            </w:r>
            <w:proofErr w:type="spellStart"/>
            <w:r w:rsidRPr="00615E36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615E36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 11.07.2001 № 2623-III. 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E8" w:rsidRPr="00615E36" w:rsidRDefault="002F12E8" w:rsidP="006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роботи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E8" w:rsidRPr="00615E36" w:rsidRDefault="002F12E8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5E36" w:rsidRPr="00615E36" w:rsidTr="00615E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державне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прогнозування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економічного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615E36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615E36">
              <w:rPr>
                <w:rFonts w:ascii="Times New Roman" w:hAnsi="Times New Roman"/>
                <w:sz w:val="24"/>
                <w:szCs w:val="24"/>
              </w:rPr>
              <w:t>іального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. Закон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№ 1602-ІІІ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23.03.2000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Планування робота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12E8" w:rsidRPr="00615E36" w:rsidTr="00615E36">
        <w:trPr>
          <w:trHeight w:val="5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E8" w:rsidRPr="00615E36" w:rsidRDefault="00615E36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E8" w:rsidRPr="00615E36" w:rsidRDefault="002F12E8" w:rsidP="006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Про соціальні послуги</w:t>
            </w:r>
            <w:r w:rsidR="00615E36" w:rsidRPr="00615E36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615E36" w:rsidRPr="00615E36">
              <w:rPr>
                <w:rFonts w:ascii="Times New Roman" w:hAnsi="Times New Roman"/>
                <w:bCs/>
                <w:noProof/>
                <w:sz w:val="24"/>
                <w:szCs w:val="24"/>
              </w:rPr>
              <w:t>від 19 червня 2003 № 966-ІУ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E8" w:rsidRPr="00615E36" w:rsidRDefault="00615E36" w:rsidP="006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Вирішення організаційних питань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E8" w:rsidRPr="00615E36" w:rsidRDefault="002F12E8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12E8" w:rsidRPr="00615E36" w:rsidTr="00615E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E8" w:rsidRPr="00615E36" w:rsidRDefault="00615E36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E8" w:rsidRPr="00615E36" w:rsidRDefault="002F12E8" w:rsidP="00615E36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615E36">
              <w:rPr>
                <w:sz w:val="24"/>
                <w:szCs w:val="24"/>
                <w:lang w:val="uk-UA"/>
              </w:rPr>
              <w:t xml:space="preserve">Закон України Про соціальну роботу з </w:t>
            </w:r>
            <w:proofErr w:type="spellStart"/>
            <w:r w:rsidRPr="00615E36">
              <w:rPr>
                <w:sz w:val="24"/>
                <w:szCs w:val="24"/>
                <w:lang w:val="uk-UA"/>
              </w:rPr>
              <w:t>сімями</w:t>
            </w:r>
            <w:proofErr w:type="spellEnd"/>
            <w:r w:rsidRPr="00615E36">
              <w:rPr>
                <w:sz w:val="24"/>
                <w:szCs w:val="24"/>
                <w:lang w:val="uk-UA"/>
              </w:rPr>
              <w:t>, дітьми і молоддю</w:t>
            </w:r>
            <w:r w:rsidR="00615E36" w:rsidRPr="00615E36">
              <w:rPr>
                <w:sz w:val="24"/>
                <w:szCs w:val="24"/>
                <w:lang w:val="uk-UA"/>
              </w:rPr>
              <w:t xml:space="preserve"> </w:t>
            </w:r>
            <w:r w:rsidR="00615E36" w:rsidRPr="00615E36">
              <w:rPr>
                <w:sz w:val="24"/>
                <w:szCs w:val="24"/>
                <w:lang w:val="uk-UA"/>
              </w:rPr>
              <w:t>від 21 червня 2001 р. N 2558-III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E8" w:rsidRPr="00615E36" w:rsidRDefault="00615E36" w:rsidP="006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Вирішення організаційних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питано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E8" w:rsidRPr="00615E36" w:rsidRDefault="002F12E8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5E36" w:rsidRPr="00615E36" w:rsidTr="00615E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  <w:lang w:val="uk-UA"/>
              </w:rPr>
              <w:t>Про деякі питання діяльності об’єднаної територіальної громади щодо соціальної підтримки населення та захисту прав дітей Наказ Міністерства соціальної політики № 890 від 14.06.2018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Пошук нових форм роботи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5E36" w:rsidRPr="00615E36" w:rsidTr="00615E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затвердження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Методичних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рекомендацій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щодо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впровадження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інтегрованої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системи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gram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іального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захисту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Наказ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політики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№ 282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від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25.02.2019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Пошук напрямів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удосконаленя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5E36" w:rsidRPr="00615E36" w:rsidTr="00615E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15E3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Про затвердження Методичних рекомендацій щодо виконання власних (самоврядних) повноважень об'єднаної територіальної громади у сфері соціального захисту населення. Наказ Міністерства соціальної політики України від 19.01.2016 р № 26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Співпраця з громадами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5E36" w:rsidRPr="00615E36" w:rsidTr="00615E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схвалення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Стратегії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реформування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системи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надання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gram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іальних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послуг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Розпорядження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Кабінету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Міні</w:t>
            </w:r>
            <w:proofErr w:type="gram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gram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ів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України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від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08.08.2012 р. № 556-р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напрямів діяльності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36" w:rsidRPr="00615E36" w:rsidRDefault="00615E36" w:rsidP="00615E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D6F57" w:rsidRPr="00615E36" w:rsidRDefault="009D6F57" w:rsidP="00615E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D6F57" w:rsidRDefault="009D6F57" w:rsidP="009D6F5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Науковий керівник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_____________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______________</w:t>
      </w: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9D6F57" w:rsidRDefault="009D6F57" w:rsidP="009D6F5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 до паспорту</w:t>
      </w: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ОБЛАДНАННЯ НАУКОВО-ДОСЛІДНОЇ ЛАБОРАТОРІЇ</w:t>
      </w: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Проблем професійного становлення фахівців в галузі соціальної роботи</w:t>
      </w: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D6F57" w:rsidRDefault="009D6F57" w:rsidP="009D6F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31"/>
        <w:gridCol w:w="1701"/>
        <w:gridCol w:w="1389"/>
        <w:gridCol w:w="1207"/>
        <w:gridCol w:w="1464"/>
        <w:gridCol w:w="1260"/>
      </w:tblGrid>
      <w:tr w:rsidR="009D6F57" w:rsidTr="009D6F57">
        <w:trPr>
          <w:trHeight w:val="13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та тип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Інвентарний</w:t>
            </w:r>
          </w:p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Заводський номер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Вартість,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Енергоємність,</w:t>
            </w:r>
          </w:p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</w:t>
            </w:r>
          </w:p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(кВт)</w:t>
            </w:r>
          </w:p>
        </w:tc>
      </w:tr>
      <w:tr w:rsidR="009D6F57" w:rsidTr="009D6F57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9D6F57" w:rsidTr="009D6F57">
        <w:trPr>
          <w:trHeight w:val="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6F57" w:rsidTr="009D6F57">
        <w:trPr>
          <w:trHeight w:val="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6F57" w:rsidTr="009D6F57">
        <w:trPr>
          <w:trHeight w:val="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7" w:rsidRDefault="009D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D6F57" w:rsidRDefault="009D6F57" w:rsidP="009D6F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6F57" w:rsidRDefault="009D6F57" w:rsidP="009D6F5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Науковий керівник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_____________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______________</w:t>
      </w:r>
    </w:p>
    <w:p w:rsidR="009D6F57" w:rsidRDefault="009D6F57" w:rsidP="009D6F57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2D4D64" w:rsidRDefault="002D4D64"/>
    <w:sectPr w:rsidR="002D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DEA"/>
    <w:multiLevelType w:val="hybridMultilevel"/>
    <w:tmpl w:val="8FDA3CDA"/>
    <w:lvl w:ilvl="0" w:tplc="ACBE8C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57F1F"/>
    <w:multiLevelType w:val="hybridMultilevel"/>
    <w:tmpl w:val="B52E3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8DA95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1D5062"/>
    <w:multiLevelType w:val="hybridMultilevel"/>
    <w:tmpl w:val="08A4F6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905D1"/>
    <w:multiLevelType w:val="hybridMultilevel"/>
    <w:tmpl w:val="9022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2E4E70"/>
    <w:multiLevelType w:val="hybridMultilevel"/>
    <w:tmpl w:val="CAACD59A"/>
    <w:lvl w:ilvl="0" w:tplc="ACBE8C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B3397C"/>
    <w:multiLevelType w:val="hybridMultilevel"/>
    <w:tmpl w:val="409ABA88"/>
    <w:lvl w:ilvl="0" w:tplc="ACBE8C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C4D23"/>
    <w:multiLevelType w:val="multilevel"/>
    <w:tmpl w:val="DD42C0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DC475AD"/>
    <w:multiLevelType w:val="multilevel"/>
    <w:tmpl w:val="DD42C0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88B31C9"/>
    <w:multiLevelType w:val="multilevel"/>
    <w:tmpl w:val="50D0A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91B5B78"/>
    <w:multiLevelType w:val="multilevel"/>
    <w:tmpl w:val="A10EF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05"/>
    <w:rsid w:val="002D4D64"/>
    <w:rsid w:val="002F12E8"/>
    <w:rsid w:val="003938DD"/>
    <w:rsid w:val="00495505"/>
    <w:rsid w:val="005E56F3"/>
    <w:rsid w:val="00615E36"/>
    <w:rsid w:val="009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57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qFormat/>
    <w:rsid w:val="002F12E8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color w:val="00000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56F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12E8"/>
    <w:rPr>
      <w:rFonts w:ascii="Times New Roman" w:eastAsia="Times New Roman" w:hAnsi="Times New Roman" w:cs="Times New Roman"/>
      <w:b/>
      <w:bCs/>
      <w:color w:val="000000"/>
      <w:kern w:val="36"/>
      <w:sz w:val="39"/>
      <w:szCs w:val="39"/>
      <w:lang w:val="ru-RU" w:eastAsia="ru-RU"/>
    </w:rPr>
  </w:style>
  <w:style w:type="character" w:customStyle="1" w:styleId="dat0">
    <w:name w:val="dat0"/>
    <w:basedOn w:val="a0"/>
    <w:rsid w:val="002F12E8"/>
  </w:style>
  <w:style w:type="paragraph" w:customStyle="1" w:styleId="Normal1">
    <w:name w:val="Normal1"/>
    <w:rsid w:val="00615E3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57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qFormat/>
    <w:rsid w:val="002F12E8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color w:val="00000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56F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12E8"/>
    <w:rPr>
      <w:rFonts w:ascii="Times New Roman" w:eastAsia="Times New Roman" w:hAnsi="Times New Roman" w:cs="Times New Roman"/>
      <w:b/>
      <w:bCs/>
      <w:color w:val="000000"/>
      <w:kern w:val="36"/>
      <w:sz w:val="39"/>
      <w:szCs w:val="39"/>
      <w:lang w:val="ru-RU" w:eastAsia="ru-RU"/>
    </w:rPr>
  </w:style>
  <w:style w:type="character" w:customStyle="1" w:styleId="dat0">
    <w:name w:val="dat0"/>
    <w:basedOn w:val="a0"/>
    <w:rsid w:val="002F12E8"/>
  </w:style>
  <w:style w:type="paragraph" w:customStyle="1" w:styleId="Normal1">
    <w:name w:val="Normal1"/>
    <w:rsid w:val="00615E3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4942</Words>
  <Characters>2817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2021-02-10T12:37:00Z</dcterms:created>
  <dcterms:modified xsi:type="dcterms:W3CDTF">2021-02-10T14:12:00Z</dcterms:modified>
</cp:coreProperties>
</file>