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174F56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C010B" w:rsidRPr="00EF453B" w:rsidRDefault="00EC010B" w:rsidP="00EC010B">
            <w:pPr>
              <w:pStyle w:val="Zkladntext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EC010B" w:rsidRPr="00EF453B" w:rsidRDefault="00EC010B" w:rsidP="00EC010B">
            <w:pPr>
              <w:pStyle w:val="Zkladntext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на засіданні кафедри </w:t>
            </w:r>
            <w:r>
              <w:rPr>
                <w:sz w:val="24"/>
                <w:szCs w:val="24"/>
              </w:rPr>
              <w:t>фізики та методики її навчання</w:t>
            </w:r>
          </w:p>
          <w:p w:rsidR="000F4124" w:rsidRPr="00EF453B" w:rsidRDefault="00EC010B" w:rsidP="00EC010B">
            <w:pPr>
              <w:pStyle w:val="Zkladntext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>
              <w:rPr>
                <w:sz w:val="24"/>
                <w:szCs w:val="24"/>
              </w:rPr>
              <w:t>06.09. 2</w:t>
            </w:r>
            <w:r w:rsidRPr="00EF45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417F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174F5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№ 1</w:t>
            </w:r>
            <w:r w:rsidR="000F4124" w:rsidRPr="00EF453B">
              <w:rPr>
                <w:sz w:val="24"/>
                <w:szCs w:val="24"/>
              </w:rPr>
              <w:t xml:space="preserve"> </w:t>
            </w:r>
          </w:p>
          <w:p w:rsidR="000F4124" w:rsidRDefault="000F4124" w:rsidP="000F4124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Zkladntext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823B90">
            <w:pPr>
              <w:pStyle w:val="Zkladntext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 w:rsidR="00823B90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. </w:t>
            </w:r>
            <w:r w:rsidR="00823B90">
              <w:rPr>
                <w:sz w:val="24"/>
                <w:szCs w:val="24"/>
              </w:rPr>
              <w:t>С.Г</w:t>
            </w:r>
            <w:r w:rsidR="00DC1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="00823B90">
              <w:rPr>
                <w:sz w:val="24"/>
                <w:szCs w:val="24"/>
              </w:rPr>
              <w:t>Кузьменков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Zkladntext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EC010B" w:rsidRDefault="00EC010B" w:rsidP="003721CF">
      <w:pPr>
        <w:jc w:val="center"/>
        <w:rPr>
          <w:rFonts w:ascii="Times New Roman" w:hAnsi="Times New Roman"/>
          <w:b/>
          <w:caps/>
          <w:sz w:val="28"/>
          <w:szCs w:val="28"/>
          <w:u w:val="single"/>
          <w:lang w:val="uk-UA"/>
        </w:rPr>
      </w:pPr>
      <w:r w:rsidRPr="00EC010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Основи нанотехніки</w:t>
      </w:r>
      <w:r w:rsidR="00174F56" w:rsidRPr="00EC010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EC010B" w:rsidRDefault="001615B2" w:rsidP="00EC010B">
      <w:pPr>
        <w:pStyle w:val="x-scope"/>
        <w:shd w:val="clear" w:color="auto" w:fill="FFFFFF"/>
        <w:spacing w:before="0" w:beforeAutospacing="0" w:after="0" w:afterAutospacing="0" w:line="360" w:lineRule="auto"/>
        <w:rPr>
          <w:rStyle w:val="qowt-font1-timesnewroman"/>
          <w:color w:val="000000"/>
          <w:sz w:val="28"/>
          <w:szCs w:val="28"/>
          <w:u w:val="single"/>
          <w:lang w:val="ru-RU"/>
        </w:rPr>
      </w:pPr>
      <w:r w:rsidRPr="00EC010B">
        <w:rPr>
          <w:sz w:val="28"/>
          <w:szCs w:val="28"/>
          <w:lang w:val="uk-UA"/>
        </w:rPr>
        <w:t xml:space="preserve">Освітня програма </w:t>
      </w:r>
      <w:proofErr w:type="spellStart"/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>Середня</w:t>
      </w:r>
      <w:proofErr w:type="spellEnd"/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>освіта</w:t>
      </w:r>
      <w:proofErr w:type="spellEnd"/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 xml:space="preserve"> (</w:t>
      </w:r>
      <w:proofErr w:type="spellStart"/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>Фізика</w:t>
      </w:r>
      <w:proofErr w:type="spellEnd"/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 xml:space="preserve">) </w:t>
      </w:r>
      <w:r w:rsidR="00EC010B" w:rsidRPr="00EC010B">
        <w:rPr>
          <w:rStyle w:val="qowt-font1-timesnewroman"/>
          <w:color w:val="000000"/>
          <w:sz w:val="28"/>
          <w:szCs w:val="28"/>
          <w:u w:val="single"/>
          <w:lang w:val="ru-RU"/>
        </w:rPr>
        <w:t xml:space="preserve"> </w:t>
      </w:r>
    </w:p>
    <w:p w:rsidR="001615B2" w:rsidRPr="00EC010B" w:rsidRDefault="00EC010B" w:rsidP="00EC010B">
      <w:pPr>
        <w:pStyle w:val="x-scop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EC010B">
        <w:rPr>
          <w:rStyle w:val="qowt-font1-timesnewroman"/>
          <w:color w:val="000000"/>
          <w:sz w:val="28"/>
          <w:szCs w:val="28"/>
          <w:lang w:val="ru-RU"/>
        </w:rPr>
        <w:t>другого (</w:t>
      </w:r>
      <w:proofErr w:type="spellStart"/>
      <w:r w:rsidRPr="00EC010B">
        <w:rPr>
          <w:rStyle w:val="qowt-font1-timesnewroman"/>
          <w:color w:val="000000"/>
          <w:sz w:val="28"/>
          <w:szCs w:val="28"/>
          <w:lang w:val="ru-RU"/>
        </w:rPr>
        <w:t>магістерського</w:t>
      </w:r>
      <w:proofErr w:type="spellEnd"/>
      <w:r w:rsidRPr="00EC010B">
        <w:rPr>
          <w:rStyle w:val="qowt-font1-timesnewroman"/>
          <w:color w:val="000000"/>
          <w:sz w:val="28"/>
          <w:szCs w:val="28"/>
          <w:lang w:val="ru-RU"/>
        </w:rPr>
        <w:t xml:space="preserve">) </w:t>
      </w:r>
      <w:proofErr w:type="spellStart"/>
      <w:r w:rsidRPr="00EC010B">
        <w:rPr>
          <w:rStyle w:val="qowt-font1-timesnewroman"/>
          <w:color w:val="000000"/>
          <w:sz w:val="28"/>
          <w:szCs w:val="28"/>
          <w:lang w:val="ru-RU"/>
        </w:rPr>
        <w:t>рівня</w:t>
      </w:r>
      <w:proofErr w:type="spellEnd"/>
    </w:p>
    <w:p w:rsidR="001615B2" w:rsidRPr="00823B90" w:rsidRDefault="001615B2" w:rsidP="00EC010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23B90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EC010B" w:rsidRPr="00EC010B">
        <w:rPr>
          <w:rFonts w:ascii="Times New Roman" w:hAnsi="Times New Roman"/>
          <w:sz w:val="28"/>
          <w:szCs w:val="28"/>
          <w:lang w:val="uk-UA"/>
        </w:rPr>
        <w:t>014</w:t>
      </w:r>
      <w:r w:rsidR="00823B90" w:rsidRPr="00EC010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23B90" w:rsidRPr="00823B9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EC010B" w:rsidRPr="00EC010B">
        <w:rPr>
          <w:rStyle w:val="qowt-font1-timesnewroman"/>
          <w:rFonts w:ascii="Times New Roman" w:hAnsi="Times New Roman"/>
          <w:color w:val="000000"/>
          <w:sz w:val="28"/>
          <w:szCs w:val="28"/>
          <w:u w:val="single"/>
        </w:rPr>
        <w:t>Середня</w:t>
      </w:r>
      <w:proofErr w:type="spellEnd"/>
      <w:r w:rsidR="00EC010B" w:rsidRPr="00EC010B">
        <w:rPr>
          <w:rStyle w:val="qowt-font1-timesnewroman"/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EC010B" w:rsidRPr="00EC010B">
        <w:rPr>
          <w:rStyle w:val="qowt-font1-timesnewroman"/>
          <w:rFonts w:ascii="Times New Roman" w:hAnsi="Times New Roman"/>
          <w:color w:val="000000"/>
          <w:sz w:val="28"/>
          <w:szCs w:val="28"/>
          <w:u w:val="single"/>
        </w:rPr>
        <w:t>освіта</w:t>
      </w:r>
      <w:proofErr w:type="spellEnd"/>
      <w:r w:rsidR="00EC010B" w:rsidRPr="00EC010B">
        <w:rPr>
          <w:rStyle w:val="qowt-font1-timesnewroman"/>
          <w:rFonts w:ascii="Times New Roman" w:hAnsi="Times New Roman"/>
          <w:color w:val="000000"/>
          <w:sz w:val="28"/>
          <w:szCs w:val="28"/>
          <w:u w:val="single"/>
        </w:rPr>
        <w:t xml:space="preserve"> (</w:t>
      </w:r>
      <w:proofErr w:type="spellStart"/>
      <w:r w:rsidR="00EC010B" w:rsidRPr="00EC010B">
        <w:rPr>
          <w:rStyle w:val="qowt-font1-timesnewroman"/>
          <w:rFonts w:ascii="Times New Roman" w:hAnsi="Times New Roman"/>
          <w:color w:val="000000"/>
          <w:sz w:val="28"/>
          <w:szCs w:val="28"/>
          <w:u w:val="single"/>
        </w:rPr>
        <w:t>Фізика</w:t>
      </w:r>
      <w:proofErr w:type="spellEnd"/>
      <w:r w:rsidR="00EC010B" w:rsidRPr="00EC010B">
        <w:rPr>
          <w:rStyle w:val="qowt-font1-timesnewroman"/>
          <w:rFonts w:ascii="Times New Roman" w:hAnsi="Times New Roman"/>
          <w:color w:val="000000"/>
          <w:sz w:val="28"/>
          <w:szCs w:val="28"/>
          <w:u w:val="single"/>
        </w:rPr>
        <w:t xml:space="preserve">)  </w:t>
      </w:r>
    </w:p>
    <w:p w:rsidR="001615B2" w:rsidRPr="00EC010B" w:rsidRDefault="001615B2" w:rsidP="00EC010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C010B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="00EC010B" w:rsidRPr="00EC010B">
        <w:rPr>
          <w:rFonts w:ascii="Times New Roman" w:hAnsi="Times New Roman"/>
          <w:sz w:val="28"/>
          <w:szCs w:val="28"/>
          <w:lang w:val="uk-UA"/>
        </w:rPr>
        <w:t>01</w:t>
      </w:r>
      <w:r w:rsidR="00823B90" w:rsidRPr="00EC010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23B90" w:rsidRPr="00EC010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EC010B" w:rsidRPr="00EC010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Освіта</w:t>
      </w:r>
      <w:proofErr w:type="spellEnd"/>
      <w:r w:rsidR="00EC010B" w:rsidRPr="00EC010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/ </w:t>
      </w:r>
      <w:proofErr w:type="spellStart"/>
      <w:r w:rsidR="00EC010B" w:rsidRPr="00EC010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педагогіка</w:t>
      </w:r>
      <w:proofErr w:type="spellEnd"/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823B90">
        <w:rPr>
          <w:rFonts w:ascii="Times New Roman" w:hAnsi="Times New Roman"/>
          <w:sz w:val="28"/>
          <w:szCs w:val="28"/>
          <w:lang w:val="uk-UA"/>
        </w:rPr>
        <w:t>1</w:t>
      </w:r>
    </w:p>
    <w:p w:rsidR="00B115D0" w:rsidRDefault="00B115D0" w:rsidP="00281B79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7841"/>
      </w:tblGrid>
      <w:tr w:rsidR="002A09E1" w:rsidRPr="00AB0A77" w:rsidTr="00823B90">
        <w:tc>
          <w:tcPr>
            <w:tcW w:w="1838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841" w:type="dxa"/>
          </w:tcPr>
          <w:p w:rsidR="002A09E1" w:rsidRPr="00823B90" w:rsidRDefault="00EC010B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нанотехніки</w:t>
            </w:r>
          </w:p>
        </w:tc>
      </w:tr>
      <w:tr w:rsidR="00B115D0" w:rsidRPr="00AB0A77" w:rsidTr="00823B90">
        <w:tc>
          <w:tcPr>
            <w:tcW w:w="1838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7841" w:type="dxa"/>
          </w:tcPr>
          <w:p w:rsidR="00B115D0" w:rsidRPr="00B41DEC" w:rsidRDefault="00823B9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823B90">
        <w:tc>
          <w:tcPr>
            <w:tcW w:w="1838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841" w:type="dxa"/>
          </w:tcPr>
          <w:p w:rsidR="00284230" w:rsidRPr="00EC010B" w:rsidRDefault="00EC010B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Другий</w:t>
            </w:r>
            <w:proofErr w:type="spellEnd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магістерський</w:t>
            </w:r>
            <w:proofErr w:type="spellEnd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010B">
              <w:rPr>
                <w:rStyle w:val="qowt-font1-timesnewrom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</w:p>
        </w:tc>
      </w:tr>
      <w:tr w:rsidR="00284230" w:rsidRPr="00AB0A77" w:rsidTr="00823B90">
        <w:tc>
          <w:tcPr>
            <w:tcW w:w="1838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841" w:type="dxa"/>
          </w:tcPr>
          <w:p w:rsidR="00284230" w:rsidRDefault="001630B1" w:rsidP="00163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23B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1205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823B90">
        <w:tc>
          <w:tcPr>
            <w:tcW w:w="1838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841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A09E1" w:rsidRPr="000F4124" w:rsidTr="00823B90">
        <w:tc>
          <w:tcPr>
            <w:tcW w:w="1838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841" w:type="dxa"/>
          </w:tcPr>
          <w:p w:rsidR="00DC10C1" w:rsidRPr="00C15050" w:rsidRDefault="00DC10C1" w:rsidP="00DC1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050"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="00823B90" w:rsidRPr="00C150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Анатолійович</w:t>
            </w:r>
            <w:r w:rsidRPr="00C150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Бабічев (</w:t>
            </w:r>
            <w:r w:rsidRPr="00C15050">
              <w:rPr>
                <w:rFonts w:ascii="Times New Roman" w:hAnsi="Times New Roman"/>
                <w:sz w:val="28"/>
                <w:szCs w:val="28"/>
                <w:lang w:val="en-US"/>
              </w:rPr>
              <w:t>Sergii</w:t>
            </w:r>
            <w:r w:rsidRPr="00C150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5050">
              <w:rPr>
                <w:rFonts w:ascii="Times New Roman" w:hAnsi="Times New Roman"/>
                <w:sz w:val="28"/>
                <w:szCs w:val="28"/>
                <w:lang w:val="en-US"/>
              </w:rPr>
              <w:t>Babichev</w:t>
            </w:r>
            <w:r w:rsidRPr="00C15050">
              <w:rPr>
                <w:rFonts w:ascii="Times New Roman" w:hAnsi="Times New Roman"/>
                <w:sz w:val="28"/>
                <w:szCs w:val="28"/>
                <w:lang w:val="uk-UA"/>
              </w:rPr>
              <w:t>), доктор технічних наук, професор кафедри</w:t>
            </w:r>
          </w:p>
          <w:p w:rsidR="000F4124" w:rsidRPr="00C15050" w:rsidRDefault="003F2F8D" w:rsidP="00DC1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DC10C1" w:rsidRPr="00C15050">
                <w:rPr>
                  <w:rStyle w:val="Hypertextovodkaz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https://orcid.org/0000-0001-6797-1467</w:t>
              </w:r>
            </w:hyperlink>
          </w:p>
        </w:tc>
      </w:tr>
      <w:tr w:rsidR="002A09E1" w:rsidRPr="00EC010B" w:rsidTr="00823B90">
        <w:tc>
          <w:tcPr>
            <w:tcW w:w="1838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841" w:type="dxa"/>
          </w:tcPr>
          <w:p w:rsidR="002A09E1" w:rsidRPr="00C15050" w:rsidRDefault="003F2F8D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505B55" w:rsidRPr="006B469B">
                <w:rPr>
                  <w:rStyle w:val="Hypertextovodkaz"/>
                  <w:sz w:val="28"/>
                  <w:szCs w:val="28"/>
                </w:rPr>
                <w:t>http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://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ksuonline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.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kspu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.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edu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course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index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.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php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?</w:t>
              </w:r>
              <w:r w:rsidR="00505B55" w:rsidRPr="006B469B">
                <w:rPr>
                  <w:rStyle w:val="Hypertextovodkaz"/>
                  <w:sz w:val="28"/>
                  <w:szCs w:val="28"/>
                </w:rPr>
                <w:t>categoryid</w:t>
              </w:r>
              <w:r w:rsidR="00505B55" w:rsidRPr="006B469B">
                <w:rPr>
                  <w:rStyle w:val="Hypertextovodkaz"/>
                  <w:sz w:val="28"/>
                  <w:szCs w:val="28"/>
                  <w:lang w:val="uk-UA"/>
                </w:rPr>
                <w:t>=15</w:t>
              </w:r>
            </w:hyperlink>
            <w:r w:rsidR="00505B55">
              <w:rPr>
                <w:sz w:val="28"/>
                <w:szCs w:val="28"/>
                <w:lang w:val="uk-UA"/>
              </w:rPr>
              <w:t xml:space="preserve"> </w:t>
            </w:r>
            <w:r w:rsidR="00DC10C1" w:rsidRPr="00C15050">
              <w:rPr>
                <w:sz w:val="28"/>
                <w:szCs w:val="28"/>
                <w:lang w:val="cs-CZ"/>
              </w:rPr>
              <w:t xml:space="preserve"> </w:t>
            </w:r>
            <w:r w:rsidR="00B41DEC" w:rsidRPr="00C150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:rsidTr="00823B90">
        <w:tc>
          <w:tcPr>
            <w:tcW w:w="1838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</w:t>
            </w:r>
            <w:proofErr w:type="spellStart"/>
            <w:r w:rsidR="00DC10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</w:t>
            </w:r>
            <w:proofErr w:type="spellEnd"/>
            <w:r w:rsidR="00DC10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841" w:type="dxa"/>
          </w:tcPr>
          <w:p w:rsidR="00B41DEC" w:rsidRPr="00DC10C1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C10C1">
              <w:rPr>
                <w:rFonts w:ascii="Times New Roman" w:hAnsi="Times New Roman"/>
                <w:sz w:val="28"/>
                <w:szCs w:val="28"/>
                <w:lang w:val="cs-CZ"/>
              </w:rPr>
              <w:t>095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C10C1">
              <w:rPr>
                <w:rFonts w:ascii="Times New Roman" w:hAnsi="Times New Roman"/>
                <w:sz w:val="28"/>
                <w:szCs w:val="28"/>
                <w:lang w:val="cs-CZ"/>
              </w:rPr>
              <w:t>9313022</w:t>
            </w:r>
          </w:p>
        </w:tc>
      </w:tr>
      <w:tr w:rsidR="002A09E1" w:rsidRPr="00AB0A77" w:rsidTr="00823B90">
        <w:tc>
          <w:tcPr>
            <w:tcW w:w="1838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7841" w:type="dxa"/>
          </w:tcPr>
          <w:p w:rsidR="002A09E1" w:rsidRPr="00823B90" w:rsidRDefault="003F2F8D" w:rsidP="00823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23B90" w:rsidRPr="006B469B">
                <w:rPr>
                  <w:rStyle w:val="Hypertextovodkaz"/>
                  <w:sz w:val="28"/>
                  <w:szCs w:val="28"/>
                </w:rPr>
                <w:t>s</w:t>
              </w:r>
              <w:r w:rsidR="00823B90" w:rsidRPr="006B469B">
                <w:rPr>
                  <w:rStyle w:val="Hypertextovodkaz"/>
                  <w:sz w:val="28"/>
                  <w:szCs w:val="28"/>
                  <w:lang w:val="en-US"/>
                </w:rPr>
                <w:t>babichev</w:t>
              </w:r>
              <w:r w:rsidR="00823B90" w:rsidRPr="006B469B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@</w:t>
              </w:r>
              <w:r w:rsidR="00823B90" w:rsidRPr="006B469B">
                <w:rPr>
                  <w:rStyle w:val="Hypertextovodkaz"/>
                  <w:rFonts w:ascii="Times New Roman" w:hAnsi="Times New Roman"/>
                  <w:sz w:val="28"/>
                  <w:szCs w:val="28"/>
                  <w:lang w:val="en-US"/>
                </w:rPr>
                <w:t>ksu</w:t>
              </w:r>
              <w:r w:rsidR="00823B90" w:rsidRPr="006B469B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.</w:t>
              </w:r>
              <w:r w:rsidR="00823B90" w:rsidRPr="006B469B">
                <w:rPr>
                  <w:rStyle w:val="Hypertextovodkaz"/>
                  <w:rFonts w:ascii="Times New Roman" w:hAnsi="Times New Roman"/>
                  <w:sz w:val="28"/>
                  <w:szCs w:val="28"/>
                  <w:lang w:val="en-US"/>
                </w:rPr>
                <w:t>ks</w:t>
              </w:r>
              <w:r w:rsidR="00823B90" w:rsidRPr="006B469B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.</w:t>
              </w:r>
              <w:r w:rsidR="00823B90" w:rsidRPr="006B469B">
                <w:rPr>
                  <w:rStyle w:val="Hypertextovodkaz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  <w:r w:rsidR="00B41DEC" w:rsidRPr="00823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09E1" w:rsidRPr="00AB0A77" w:rsidTr="00823B90">
        <w:tc>
          <w:tcPr>
            <w:tcW w:w="1838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</w:t>
            </w:r>
            <w:r w:rsidR="00823B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7841" w:type="dxa"/>
          </w:tcPr>
          <w:p w:rsidR="002A09E1" w:rsidRPr="003B0593" w:rsidRDefault="00DC10C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 призначеним часом</w:t>
            </w:r>
          </w:p>
        </w:tc>
      </w:tr>
      <w:tr w:rsidR="00734CB1" w:rsidRPr="00823B90" w:rsidTr="00823B90">
        <w:tc>
          <w:tcPr>
            <w:tcW w:w="1838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7841" w:type="dxa"/>
          </w:tcPr>
          <w:p w:rsidR="00734CB1" w:rsidRPr="00734CB1" w:rsidRDefault="00734CB1" w:rsidP="00163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</w:t>
            </w:r>
            <w:r w:rsidR="00823B90" w:rsidRPr="00823B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лабораторні </w:t>
            </w:r>
            <w:r w:rsidR="00823B90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презентації, індивідуальні завдання</w:t>
            </w:r>
          </w:p>
        </w:tc>
      </w:tr>
      <w:tr w:rsidR="009A3D50" w:rsidRPr="00734CB1" w:rsidTr="00823B90">
        <w:tc>
          <w:tcPr>
            <w:tcW w:w="1838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841" w:type="dxa"/>
          </w:tcPr>
          <w:p w:rsidR="009A3D50" w:rsidRDefault="00823B90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630B1" w:rsidRPr="001630B1" w:rsidRDefault="002A09E1" w:rsidP="001630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  <w:r w:rsidRPr="001630B1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1630B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1630B1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1630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>Міждисциплінарних курс «Основи нанотехн</w:t>
      </w:r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>іки</w:t>
      </w:r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>» спрямований на</w:t>
      </w:r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розв’язання протиріччя, яке </w:t>
      </w:r>
      <w:proofErr w:type="spellStart"/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>виникло</w:t>
      </w:r>
      <w:proofErr w:type="spellEnd"/>
      <w:r w:rsidR="001630B1"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нині між новими потребами</w:t>
      </w:r>
    </w:p>
    <w:p w:rsidR="007C338F" w:rsidRPr="001630B1" w:rsidRDefault="001630B1" w:rsidP="001630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>суспільства у кваліфікованих фахівцях у галузі нанотехнологій та змістом</w:t>
      </w:r>
      <w:r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1630B1">
        <w:rPr>
          <w:rFonts w:ascii="Times New Roman" w:hAnsi="Times New Roman"/>
          <w:color w:val="191919"/>
          <w:sz w:val="28"/>
          <w:szCs w:val="28"/>
          <w:lang w:val="uk-UA" w:eastAsia="ru-RU"/>
        </w:rPr>
        <w:t>традиційної системи освіти.</w:t>
      </w:r>
      <w:r w:rsid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Викладено фізико хімічні основи нанотехнології. Особливу увагу приділено розмірним ефектам різної природи та шляхам їх практичного використання в різних </w:t>
      </w:r>
      <w:proofErr w:type="spellStart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наноструктурах</w:t>
      </w:r>
      <w:proofErr w:type="spellEnd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і виробах. Розглянуто сучасні методи отримання, дослідження та визначення властивостей </w:t>
      </w:r>
      <w:proofErr w:type="spellStart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наноматеріалів</w:t>
      </w:r>
      <w:proofErr w:type="spellEnd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. Систематизовано та описано основні напрямки розвитку нанотехнологій і нанотехніки: фізичне </w:t>
      </w:r>
      <w:proofErr w:type="spellStart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наноматеріаловеден</w:t>
      </w:r>
      <w:r w:rsid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ня</w:t>
      </w:r>
      <w:proofErr w:type="spellEnd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і </w:t>
      </w:r>
      <w:proofErr w:type="spellStart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наномеханіка</w:t>
      </w:r>
      <w:proofErr w:type="spellEnd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, </w:t>
      </w:r>
      <w:proofErr w:type="spellStart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наноелектроніка</w:t>
      </w:r>
      <w:proofErr w:type="spellEnd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і </w:t>
      </w:r>
      <w:proofErr w:type="spellStart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нанобіотехнології</w:t>
      </w:r>
      <w:proofErr w:type="spellEnd"/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. Поряд із загальними положеннями наведено </w:t>
      </w:r>
      <w:r w:rsidR="00626C0C" w:rsidRPr="00626C0C">
        <w:rPr>
          <w:rFonts w:ascii="Times New Roman" w:hAnsi="Times New Roman"/>
          <w:color w:val="191919"/>
          <w:sz w:val="28"/>
          <w:szCs w:val="28"/>
          <w:lang w:val="uk-UA" w:eastAsia="ru-RU"/>
        </w:rPr>
        <w:lastRenderedPageBreak/>
        <w:t>велику кількість прикладів конкретних розробок, доведених до промислового виробництва.</w:t>
      </w:r>
    </w:p>
    <w:p w:rsidR="006B7B35" w:rsidRPr="002F1206" w:rsidRDefault="006B7B35" w:rsidP="00281B79">
      <w:pPr>
        <w:pStyle w:val="Odstavecseseznamem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BF1FAA" w:rsidRPr="00BF1FAA" w:rsidRDefault="00C40D50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1FAA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>ознайомлення студентів із</w:t>
      </w:r>
      <w:r w:rsidR="00CF46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сучасними</w:t>
      </w:r>
      <w:r w:rsid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досягненнями науки у галузі нанотехнологій: отримання нових</w:t>
      </w:r>
      <w:r w:rsid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proofErr w:type="spellStart"/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наноматеріалів</w:t>
      </w:r>
      <w:proofErr w:type="spellEnd"/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, створення на їх основі нових приладів та пристроїв для</w:t>
      </w:r>
      <w:r w:rsid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потреб підприємств в різних галузях економіки (медицині, сільському</w:t>
      </w:r>
      <w:r w:rsid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господарстві, військовій промисловості, приладобудуванні, енергетиці</w:t>
      </w:r>
      <w:r w:rsid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="008A24C3"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та ін.).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0D50" w:rsidRPr="00BF1FAA" w:rsidRDefault="00BF1FAA" w:rsidP="00A22D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1FAA">
        <w:rPr>
          <w:rFonts w:ascii="Times New Roman" w:hAnsi="Times New Roman"/>
          <w:sz w:val="28"/>
          <w:szCs w:val="28"/>
          <w:lang w:val="uk-UA"/>
        </w:rPr>
        <w:t xml:space="preserve">Оволодіння матеріалом курсу має не тільки самостійне значення для формування майбутнього фахівця, а </w:t>
      </w:r>
      <w:r w:rsidR="00D417F1">
        <w:rPr>
          <w:rFonts w:ascii="Times New Roman" w:hAnsi="Times New Roman"/>
          <w:sz w:val="28"/>
          <w:szCs w:val="28"/>
          <w:lang w:val="uk-UA"/>
        </w:rPr>
        <w:t>й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 впорядковує міжпредметні зв’язки фізики, </w:t>
      </w:r>
      <w:r w:rsidR="008A24C3">
        <w:rPr>
          <w:rFonts w:ascii="Times New Roman" w:hAnsi="Times New Roman"/>
          <w:sz w:val="28"/>
          <w:szCs w:val="28"/>
          <w:lang w:val="uk-UA"/>
        </w:rPr>
        <w:t>хімії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A24C3">
        <w:rPr>
          <w:rFonts w:ascii="Times New Roman" w:hAnsi="Times New Roman"/>
          <w:sz w:val="28"/>
          <w:szCs w:val="28"/>
          <w:lang w:val="uk-UA"/>
        </w:rPr>
        <w:t>молекулярної біології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, надає </w:t>
      </w:r>
      <w:r w:rsidR="00CF4659">
        <w:rPr>
          <w:rFonts w:ascii="Times New Roman" w:hAnsi="Times New Roman"/>
          <w:sz w:val="28"/>
          <w:szCs w:val="28"/>
          <w:lang w:val="uk-UA"/>
        </w:rPr>
        <w:t>фахівцю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 багатий матеріал по практичному використанню досягнень науки</w:t>
      </w:r>
      <w:r w:rsidR="00D417F1">
        <w:rPr>
          <w:rFonts w:ascii="Times New Roman" w:hAnsi="Times New Roman"/>
          <w:sz w:val="28"/>
          <w:szCs w:val="28"/>
          <w:lang w:val="uk-UA"/>
        </w:rPr>
        <w:t xml:space="preserve"> та сучасних </w:t>
      </w:r>
      <w:r w:rsidR="008A24C3">
        <w:rPr>
          <w:rFonts w:ascii="Times New Roman" w:hAnsi="Times New Roman"/>
          <w:sz w:val="28"/>
          <w:szCs w:val="28"/>
          <w:lang w:val="uk-UA"/>
        </w:rPr>
        <w:t>методів дослідження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 у повсякденному житті.</w:t>
      </w:r>
    </w:p>
    <w:p w:rsidR="00C40D50" w:rsidRPr="00C40D50" w:rsidRDefault="00C40D50" w:rsidP="00A22D9D">
      <w:pPr>
        <w:spacing w:after="0" w:line="276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1)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розширити уявлення </w:t>
      </w:r>
      <w:r>
        <w:rPr>
          <w:rFonts w:ascii="Times New Roman" w:hAnsi="Times New Roman"/>
          <w:color w:val="191919"/>
          <w:sz w:val="30"/>
          <w:szCs w:val="30"/>
          <w:lang w:val="uk-UA" w:eastAsia="ru-RU"/>
        </w:rPr>
        <w:t>студентів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про фізичну картину світу на прикладі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знайомства з властивостями 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нанооб’єктів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;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2) познайомити </w:t>
      </w:r>
      <w:r>
        <w:rPr>
          <w:rFonts w:ascii="Times New Roman" w:hAnsi="Times New Roman"/>
          <w:color w:val="191919"/>
          <w:sz w:val="30"/>
          <w:szCs w:val="30"/>
          <w:lang w:val="uk-UA" w:eastAsia="ru-RU"/>
        </w:rPr>
        <w:t>студентів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з історією виникнення нанотехнологій;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3) сформувати поняття «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нанооб’єкт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», «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наноматеріал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», «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наноструктура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»,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показати міждисциплінарний характер цього напрямку науки, його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перспективи для реалізації потреб людства;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4) сформувати уявлення про унікальні властивості 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наноматеріалів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та їх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застосування;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5) ознайомити </w:t>
      </w:r>
      <w:r>
        <w:rPr>
          <w:rFonts w:ascii="Times New Roman" w:hAnsi="Times New Roman"/>
          <w:color w:val="191919"/>
          <w:sz w:val="30"/>
          <w:szCs w:val="30"/>
          <w:lang w:val="uk-UA" w:eastAsia="ru-RU"/>
        </w:rPr>
        <w:t>студентів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з методами створення 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нанооб’єктів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;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6) ознайомити з основними інструментами дослідження 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нанооб’єктів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та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proofErr w:type="spellStart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наноматеріалів</w:t>
      </w:r>
      <w:proofErr w:type="spellEnd"/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: електронною, атомно-силовою мікроскопією;</w:t>
      </w:r>
    </w:p>
    <w:p w:rsidR="008A24C3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30"/>
          <w:szCs w:val="30"/>
          <w:lang w:val="uk-UA" w:eastAsia="ru-RU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7) формування уявлення про практичне значення розвитку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нанотехнологій для електроніки, оптоелектроніки, космічної техніки,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комп’ютерної техніки, військової справи </w:t>
      </w:r>
      <w:r>
        <w:rPr>
          <w:rFonts w:ascii="Times New Roman" w:hAnsi="Times New Roman"/>
          <w:color w:val="191919"/>
          <w:sz w:val="30"/>
          <w:szCs w:val="30"/>
          <w:lang w:val="uk-UA" w:eastAsia="ru-RU"/>
        </w:rPr>
        <w:t>тощо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;</w:t>
      </w:r>
    </w:p>
    <w:p w:rsidR="00AA0CC1" w:rsidRPr="008A24C3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8) </w:t>
      </w:r>
      <w:r>
        <w:rPr>
          <w:rFonts w:ascii="Times New Roman" w:hAnsi="Times New Roman"/>
          <w:color w:val="191919"/>
          <w:sz w:val="30"/>
          <w:szCs w:val="30"/>
          <w:lang w:val="uk-UA" w:eastAsia="ru-RU"/>
        </w:rPr>
        <w:t>ознайомити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>
        <w:rPr>
          <w:rFonts w:ascii="Times New Roman" w:hAnsi="Times New Roman"/>
          <w:color w:val="191919"/>
          <w:sz w:val="30"/>
          <w:szCs w:val="30"/>
          <w:lang w:val="uk-UA" w:eastAsia="ru-RU"/>
        </w:rPr>
        <w:t>студентів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з перспективами розвитку нанотехнологій і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пробудження в них зацікавленості до реалізації власних зусиль в галузі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 xml:space="preserve"> </w:t>
      </w:r>
      <w:r w:rsidRPr="008A24C3">
        <w:rPr>
          <w:rFonts w:ascii="Times New Roman" w:hAnsi="Times New Roman"/>
          <w:color w:val="191919"/>
          <w:sz w:val="30"/>
          <w:szCs w:val="30"/>
          <w:lang w:val="uk-UA" w:eastAsia="ru-RU"/>
        </w:rPr>
        <w:t>нанотехнологій.</w:t>
      </w:r>
    </w:p>
    <w:p w:rsidR="00A22D9D" w:rsidRPr="00AA0CC1" w:rsidRDefault="00A22D9D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99C" w:rsidRPr="0040488D" w:rsidRDefault="008A24C3" w:rsidP="008A2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488D">
        <w:rPr>
          <w:rFonts w:ascii="Times New Roman" w:hAnsi="Times New Roman"/>
          <w:b/>
          <w:color w:val="191919"/>
          <w:sz w:val="28"/>
          <w:szCs w:val="28"/>
          <w:lang w:val="uk-UA" w:eastAsia="ru-RU"/>
        </w:rPr>
        <w:t>Головним результатом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ознайомлення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студентів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з основами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нанотехнологій, поряд із формуванням освітніх компетентностей, має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стати </w:t>
      </w:r>
      <w:r w:rsidR="00696E18"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посилення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інтересу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lastRenderedPageBreak/>
        <w:t>студентів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до даної проблематики, розвиток їх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прогресивного наукового мислення, сприяння формуванню уявлень про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фундаментальну єдність природничих наук, незавершеність пізнання в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області природознавства, перспективи його подальшого розвитку, ролі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</w:t>
      </w:r>
      <w:r w:rsidRPr="0040488D">
        <w:rPr>
          <w:rFonts w:ascii="Times New Roman" w:hAnsi="Times New Roman"/>
          <w:color w:val="191919"/>
          <w:sz w:val="28"/>
          <w:szCs w:val="28"/>
          <w:lang w:val="uk-UA" w:eastAsia="ru-RU"/>
        </w:rPr>
        <w:t>нанотехнологій в реалізації потреб людства.</w:t>
      </w:r>
    </w:p>
    <w:p w:rsidR="009E3A4B" w:rsidRPr="00AA0CC1" w:rsidRDefault="009E3A4B" w:rsidP="00A22D9D">
      <w:pPr>
        <w:pStyle w:val="Odstavecseseznamem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477A3E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DB199C" w:rsidRPr="00DB199C" w:rsidRDefault="00DB199C" w:rsidP="00DB199C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1615B2" w:rsidRPr="00DB199C" w:rsidRDefault="001615B2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199C">
        <w:rPr>
          <w:rFonts w:ascii="Times New Roman" w:hAnsi="Times New Roman"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1615B2" w:rsidRDefault="001615B2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0F6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="00DB199C" w:rsidRPr="00D540F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40F6">
        <w:rPr>
          <w:rFonts w:ascii="Times New Roman" w:hAnsi="Times New Roman"/>
          <w:sz w:val="28"/>
          <w:szCs w:val="28"/>
          <w:lang w:val="uk-UA"/>
        </w:rPr>
        <w:t>з</w:t>
      </w:r>
      <w:r w:rsidR="00D540F6" w:rsidRPr="00D540F6">
        <w:rPr>
          <w:rFonts w:ascii="Times New Roman" w:hAnsi="Times New Roman"/>
          <w:sz w:val="28"/>
          <w:szCs w:val="28"/>
          <w:lang w:val="uk-UA"/>
        </w:rPr>
        <w:t>датність</w:t>
      </w:r>
      <w:r w:rsidR="00696E18">
        <w:rPr>
          <w:rFonts w:ascii="Times New Roman" w:hAnsi="Times New Roman"/>
          <w:sz w:val="28"/>
          <w:szCs w:val="28"/>
          <w:lang w:val="uk-UA"/>
        </w:rPr>
        <w:t xml:space="preserve"> аналізувати та</w:t>
      </w:r>
      <w:r w:rsidR="00D540F6" w:rsidRPr="00D540F6">
        <w:rPr>
          <w:rFonts w:ascii="Times New Roman" w:hAnsi="Times New Roman"/>
          <w:sz w:val="28"/>
          <w:szCs w:val="28"/>
          <w:lang w:val="uk-UA"/>
        </w:rPr>
        <w:t xml:space="preserve"> розв’язувати складні спеціалізовані задачі та практичні проблеми прикладної</w:t>
      </w:r>
      <w:r w:rsidR="00D540F6">
        <w:rPr>
          <w:rFonts w:ascii="Times New Roman" w:hAnsi="Times New Roman"/>
          <w:sz w:val="28"/>
          <w:szCs w:val="28"/>
          <w:lang w:val="uk-UA"/>
        </w:rPr>
        <w:t xml:space="preserve"> фізики </w:t>
      </w:r>
      <w:r w:rsidR="00D540F6" w:rsidRPr="00D540F6">
        <w:rPr>
          <w:rFonts w:ascii="Times New Roman" w:hAnsi="Times New Roman"/>
          <w:sz w:val="28"/>
          <w:szCs w:val="28"/>
          <w:lang w:val="uk-UA"/>
        </w:rPr>
        <w:t>у професійній діяльності або в процесі навчання, що передбачає застосування математичних моделей, методів, алгоритмів,</w:t>
      </w:r>
      <w:r w:rsidR="00793318">
        <w:rPr>
          <w:rFonts w:ascii="Times New Roman" w:hAnsi="Times New Roman"/>
          <w:sz w:val="28"/>
          <w:szCs w:val="28"/>
          <w:lang w:val="uk-UA"/>
        </w:rPr>
        <w:t xml:space="preserve"> сучасних</w:t>
      </w:r>
      <w:r w:rsidR="00D540F6" w:rsidRPr="00D540F6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та спеціалізованого програмного забезпечення і характеризується комплексністю та невизначеністю умов.</w:t>
      </w:r>
    </w:p>
    <w:p w:rsidR="00D540F6" w:rsidRPr="00D540F6" w:rsidRDefault="00D540F6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5B2" w:rsidRDefault="001615B2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1615B2">
        <w:rPr>
          <w:rFonts w:ascii="Times New Roman" w:hAnsi="Times New Roman"/>
          <w:sz w:val="28"/>
          <w:szCs w:val="28"/>
          <w:lang w:val="uk-UA"/>
        </w:rPr>
        <w:t>:</w:t>
      </w:r>
    </w:p>
    <w:p w:rsidR="00D540F6" w:rsidRP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5B2" w:rsidRPr="001615B2" w:rsidRDefault="001615B2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ЗК1.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Знання та розуміння предметної області та специфіки професійної діяльності. </w:t>
      </w:r>
    </w:p>
    <w:p w:rsidR="001615B2" w:rsidRPr="001615B2" w:rsidRDefault="00D540F6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ЗК2</w:t>
      </w:r>
      <w:r w:rsidR="001615B2" w:rsidRPr="001615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 Здатність до пошуку інформації з різних джерел, її аналізу, оброблення, зберігання та передавання.</w:t>
      </w:r>
    </w:p>
    <w:p w:rsidR="001615B2" w:rsidRPr="001615B2" w:rsidRDefault="00D540F6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ЗК3</w:t>
      </w:r>
      <w:r w:rsidR="001615B2" w:rsidRPr="001615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набуті знання в практичних ситуаціях.</w:t>
      </w:r>
    </w:p>
    <w:p w:rsidR="001615B2" w:rsidRDefault="00D540F6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ЗК4</w:t>
      </w:r>
      <w:r w:rsidR="001615B2" w:rsidRPr="001615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 Здатність вчитися і оволодівати новітніми знаннями.</w:t>
      </w:r>
    </w:p>
    <w:p w:rsidR="00D540F6" w:rsidRPr="001615B2" w:rsidRDefault="00D540F6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5B2" w:rsidRDefault="001615B2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1615B2">
        <w:rPr>
          <w:rFonts w:ascii="Times New Roman" w:hAnsi="Times New Roman"/>
          <w:sz w:val="28"/>
          <w:szCs w:val="28"/>
          <w:lang w:val="uk-UA"/>
        </w:rPr>
        <w:t>:</w:t>
      </w:r>
    </w:p>
    <w:p w:rsidR="00D540F6" w:rsidRPr="001615B2" w:rsidRDefault="00D540F6" w:rsidP="00D540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5B2" w:rsidRPr="001615B2" w:rsidRDefault="001615B2" w:rsidP="00DB199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ФК1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Здатність використовувати систематизовані теоретичні та практичні знання </w:t>
      </w:r>
      <w:r w:rsidR="00D540F6">
        <w:rPr>
          <w:rFonts w:ascii="Times New Roman" w:hAnsi="Times New Roman"/>
          <w:sz w:val="28"/>
          <w:szCs w:val="28"/>
          <w:lang w:val="uk-UA"/>
        </w:rPr>
        <w:t xml:space="preserve">щодо аналізу даних та </w:t>
      </w:r>
      <w:r w:rsidR="00793318">
        <w:rPr>
          <w:rFonts w:ascii="Times New Roman" w:hAnsi="Times New Roman"/>
          <w:sz w:val="28"/>
          <w:szCs w:val="28"/>
          <w:lang w:val="uk-UA"/>
        </w:rPr>
        <w:t>складних процесів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при вирішенні професійних завдань. </w:t>
      </w:r>
    </w:p>
    <w:p w:rsidR="001615B2" w:rsidRP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ФК2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. Здатність </w:t>
      </w:r>
      <w:r>
        <w:rPr>
          <w:rFonts w:ascii="Times New Roman" w:hAnsi="Times New Roman"/>
          <w:sz w:val="28"/>
          <w:szCs w:val="28"/>
          <w:lang w:val="uk-UA"/>
        </w:rPr>
        <w:t xml:space="preserve">аналізувати інформацію та отриманий розв’язок із застосуванням сучасних методів </w:t>
      </w:r>
      <w:r w:rsidR="00793318">
        <w:rPr>
          <w:rFonts w:ascii="Times New Roman" w:hAnsi="Times New Roman"/>
          <w:sz w:val="28"/>
          <w:szCs w:val="28"/>
          <w:lang w:val="uk-UA"/>
        </w:rPr>
        <w:t>прикладної фізики, хімії та молекулярної біології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>.</w:t>
      </w:r>
    </w:p>
    <w:p w:rsidR="001615B2" w:rsidRP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ФК3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>. Здатність до організації і проведення позакласної та позашкільної роботи з фізики у закладах загальної середньої освіти.</w:t>
      </w:r>
    </w:p>
    <w:p w:rsid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ФК4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. Розуміння та обґрунтування доцільності реалізації стратегії сталого розвитку людства і шляхи вирішення глобальних проблем. </w:t>
      </w:r>
    </w:p>
    <w:p w:rsidR="00D540F6" w:rsidRP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5B2" w:rsidRDefault="001615B2" w:rsidP="00DB199C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D540F6" w:rsidRP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5B2" w:rsidRPr="001615B2" w:rsidRDefault="001615B2" w:rsidP="00DB199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ПРЗ1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Демонструє знання та розуміння основ </w:t>
      </w:r>
      <w:r w:rsidR="00793318">
        <w:rPr>
          <w:rFonts w:ascii="Times New Roman" w:hAnsi="Times New Roman"/>
          <w:sz w:val="28"/>
          <w:szCs w:val="28"/>
          <w:lang w:val="uk-UA"/>
        </w:rPr>
        <w:t>нанотехнологій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615B2" w:rsidRPr="001615B2" w:rsidRDefault="00D540F6" w:rsidP="00DB199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ПРЗ2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. Знає зміст та методи різних видів </w:t>
      </w:r>
      <w:r w:rsidR="00793318">
        <w:rPr>
          <w:rFonts w:ascii="Times New Roman" w:hAnsi="Times New Roman"/>
          <w:sz w:val="28"/>
          <w:szCs w:val="28"/>
          <w:lang w:val="uk-UA"/>
        </w:rPr>
        <w:t xml:space="preserve">методів створення </w:t>
      </w:r>
      <w:proofErr w:type="spellStart"/>
      <w:r w:rsidR="00793318">
        <w:rPr>
          <w:rFonts w:ascii="Times New Roman" w:hAnsi="Times New Roman"/>
          <w:sz w:val="28"/>
          <w:szCs w:val="28"/>
          <w:lang w:val="uk-UA"/>
        </w:rPr>
        <w:t>наноматеріалів</w:t>
      </w:r>
      <w:proofErr w:type="spellEnd"/>
      <w:r w:rsidR="00793318">
        <w:rPr>
          <w:rFonts w:ascii="Times New Roman" w:hAnsi="Times New Roman"/>
          <w:sz w:val="28"/>
          <w:szCs w:val="28"/>
          <w:lang w:val="uk-UA"/>
        </w:rPr>
        <w:t xml:space="preserve"> та їх практичного застосування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615B2" w:rsidRPr="001615B2" w:rsidRDefault="00D540F6" w:rsidP="00DB19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ПРН3</w:t>
      </w:r>
      <w:r w:rsidR="001615B2" w:rsidRPr="001615B2">
        <w:rPr>
          <w:rFonts w:ascii="Times New Roman" w:hAnsi="Times New Roman"/>
          <w:b/>
          <w:sz w:val="28"/>
          <w:szCs w:val="28"/>
          <w:lang w:val="uk-UA"/>
        </w:rPr>
        <w:t>.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 Знає основи безпеки життєдіяльності, безпечного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318">
        <w:rPr>
          <w:rFonts w:ascii="Times New Roman" w:hAnsi="Times New Roman"/>
          <w:sz w:val="28"/>
          <w:szCs w:val="28"/>
          <w:lang w:val="uk-UA"/>
        </w:rPr>
        <w:t>нанотехніки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615B2" w:rsidRPr="001615B2">
        <w:rPr>
          <w:rFonts w:ascii="Times New Roman" w:hAnsi="Times New Roman"/>
          <w:sz w:val="28"/>
          <w:szCs w:val="28"/>
          <w:lang w:val="uk-UA"/>
        </w:rPr>
        <w:t xml:space="preserve"> обладнання кабінету фізики.</w:t>
      </w:r>
    </w:p>
    <w:p w:rsidR="009B1431" w:rsidRPr="002F1206" w:rsidRDefault="009B1431" w:rsidP="00DB199C">
      <w:pPr>
        <w:spacing w:after="0" w:line="276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Pr="00A44881" w:rsidRDefault="00284230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28"/>
        <w:gridCol w:w="1876"/>
        <w:gridCol w:w="1813"/>
        <w:gridCol w:w="2082"/>
      </w:tblGrid>
      <w:tr w:rsidR="00D11FAF" w:rsidRPr="00AB0A77" w:rsidTr="00D11FAF">
        <w:tc>
          <w:tcPr>
            <w:tcW w:w="2180" w:type="dxa"/>
          </w:tcPr>
          <w:p w:rsidR="00D11FAF" w:rsidRPr="00AB0A77" w:rsidRDefault="00D11FAF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028" w:type="dxa"/>
          </w:tcPr>
          <w:p w:rsidR="00D11FAF" w:rsidRPr="00AB0A77" w:rsidRDefault="00D11FAF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021" w:type="dxa"/>
          </w:tcPr>
          <w:p w:rsidR="00D11FAF" w:rsidRPr="00AB0A77" w:rsidRDefault="00D11FAF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Практичні та семінарські 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1322" w:type="dxa"/>
          </w:tcPr>
          <w:p w:rsidR="00D11FAF" w:rsidRPr="00AB0A77" w:rsidRDefault="00D11FAF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 заняття (год)</w:t>
            </w:r>
          </w:p>
        </w:tc>
        <w:tc>
          <w:tcPr>
            <w:tcW w:w="2408" w:type="dxa"/>
          </w:tcPr>
          <w:p w:rsidR="00D11FAF" w:rsidRPr="00AB0A77" w:rsidRDefault="00D11FAF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D11FAF" w:rsidRPr="00AB0A77" w:rsidTr="00D11FAF">
        <w:tc>
          <w:tcPr>
            <w:tcW w:w="2180" w:type="dxa"/>
          </w:tcPr>
          <w:p w:rsidR="00D11FAF" w:rsidRPr="00284230" w:rsidRDefault="00793318" w:rsidP="00D11FAF">
            <w:pPr>
              <w:pStyle w:val="Odstavecseseznamem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кредити</w:t>
            </w:r>
            <w:r w:rsidR="00D11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F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11FAF">
              <w:rPr>
                <w:rFonts w:ascii="Times New Roman" w:hAnsi="Times New Roman"/>
                <w:sz w:val="28"/>
                <w:szCs w:val="28"/>
                <w:lang w:val="uk-UA"/>
              </w:rPr>
              <w:t>0 годин</w:t>
            </w:r>
          </w:p>
        </w:tc>
        <w:tc>
          <w:tcPr>
            <w:tcW w:w="1028" w:type="dxa"/>
          </w:tcPr>
          <w:p w:rsidR="00D11FAF" w:rsidRPr="00AB0A77" w:rsidRDefault="00D11FAF" w:rsidP="0079331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331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21" w:type="dxa"/>
          </w:tcPr>
          <w:p w:rsidR="00D11FAF" w:rsidRPr="001615B2" w:rsidRDefault="00793318" w:rsidP="0079331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2" w:type="dxa"/>
          </w:tcPr>
          <w:p w:rsidR="00D11FAF" w:rsidRPr="001615B2" w:rsidRDefault="00793318" w:rsidP="00281B7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08" w:type="dxa"/>
          </w:tcPr>
          <w:p w:rsidR="00D11FAF" w:rsidRPr="00D11FAF" w:rsidRDefault="00793318" w:rsidP="00281B7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2A09E1" w:rsidRPr="001328B8" w:rsidRDefault="002A09E1" w:rsidP="00281B79">
      <w:pPr>
        <w:pStyle w:val="Odstavecseseznamem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D11FAF" w:rsidRPr="003F2F8D" w:rsidRDefault="003F2F8D" w:rsidP="003F2F8D">
      <w:pPr>
        <w:pStyle w:val="Odstavecseseznamem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Навчальні заняття проводяться в спеціалізованої лабораторії «Фізики та освітніх технологій» №426, оснащеної комп’ютерною та проекційною технікою.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Студенти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забезпечуються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електронними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планшетами та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методичними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засобами</w:t>
      </w:r>
      <w:proofErr w:type="spellEnd"/>
      <w:r w:rsidRPr="003F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F2F8D" w:rsidRPr="001328B8" w:rsidRDefault="003F2F8D" w:rsidP="00281B79">
      <w:pPr>
        <w:pStyle w:val="Odstavecseseznamem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1328B8">
      <w:pPr>
        <w:pStyle w:val="Odstavecseseznamem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Default="003B0593" w:rsidP="001328B8">
      <w:pPr>
        <w:pStyle w:val="Odstavecseseznamem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lastRenderedPageBreak/>
        <w:t xml:space="preserve">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0593" w:rsidRPr="004B163A" w:rsidRDefault="003B0593" w:rsidP="004B163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22690E" w:rsidRDefault="0022690E" w:rsidP="0022378D">
      <w:pPr>
        <w:pStyle w:val="Odstavecseseznamem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3D50" w:rsidRPr="00E139B1" w:rsidRDefault="009A3D50" w:rsidP="0022378D">
      <w:pPr>
        <w:pStyle w:val="Odstavecseseznamem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E139B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Початкові відомості про нанотехнології. Класифікація </w:t>
      </w:r>
      <w:proofErr w:type="spellStart"/>
      <w:r w:rsidR="00E139B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наноматеріалів</w:t>
      </w:r>
      <w:proofErr w:type="spellEnd"/>
      <w:r w:rsidR="00E139B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3F5FC1" w:rsidRDefault="00E35179" w:rsidP="00E139B1">
      <w:pPr>
        <w:pStyle w:val="Odstavecseseznamem"/>
        <w:spacing w:after="0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565298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9B1" w:rsidRPr="00E139B1">
        <w:rPr>
          <w:rFonts w:ascii="Times New Roman" w:hAnsi="Times New Roman"/>
          <w:sz w:val="28"/>
          <w:szCs w:val="28"/>
          <w:lang w:val="uk-UA"/>
        </w:rPr>
        <w:t xml:space="preserve">Поняття про </w:t>
      </w:r>
      <w:proofErr w:type="spellStart"/>
      <w:r w:rsidR="00E139B1" w:rsidRPr="00E139B1">
        <w:rPr>
          <w:rFonts w:ascii="Times New Roman" w:hAnsi="Times New Roman"/>
          <w:sz w:val="28"/>
          <w:szCs w:val="28"/>
          <w:lang w:val="uk-UA"/>
        </w:rPr>
        <w:t>наномасштаб</w:t>
      </w:r>
      <w:proofErr w:type="spellEnd"/>
      <w:r w:rsidR="00E139B1" w:rsidRPr="00E139B1">
        <w:rPr>
          <w:rFonts w:ascii="Times New Roman" w:hAnsi="Times New Roman"/>
          <w:sz w:val="28"/>
          <w:szCs w:val="28"/>
          <w:lang w:val="uk-UA"/>
        </w:rPr>
        <w:t xml:space="preserve">. Нанотехнології у природі. Історія розвитку нанотехнологій. </w:t>
      </w:r>
      <w:proofErr w:type="spellStart"/>
      <w:r w:rsidR="00E139B1" w:rsidRPr="00E139B1">
        <w:rPr>
          <w:rFonts w:ascii="Times New Roman" w:hAnsi="Times New Roman"/>
          <w:sz w:val="28"/>
          <w:szCs w:val="28"/>
          <w:lang w:val="uk-UA"/>
        </w:rPr>
        <w:t>Нанооб’єкти</w:t>
      </w:r>
      <w:proofErr w:type="spellEnd"/>
      <w:r w:rsidR="009146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 w:rsidRPr="003F5FC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3F5FC1" w:rsidRPr="003F5FC1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9146EB">
        <w:rPr>
          <w:rFonts w:ascii="Times New Roman" w:hAnsi="Times New Roman"/>
          <w:sz w:val="28"/>
          <w:szCs w:val="28"/>
          <w:lang w:val="uk-UA"/>
        </w:rPr>
        <w:t>. –</w:t>
      </w:r>
      <w:r w:rsidR="003F5FC1" w:rsidRPr="003F5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>
        <w:rPr>
          <w:rFonts w:ascii="Times New Roman" w:hAnsi="Times New Roman"/>
          <w:sz w:val="28"/>
          <w:szCs w:val="28"/>
          <w:lang w:val="uk-UA"/>
        </w:rPr>
        <w:t>2</w:t>
      </w:r>
      <w:r w:rsidR="00E139B1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3F5FC1" w:rsidRPr="003F5FC1">
        <w:rPr>
          <w:rFonts w:ascii="Times New Roman" w:hAnsi="Times New Roman"/>
          <w:sz w:val="28"/>
          <w:szCs w:val="28"/>
          <w:lang w:val="uk-UA"/>
        </w:rPr>
        <w:t>)</w:t>
      </w:r>
    </w:p>
    <w:p w:rsidR="00E139B1" w:rsidRDefault="00E139B1" w:rsidP="00E139B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39B1">
        <w:rPr>
          <w:rFonts w:ascii="Times New Roman" w:hAnsi="Times New Roman"/>
          <w:sz w:val="28"/>
          <w:szCs w:val="28"/>
          <w:lang w:val="uk-UA"/>
        </w:rPr>
        <w:t xml:space="preserve">Поняття про </w:t>
      </w:r>
      <w:proofErr w:type="spellStart"/>
      <w:r w:rsidRPr="00E139B1">
        <w:rPr>
          <w:rFonts w:ascii="Times New Roman" w:hAnsi="Times New Roman"/>
          <w:sz w:val="28"/>
          <w:szCs w:val="28"/>
          <w:lang w:val="uk-UA"/>
        </w:rPr>
        <w:t>наномасштаб</w:t>
      </w:r>
      <w:proofErr w:type="spellEnd"/>
      <w:r w:rsidR="009146EB" w:rsidRPr="00E139B1">
        <w:rPr>
          <w:rFonts w:ascii="Times New Roman" w:hAnsi="Times New Roman"/>
          <w:sz w:val="28"/>
          <w:szCs w:val="28"/>
          <w:lang w:val="uk-UA"/>
        </w:rPr>
        <w:t>.</w:t>
      </w:r>
      <w:r w:rsidRPr="00E139B1">
        <w:rPr>
          <w:rFonts w:ascii="Times New Roman" w:hAnsi="Times New Roman"/>
          <w:sz w:val="28"/>
          <w:szCs w:val="28"/>
          <w:lang w:val="uk-UA"/>
        </w:rPr>
        <w:t xml:space="preserve"> Властивість об’єктів у </w:t>
      </w:r>
      <w:proofErr w:type="spellStart"/>
      <w:r w:rsidRPr="00E139B1">
        <w:rPr>
          <w:rFonts w:ascii="Times New Roman" w:hAnsi="Times New Roman"/>
          <w:sz w:val="28"/>
          <w:szCs w:val="28"/>
          <w:lang w:val="uk-UA"/>
        </w:rPr>
        <w:t>наномасштабі</w:t>
      </w:r>
      <w:r w:rsidR="003F5FC1" w:rsidRPr="00E139B1">
        <w:rPr>
          <w:rFonts w:ascii="Times New Roman" w:hAnsi="Times New Roman"/>
          <w:sz w:val="28"/>
          <w:szCs w:val="28"/>
          <w:lang w:val="uk-UA"/>
        </w:rPr>
        <w:t>.</w:t>
      </w:r>
      <w:proofErr w:type="spellEnd"/>
    </w:p>
    <w:p w:rsidR="00E139B1" w:rsidRDefault="00E139B1" w:rsidP="00E139B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39B1">
        <w:rPr>
          <w:rFonts w:ascii="Times New Roman" w:hAnsi="Times New Roman"/>
          <w:sz w:val="28"/>
          <w:szCs w:val="28"/>
          <w:lang w:val="uk-UA"/>
        </w:rPr>
        <w:t>Нанотехнології у природі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39B1" w:rsidRDefault="00E139B1" w:rsidP="00E139B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39B1">
        <w:rPr>
          <w:rFonts w:ascii="Times New Roman" w:hAnsi="Times New Roman"/>
          <w:sz w:val="28"/>
          <w:szCs w:val="28"/>
          <w:lang w:val="uk-UA"/>
        </w:rPr>
        <w:t>Історія розвитку нанотехнологій</w:t>
      </w:r>
      <w:r w:rsidR="003F5FC1" w:rsidRPr="00E139B1">
        <w:rPr>
          <w:rFonts w:ascii="Times New Roman" w:hAnsi="Times New Roman"/>
          <w:sz w:val="28"/>
          <w:szCs w:val="28"/>
          <w:lang w:val="uk-UA"/>
        </w:rPr>
        <w:t>.</w:t>
      </w:r>
      <w:r w:rsidR="00E35179" w:rsidRPr="00E139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39B1" w:rsidRPr="00E139B1" w:rsidRDefault="00E139B1" w:rsidP="00E139B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9B1">
        <w:rPr>
          <w:rFonts w:ascii="Times New Roman" w:hAnsi="Times New Roman"/>
          <w:sz w:val="28"/>
          <w:szCs w:val="28"/>
          <w:lang w:val="uk-UA"/>
        </w:rPr>
        <w:t>Нанооб’єкти</w:t>
      </w:r>
      <w:proofErr w:type="spellEnd"/>
      <w:r w:rsidRPr="00E139B1">
        <w:rPr>
          <w:rFonts w:ascii="Times New Roman" w:hAnsi="Times New Roman"/>
          <w:sz w:val="28"/>
          <w:szCs w:val="28"/>
          <w:lang w:val="uk-UA"/>
        </w:rPr>
        <w:t xml:space="preserve">. Класифікація </w:t>
      </w:r>
      <w:proofErr w:type="spellStart"/>
      <w:r w:rsidRPr="00E139B1">
        <w:rPr>
          <w:rFonts w:ascii="Times New Roman" w:hAnsi="Times New Roman"/>
          <w:sz w:val="28"/>
          <w:szCs w:val="28"/>
          <w:lang w:val="uk-UA"/>
        </w:rPr>
        <w:t>нанооб’єктів</w:t>
      </w:r>
      <w:proofErr w:type="spellEnd"/>
      <w:r w:rsidRPr="00E139B1">
        <w:rPr>
          <w:rFonts w:ascii="Times New Roman" w:hAnsi="Times New Roman"/>
          <w:sz w:val="28"/>
          <w:szCs w:val="28"/>
          <w:lang w:val="uk-UA"/>
        </w:rPr>
        <w:t>.</w:t>
      </w:r>
    </w:p>
    <w:p w:rsidR="00530E9D" w:rsidRDefault="00E35179" w:rsidP="00E139B1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298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39B1" w:rsidRPr="00E139B1">
        <w:rPr>
          <w:rFonts w:ascii="Times New Roman" w:hAnsi="Times New Roman"/>
          <w:sz w:val="28"/>
          <w:szCs w:val="28"/>
          <w:lang w:val="uk-UA"/>
        </w:rPr>
        <w:t>Наноматеріали</w:t>
      </w:r>
      <w:proofErr w:type="spellEnd"/>
      <w:r w:rsidR="00E139B1" w:rsidRPr="00E139B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E139B1" w:rsidRPr="00E139B1">
        <w:rPr>
          <w:rFonts w:ascii="Times New Roman" w:hAnsi="Times New Roman"/>
          <w:sz w:val="28"/>
          <w:szCs w:val="28"/>
          <w:lang w:val="uk-UA"/>
        </w:rPr>
        <w:t>нанопристрої</w:t>
      </w:r>
      <w:proofErr w:type="spellEnd"/>
      <w:r w:rsidR="00E139B1" w:rsidRPr="00E139B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E139B1" w:rsidRPr="00E139B1">
        <w:rPr>
          <w:rFonts w:ascii="Times New Roman" w:hAnsi="Times New Roman"/>
          <w:sz w:val="28"/>
          <w:szCs w:val="28"/>
          <w:lang w:val="uk-UA"/>
        </w:rPr>
        <w:t>фулерени</w:t>
      </w:r>
      <w:proofErr w:type="spellEnd"/>
      <w:r w:rsidR="00E139B1" w:rsidRPr="00E139B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E139B1" w:rsidRPr="00E139B1">
        <w:rPr>
          <w:rFonts w:ascii="Times New Roman" w:hAnsi="Times New Roman"/>
          <w:sz w:val="28"/>
          <w:szCs w:val="28"/>
          <w:lang w:val="uk-UA"/>
        </w:rPr>
        <w:t>фулерити</w:t>
      </w:r>
      <w:proofErr w:type="spellEnd"/>
      <w:r w:rsidR="00565298"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529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46EB">
        <w:rPr>
          <w:rFonts w:ascii="Times New Roman" w:hAnsi="Times New Roman"/>
          <w:sz w:val="28"/>
          <w:szCs w:val="28"/>
          <w:lang w:val="uk-UA"/>
        </w:rPr>
        <w:t>–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6EB">
        <w:rPr>
          <w:rFonts w:ascii="Times New Roman" w:hAnsi="Times New Roman"/>
          <w:sz w:val="28"/>
          <w:szCs w:val="28"/>
          <w:lang w:val="uk-UA"/>
        </w:rPr>
        <w:t>2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="00616BE7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46EB">
        <w:rPr>
          <w:rFonts w:ascii="Times New Roman" w:hAnsi="Times New Roman"/>
          <w:sz w:val="28"/>
          <w:szCs w:val="28"/>
          <w:lang w:val="uk-UA"/>
        </w:rPr>
        <w:t>–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6EB">
        <w:rPr>
          <w:rFonts w:ascii="Times New Roman" w:hAnsi="Times New Roman"/>
          <w:sz w:val="28"/>
          <w:szCs w:val="28"/>
          <w:lang w:val="uk-UA"/>
        </w:rPr>
        <w:t>2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год.)</w:t>
      </w:r>
    </w:p>
    <w:p w:rsidR="002F78B3" w:rsidRPr="00616BE7" w:rsidRDefault="00616BE7" w:rsidP="00616B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Класифікація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наноматеріалів</w:t>
      </w:r>
      <w:proofErr w:type="spellEnd"/>
      <w:r w:rsidR="002F78B3" w:rsidRPr="00616BE7"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616BE7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Фулерен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2F78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Отримання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фулеренів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16BE7">
        <w:rPr>
          <w:rFonts w:ascii="Times New Roman" w:hAnsi="Times New Roman"/>
          <w:sz w:val="28"/>
          <w:szCs w:val="28"/>
          <w:lang w:val="uk-UA"/>
        </w:rPr>
        <w:t>Властивості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застосування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фулеренів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616BE7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Фулерити</w:t>
      </w:r>
      <w:proofErr w:type="spellEnd"/>
      <w:r w:rsidR="002F78B3">
        <w:rPr>
          <w:rFonts w:ascii="Times New Roman" w:hAnsi="Times New Roman"/>
          <w:sz w:val="28"/>
          <w:szCs w:val="28"/>
          <w:lang w:val="uk-UA"/>
        </w:rPr>
        <w:t>.</w:t>
      </w:r>
    </w:p>
    <w:p w:rsidR="00530E9D" w:rsidRDefault="00E35179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298">
        <w:rPr>
          <w:rFonts w:ascii="Times New Roman" w:hAnsi="Times New Roman"/>
          <w:b/>
          <w:sz w:val="28"/>
          <w:szCs w:val="28"/>
          <w:lang w:val="uk-UA"/>
        </w:rPr>
        <w:t>Тема 3.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6BE7" w:rsidRPr="00616BE7">
        <w:rPr>
          <w:rFonts w:ascii="Times New Roman" w:hAnsi="Times New Roman"/>
          <w:sz w:val="28"/>
          <w:szCs w:val="28"/>
          <w:lang w:val="uk-UA"/>
        </w:rPr>
        <w:t>Наноматеріали</w:t>
      </w:r>
      <w:proofErr w:type="spellEnd"/>
      <w:r w:rsidR="00616BE7" w:rsidRPr="00616BE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616BE7" w:rsidRPr="00616BE7">
        <w:rPr>
          <w:rFonts w:ascii="Times New Roman" w:hAnsi="Times New Roman"/>
          <w:sz w:val="28"/>
          <w:szCs w:val="28"/>
          <w:lang w:val="uk-UA"/>
        </w:rPr>
        <w:t>нанопристрої</w:t>
      </w:r>
      <w:proofErr w:type="spellEnd"/>
      <w:r w:rsidR="00616BE7" w:rsidRPr="00616BE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616BE7" w:rsidRPr="00616BE7">
        <w:rPr>
          <w:rFonts w:ascii="Times New Roman" w:hAnsi="Times New Roman"/>
          <w:sz w:val="28"/>
          <w:szCs w:val="28"/>
          <w:lang w:val="uk-UA"/>
        </w:rPr>
        <w:t>нанотрубки</w:t>
      </w:r>
      <w:proofErr w:type="spellEnd"/>
      <w:r w:rsidR="00616BE7" w:rsidRPr="00616BE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616BE7" w:rsidRPr="00616BE7">
        <w:rPr>
          <w:rFonts w:ascii="Times New Roman" w:hAnsi="Times New Roman"/>
          <w:sz w:val="28"/>
          <w:szCs w:val="28"/>
          <w:lang w:val="uk-UA"/>
        </w:rPr>
        <w:t>нанороботи</w:t>
      </w:r>
      <w:proofErr w:type="spellEnd"/>
      <w:r w:rsidR="00565298" w:rsidRPr="00565298">
        <w:rPr>
          <w:rFonts w:ascii="Times New Roman" w:hAnsi="Times New Roman"/>
          <w:sz w:val="28"/>
          <w:szCs w:val="28"/>
          <w:lang w:val="uk-UA"/>
        </w:rPr>
        <w:t>.</w:t>
      </w:r>
      <w:r w:rsid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29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>. - 2 год.,</w:t>
      </w:r>
      <w:r w:rsidR="00CE16F1" w:rsidRPr="00CE1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E16F1">
        <w:rPr>
          <w:rFonts w:ascii="Times New Roman" w:hAnsi="Times New Roman"/>
          <w:sz w:val="28"/>
          <w:szCs w:val="28"/>
          <w:lang w:val="uk-UA"/>
        </w:rPr>
        <w:t>–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2 год.)</w:t>
      </w:r>
    </w:p>
    <w:p w:rsidR="002F78B3" w:rsidRPr="001B60AA" w:rsidRDefault="00616BE7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Вуглецеві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нанотрубки</w:t>
      </w:r>
      <w:proofErr w:type="spellEnd"/>
      <w:r w:rsidR="001B60AA" w:rsidRPr="001B60AA">
        <w:rPr>
          <w:rFonts w:ascii="Times New Roman" w:hAnsi="Times New Roman"/>
          <w:sz w:val="28"/>
          <w:szCs w:val="28"/>
        </w:rPr>
        <w:t>.</w:t>
      </w:r>
    </w:p>
    <w:p w:rsidR="001B60AA" w:rsidRDefault="00616BE7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Одношарові та багатошарові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нанотрубки</w:t>
      </w:r>
      <w:proofErr w:type="spellEnd"/>
      <w:r w:rsidR="001B60AA"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616BE7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Отримання вуглецевих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нанотрубок</w:t>
      </w:r>
      <w:proofErr w:type="spellEnd"/>
      <w:r w:rsidR="002F78B3">
        <w:rPr>
          <w:rFonts w:ascii="Times New Roman" w:hAnsi="Times New Roman"/>
          <w:sz w:val="28"/>
          <w:szCs w:val="28"/>
          <w:lang w:val="uk-UA"/>
        </w:rPr>
        <w:t>.</w:t>
      </w:r>
    </w:p>
    <w:p w:rsidR="00616BE7" w:rsidRDefault="00616BE7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Pr="00616BE7">
        <w:rPr>
          <w:rFonts w:ascii="Times New Roman" w:hAnsi="Times New Roman"/>
          <w:sz w:val="28"/>
          <w:szCs w:val="28"/>
          <w:lang w:val="uk-UA"/>
        </w:rPr>
        <w:t xml:space="preserve">Властивості вуглецевих </w:t>
      </w:r>
      <w:proofErr w:type="spellStart"/>
      <w:r w:rsidRPr="00616BE7">
        <w:rPr>
          <w:rFonts w:ascii="Times New Roman" w:hAnsi="Times New Roman"/>
          <w:sz w:val="28"/>
          <w:szCs w:val="28"/>
          <w:lang w:val="uk-UA"/>
        </w:rPr>
        <w:t>нанотрубок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6BE7" w:rsidRDefault="00E32438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Pr="00E32438">
        <w:rPr>
          <w:rFonts w:ascii="Times New Roman" w:hAnsi="Times New Roman"/>
          <w:sz w:val="28"/>
          <w:szCs w:val="28"/>
          <w:lang w:val="uk-UA"/>
        </w:rPr>
        <w:t xml:space="preserve">Застосування вуглецевих </w:t>
      </w:r>
      <w:proofErr w:type="spellStart"/>
      <w:r w:rsidRPr="00E32438">
        <w:rPr>
          <w:rFonts w:ascii="Times New Roman" w:hAnsi="Times New Roman"/>
          <w:sz w:val="28"/>
          <w:szCs w:val="28"/>
          <w:lang w:val="uk-UA"/>
        </w:rPr>
        <w:t>нанотрубок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438" w:rsidRDefault="00E32438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Pr="00E32438">
        <w:rPr>
          <w:rFonts w:ascii="Times New Roman" w:hAnsi="Times New Roman"/>
          <w:sz w:val="28"/>
          <w:szCs w:val="28"/>
          <w:lang w:val="uk-UA"/>
        </w:rPr>
        <w:t xml:space="preserve">Невуглецеві </w:t>
      </w:r>
      <w:proofErr w:type="spellStart"/>
      <w:r w:rsidRPr="00E32438">
        <w:rPr>
          <w:rFonts w:ascii="Times New Roman" w:hAnsi="Times New Roman"/>
          <w:sz w:val="28"/>
          <w:szCs w:val="28"/>
          <w:lang w:val="uk-UA"/>
        </w:rPr>
        <w:t>нанотрубки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438" w:rsidRDefault="00E32438" w:rsidP="00616BE7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3.7. </w:t>
      </w:r>
      <w:proofErr w:type="spellStart"/>
      <w:r w:rsidRPr="00E32438">
        <w:rPr>
          <w:rFonts w:ascii="Times New Roman" w:hAnsi="Times New Roman"/>
          <w:sz w:val="28"/>
          <w:szCs w:val="28"/>
          <w:lang w:val="uk-UA"/>
        </w:rPr>
        <w:t>Нанороботи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60AA" w:rsidRDefault="001B60AA" w:rsidP="00E32438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56529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438" w:rsidRPr="00E32438">
        <w:rPr>
          <w:rFonts w:ascii="Times New Roman" w:hAnsi="Times New Roman"/>
          <w:sz w:val="28"/>
          <w:szCs w:val="28"/>
          <w:lang w:val="uk-UA"/>
        </w:rPr>
        <w:t>Квантові ями, нитки, точки. Фотонні кристали</w:t>
      </w:r>
      <w:r w:rsidRPr="0056529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29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="002E6172">
        <w:rPr>
          <w:rFonts w:ascii="Times New Roman" w:hAnsi="Times New Roman"/>
          <w:sz w:val="28"/>
          <w:szCs w:val="28"/>
          <w:lang w:val="uk-UA"/>
        </w:rPr>
        <w:t>2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год.,</w:t>
      </w:r>
      <w:r w:rsidRPr="001B60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0BF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565298">
        <w:rPr>
          <w:rFonts w:ascii="Times New Roman" w:hAnsi="Times New Roman"/>
          <w:sz w:val="28"/>
          <w:szCs w:val="28"/>
          <w:lang w:val="uk-UA"/>
        </w:rPr>
        <w:t>год.)</w:t>
      </w:r>
    </w:p>
    <w:p w:rsidR="005B7B7D" w:rsidRDefault="001B60AA" w:rsidP="001B60A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10B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E32438" w:rsidRPr="00E32438">
        <w:rPr>
          <w:rFonts w:ascii="Times New Roman" w:hAnsi="Times New Roman"/>
          <w:sz w:val="28"/>
          <w:szCs w:val="28"/>
          <w:lang w:val="uk-UA"/>
        </w:rPr>
        <w:t>Квантові ями</w:t>
      </w:r>
      <w:r w:rsidRPr="001B60AA">
        <w:rPr>
          <w:rFonts w:ascii="Times New Roman" w:hAnsi="Times New Roman"/>
          <w:sz w:val="28"/>
          <w:szCs w:val="28"/>
          <w:lang w:val="uk-UA"/>
        </w:rPr>
        <w:t>.</w:t>
      </w:r>
    </w:p>
    <w:p w:rsidR="001B60AA" w:rsidRPr="00CA10BF" w:rsidRDefault="001B60AA" w:rsidP="001B60A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="00E32438" w:rsidRPr="00E32438">
        <w:rPr>
          <w:rFonts w:ascii="Times New Roman" w:hAnsi="Times New Roman"/>
          <w:sz w:val="28"/>
          <w:szCs w:val="28"/>
          <w:lang w:val="uk-UA"/>
        </w:rPr>
        <w:t>Квантові нитки, точки</w:t>
      </w:r>
      <w:r w:rsidRPr="00CA10BF">
        <w:rPr>
          <w:rFonts w:ascii="Times New Roman" w:hAnsi="Times New Roman"/>
          <w:sz w:val="28"/>
          <w:szCs w:val="28"/>
          <w:lang w:val="uk-UA"/>
        </w:rPr>
        <w:t>.</w:t>
      </w:r>
    </w:p>
    <w:p w:rsidR="001B60AA" w:rsidRPr="001B60AA" w:rsidRDefault="001B60AA" w:rsidP="001B60AA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A10BF"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="00E32438" w:rsidRPr="00E32438">
        <w:rPr>
          <w:rFonts w:ascii="Times New Roman" w:hAnsi="Times New Roman"/>
          <w:sz w:val="28"/>
          <w:szCs w:val="28"/>
          <w:lang w:val="uk-UA"/>
        </w:rPr>
        <w:t>Фотонні кристали</w:t>
      </w:r>
      <w:r w:rsidRPr="001B60AA">
        <w:rPr>
          <w:rFonts w:ascii="Times New Roman" w:hAnsi="Times New Roman"/>
          <w:sz w:val="28"/>
          <w:szCs w:val="28"/>
        </w:rPr>
        <w:t>.</w:t>
      </w:r>
    </w:p>
    <w:p w:rsidR="00530E9D" w:rsidRPr="00CA10BF" w:rsidRDefault="009A3D50" w:rsidP="004B163A">
      <w:pPr>
        <w:pStyle w:val="Odstavecseseznamem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 w:rsidR="008562CA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Методи одержання та дослідження </w:t>
      </w:r>
      <w:proofErr w:type="spellStart"/>
      <w:r w:rsidR="008562CA">
        <w:rPr>
          <w:rFonts w:ascii="Times New Roman" w:hAnsi="Times New Roman"/>
          <w:b/>
          <w:bCs/>
          <w:sz w:val="28"/>
          <w:szCs w:val="28"/>
          <w:lang w:val="uk-UA"/>
        </w:rPr>
        <w:t>нанообєктів</w:t>
      </w:r>
      <w:proofErr w:type="spellEnd"/>
      <w:r w:rsidR="008562CA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30E9D" w:rsidRDefault="00E35179" w:rsidP="008562CA">
      <w:pPr>
        <w:pStyle w:val="Odstavecseseznamem"/>
        <w:spacing w:after="0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CA10BF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62CA" w:rsidRPr="008562CA">
        <w:rPr>
          <w:rFonts w:ascii="Times New Roman" w:hAnsi="Times New Roman"/>
          <w:sz w:val="28"/>
          <w:szCs w:val="28"/>
          <w:lang w:val="uk-UA"/>
        </w:rPr>
        <w:t>Графен</w:t>
      </w:r>
      <w:proofErr w:type="spellEnd"/>
      <w:r w:rsidR="008562CA" w:rsidRPr="008562CA">
        <w:rPr>
          <w:rFonts w:ascii="Times New Roman" w:hAnsi="Times New Roman"/>
          <w:sz w:val="28"/>
          <w:szCs w:val="28"/>
          <w:lang w:val="uk-UA"/>
        </w:rPr>
        <w:t xml:space="preserve">. Методи одержання </w:t>
      </w:r>
      <w:proofErr w:type="spellStart"/>
      <w:r w:rsidR="008562CA" w:rsidRPr="008562CA">
        <w:rPr>
          <w:rFonts w:ascii="Times New Roman" w:hAnsi="Times New Roman"/>
          <w:sz w:val="28"/>
          <w:szCs w:val="28"/>
          <w:lang w:val="uk-UA"/>
        </w:rPr>
        <w:t>наночастинок</w:t>
      </w:r>
      <w:proofErr w:type="spellEnd"/>
      <w:r w:rsidR="008562CA" w:rsidRPr="008562CA">
        <w:rPr>
          <w:rFonts w:ascii="Times New Roman" w:hAnsi="Times New Roman"/>
          <w:sz w:val="28"/>
          <w:szCs w:val="28"/>
          <w:lang w:val="uk-UA"/>
        </w:rPr>
        <w:t>.</w:t>
      </w:r>
      <w:r w:rsidR="005B7B7D"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B7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A10BF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CA10BF">
        <w:rPr>
          <w:rFonts w:ascii="Times New Roman" w:hAnsi="Times New Roman"/>
          <w:sz w:val="28"/>
          <w:szCs w:val="28"/>
          <w:lang w:val="uk-UA"/>
        </w:rPr>
        <w:t>. –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0BF">
        <w:rPr>
          <w:rFonts w:ascii="Times New Roman" w:hAnsi="Times New Roman"/>
          <w:sz w:val="28"/>
          <w:szCs w:val="28"/>
          <w:lang w:val="uk-UA"/>
        </w:rPr>
        <w:t>2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год.,</w:t>
      </w:r>
      <w:r w:rsidR="00CA10BF"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10BF"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CA10BF"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10BF">
        <w:rPr>
          <w:rFonts w:ascii="Times New Roman" w:hAnsi="Times New Roman"/>
          <w:sz w:val="28"/>
          <w:szCs w:val="28"/>
          <w:lang w:val="uk-UA"/>
        </w:rPr>
        <w:t>–</w:t>
      </w:r>
      <w:r w:rsidR="00CA10BF"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0BF">
        <w:rPr>
          <w:rFonts w:ascii="Times New Roman" w:hAnsi="Times New Roman"/>
          <w:sz w:val="28"/>
          <w:szCs w:val="28"/>
          <w:lang w:val="uk-UA"/>
        </w:rPr>
        <w:t>2</w:t>
      </w:r>
      <w:r w:rsidR="00CA10BF" w:rsidRPr="0056529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5B7B7D">
        <w:rPr>
          <w:rFonts w:ascii="Times New Roman" w:hAnsi="Times New Roman"/>
          <w:sz w:val="28"/>
          <w:szCs w:val="28"/>
          <w:lang w:val="uk-UA"/>
        </w:rPr>
        <w:t>)</w:t>
      </w:r>
    </w:p>
    <w:p w:rsidR="000511E6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Графен</w:t>
      </w:r>
      <w:proofErr w:type="spellEnd"/>
      <w:r w:rsidR="000511E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62CA">
        <w:rPr>
          <w:rFonts w:ascii="Times New Roman" w:hAnsi="Times New Roman"/>
          <w:sz w:val="28"/>
          <w:szCs w:val="28"/>
          <w:lang w:val="uk-UA"/>
        </w:rPr>
        <w:t xml:space="preserve">Перспективи використання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графену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62CA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8562CA">
        <w:rPr>
          <w:rFonts w:ascii="Times New Roman" w:hAnsi="Times New Roman"/>
          <w:sz w:val="28"/>
          <w:szCs w:val="28"/>
          <w:lang w:val="uk-UA"/>
        </w:rPr>
        <w:t xml:space="preserve">Методи одержання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наночастинок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856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0E9D" w:rsidRDefault="00E35179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</w:t>
      </w:r>
      <w:r w:rsidR="00CA10B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2CA" w:rsidRPr="008562CA">
        <w:rPr>
          <w:rFonts w:ascii="Times New Roman" w:hAnsi="Times New Roman"/>
          <w:sz w:val="28"/>
          <w:szCs w:val="28"/>
          <w:lang w:val="uk-UA"/>
        </w:rPr>
        <w:t xml:space="preserve">Методи дослідження </w:t>
      </w:r>
      <w:proofErr w:type="spellStart"/>
      <w:r w:rsidR="008562CA" w:rsidRPr="008562CA">
        <w:rPr>
          <w:rFonts w:ascii="Times New Roman" w:hAnsi="Times New Roman"/>
          <w:sz w:val="28"/>
          <w:szCs w:val="28"/>
          <w:lang w:val="uk-UA"/>
        </w:rPr>
        <w:t>нанооб'єктів</w:t>
      </w:r>
      <w:proofErr w:type="spellEnd"/>
      <w:r w:rsidR="005B7B7D" w:rsidRPr="005B7B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B7B7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2E6172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2E6172">
        <w:rPr>
          <w:rFonts w:ascii="Times New Roman" w:hAnsi="Times New Roman"/>
          <w:sz w:val="28"/>
          <w:szCs w:val="28"/>
          <w:lang w:val="uk-UA"/>
        </w:rPr>
        <w:t>. –</w:t>
      </w:r>
      <w:r w:rsidR="002E6172"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172">
        <w:rPr>
          <w:rFonts w:ascii="Times New Roman" w:hAnsi="Times New Roman"/>
          <w:sz w:val="28"/>
          <w:szCs w:val="28"/>
          <w:lang w:val="uk-UA"/>
        </w:rPr>
        <w:t>2</w:t>
      </w:r>
      <w:r w:rsidR="002E6172" w:rsidRPr="005B7B7D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="002E6172"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2E6172"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E6172">
        <w:rPr>
          <w:rFonts w:ascii="Times New Roman" w:hAnsi="Times New Roman"/>
          <w:sz w:val="28"/>
          <w:szCs w:val="28"/>
          <w:lang w:val="uk-UA"/>
        </w:rPr>
        <w:t>–</w:t>
      </w:r>
      <w:r w:rsidR="002E6172"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172">
        <w:rPr>
          <w:rFonts w:ascii="Times New Roman" w:hAnsi="Times New Roman"/>
          <w:sz w:val="28"/>
          <w:szCs w:val="28"/>
          <w:lang w:val="uk-UA"/>
        </w:rPr>
        <w:t>2</w:t>
      </w:r>
      <w:r w:rsidR="002E6172" w:rsidRPr="0056529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5B7B7D">
        <w:rPr>
          <w:rFonts w:ascii="Times New Roman" w:hAnsi="Times New Roman"/>
          <w:sz w:val="28"/>
          <w:szCs w:val="28"/>
          <w:lang w:val="uk-UA"/>
        </w:rPr>
        <w:t>)</w:t>
      </w:r>
    </w:p>
    <w:p w:rsidR="0051467A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8562CA">
        <w:rPr>
          <w:rFonts w:ascii="Times New Roman" w:hAnsi="Times New Roman"/>
          <w:sz w:val="28"/>
          <w:szCs w:val="28"/>
          <w:lang w:val="uk-UA"/>
        </w:rPr>
        <w:t>Від оптичної до електронної мікроскопії</w:t>
      </w:r>
      <w:r w:rsidR="002E6172">
        <w:rPr>
          <w:rFonts w:ascii="Times New Roman" w:hAnsi="Times New Roman"/>
          <w:sz w:val="28"/>
          <w:szCs w:val="28"/>
          <w:lang w:val="uk-UA"/>
        </w:rPr>
        <w:t>.</w:t>
      </w:r>
    </w:p>
    <w:p w:rsidR="0051467A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8562CA">
        <w:rPr>
          <w:rFonts w:ascii="Times New Roman" w:hAnsi="Times New Roman"/>
          <w:sz w:val="28"/>
          <w:szCs w:val="28"/>
          <w:lang w:val="uk-UA"/>
        </w:rPr>
        <w:t>кануюч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8562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зондов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мікроскопія</w:t>
      </w:r>
      <w:r w:rsidR="0051467A">
        <w:rPr>
          <w:rFonts w:ascii="Times New Roman" w:hAnsi="Times New Roman"/>
          <w:sz w:val="28"/>
          <w:szCs w:val="28"/>
          <w:lang w:val="uk-UA"/>
        </w:rPr>
        <w:t>.</w:t>
      </w:r>
    </w:p>
    <w:p w:rsidR="0051467A" w:rsidRPr="005B7B7D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Скануючий</w:t>
      </w:r>
      <w:proofErr w:type="spellEnd"/>
      <w:r w:rsidRPr="008562CA">
        <w:rPr>
          <w:rFonts w:ascii="Times New Roman" w:hAnsi="Times New Roman"/>
          <w:sz w:val="28"/>
          <w:szCs w:val="28"/>
          <w:lang w:val="uk-UA"/>
        </w:rPr>
        <w:t xml:space="preserve"> тунельний мікроскоп</w:t>
      </w:r>
      <w:r w:rsidR="0051467A">
        <w:rPr>
          <w:rFonts w:ascii="Times New Roman" w:hAnsi="Times New Roman"/>
          <w:sz w:val="28"/>
          <w:szCs w:val="28"/>
          <w:lang w:val="uk-UA"/>
        </w:rPr>
        <w:t>.</w:t>
      </w:r>
      <w:r w:rsidR="002E61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7B7D" w:rsidRDefault="005B7B7D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CA10BF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2CA" w:rsidRPr="008562CA">
        <w:rPr>
          <w:rFonts w:ascii="Times New Roman" w:hAnsi="Times New Roman"/>
          <w:sz w:val="28"/>
          <w:szCs w:val="28"/>
          <w:lang w:val="uk-UA"/>
        </w:rPr>
        <w:t xml:space="preserve">Методи дослідження </w:t>
      </w:r>
      <w:proofErr w:type="spellStart"/>
      <w:r w:rsidR="008562CA" w:rsidRPr="008562CA">
        <w:rPr>
          <w:rFonts w:ascii="Times New Roman" w:hAnsi="Times New Roman"/>
          <w:sz w:val="28"/>
          <w:szCs w:val="28"/>
          <w:lang w:val="uk-UA"/>
        </w:rPr>
        <w:t>нанооб'єктів</w:t>
      </w:r>
      <w:proofErr w:type="spellEnd"/>
      <w:r w:rsidR="008562CA" w:rsidRPr="008562CA">
        <w:rPr>
          <w:rFonts w:ascii="Times New Roman" w:hAnsi="Times New Roman"/>
          <w:sz w:val="28"/>
          <w:szCs w:val="28"/>
          <w:lang w:val="uk-UA"/>
        </w:rPr>
        <w:t xml:space="preserve"> (продовження). Використання </w:t>
      </w:r>
      <w:proofErr w:type="spellStart"/>
      <w:r w:rsidR="008562CA" w:rsidRPr="008562CA">
        <w:rPr>
          <w:rFonts w:ascii="Times New Roman" w:hAnsi="Times New Roman"/>
          <w:sz w:val="28"/>
          <w:szCs w:val="28"/>
          <w:lang w:val="uk-UA"/>
        </w:rPr>
        <w:t>скануючої</w:t>
      </w:r>
      <w:proofErr w:type="spellEnd"/>
      <w:r w:rsidR="008562CA" w:rsidRPr="008562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62CA" w:rsidRPr="008562CA">
        <w:rPr>
          <w:rFonts w:ascii="Times New Roman" w:hAnsi="Times New Roman"/>
          <w:sz w:val="28"/>
          <w:szCs w:val="28"/>
          <w:lang w:val="uk-UA"/>
        </w:rPr>
        <w:t>зондової</w:t>
      </w:r>
      <w:proofErr w:type="spellEnd"/>
      <w:r w:rsidR="008562CA" w:rsidRPr="008562CA">
        <w:rPr>
          <w:rFonts w:ascii="Times New Roman" w:hAnsi="Times New Roman"/>
          <w:sz w:val="28"/>
          <w:szCs w:val="28"/>
          <w:lang w:val="uk-UA"/>
        </w:rPr>
        <w:t xml:space="preserve"> мікроскопії на практиці</w:t>
      </w:r>
      <w:r w:rsidRPr="005B7B7D">
        <w:rPr>
          <w:rFonts w:ascii="Times New Roman" w:hAnsi="Times New Roman"/>
          <w:sz w:val="28"/>
          <w:szCs w:val="28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E6172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2E6172">
        <w:rPr>
          <w:rFonts w:ascii="Times New Roman" w:hAnsi="Times New Roman"/>
          <w:sz w:val="28"/>
          <w:szCs w:val="28"/>
          <w:lang w:val="uk-UA"/>
        </w:rPr>
        <w:t>. –</w:t>
      </w:r>
      <w:r w:rsidR="002E6172"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172">
        <w:rPr>
          <w:rFonts w:ascii="Times New Roman" w:hAnsi="Times New Roman"/>
          <w:sz w:val="28"/>
          <w:szCs w:val="28"/>
          <w:lang w:val="uk-UA"/>
        </w:rPr>
        <w:t>2</w:t>
      </w:r>
      <w:r w:rsidR="002E6172" w:rsidRPr="005B7B7D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="002E6172"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2E6172"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E6172">
        <w:rPr>
          <w:rFonts w:ascii="Times New Roman" w:hAnsi="Times New Roman"/>
          <w:sz w:val="28"/>
          <w:szCs w:val="28"/>
          <w:lang w:val="uk-UA"/>
        </w:rPr>
        <w:t>–</w:t>
      </w:r>
      <w:r w:rsidR="002E6172"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172">
        <w:rPr>
          <w:rFonts w:ascii="Times New Roman" w:hAnsi="Times New Roman"/>
          <w:sz w:val="28"/>
          <w:szCs w:val="28"/>
          <w:lang w:val="uk-UA"/>
        </w:rPr>
        <w:t>2</w:t>
      </w:r>
      <w:r w:rsidR="002E6172" w:rsidRPr="0056529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5B7B7D">
        <w:rPr>
          <w:rFonts w:ascii="Times New Roman" w:hAnsi="Times New Roman"/>
          <w:sz w:val="28"/>
          <w:szCs w:val="28"/>
          <w:lang w:val="uk-UA"/>
        </w:rPr>
        <w:t>)</w:t>
      </w:r>
    </w:p>
    <w:p w:rsidR="0051467A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 </w:t>
      </w:r>
      <w:r w:rsidRPr="008562CA">
        <w:rPr>
          <w:rFonts w:ascii="Times New Roman" w:hAnsi="Times New Roman"/>
          <w:sz w:val="28"/>
          <w:szCs w:val="28"/>
          <w:lang w:val="uk-UA"/>
        </w:rPr>
        <w:t>Атомно-силовий мікроскоп</w:t>
      </w:r>
      <w:r w:rsidR="002E6172">
        <w:rPr>
          <w:rFonts w:ascii="Times New Roman" w:hAnsi="Times New Roman"/>
          <w:sz w:val="28"/>
          <w:szCs w:val="28"/>
          <w:lang w:val="uk-UA"/>
        </w:rPr>
        <w:t>.</w:t>
      </w:r>
    </w:p>
    <w:p w:rsidR="0051467A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</w:t>
      </w:r>
      <w:r w:rsidRPr="008562CA">
        <w:rPr>
          <w:rFonts w:ascii="Times New Roman" w:hAnsi="Times New Roman"/>
          <w:sz w:val="28"/>
          <w:szCs w:val="28"/>
          <w:lang w:val="uk-UA"/>
        </w:rPr>
        <w:t>Магнітний силовий мікроскоп</w:t>
      </w:r>
      <w:r w:rsidR="0051467A">
        <w:rPr>
          <w:rFonts w:ascii="Times New Roman" w:hAnsi="Times New Roman"/>
          <w:sz w:val="28"/>
          <w:szCs w:val="28"/>
          <w:lang w:val="uk-UA"/>
        </w:rPr>
        <w:t>.</w:t>
      </w:r>
    </w:p>
    <w:p w:rsidR="002E6172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7.3. </w:t>
      </w:r>
      <w:r w:rsidRPr="008562CA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скануючої</w:t>
      </w:r>
      <w:proofErr w:type="spellEnd"/>
      <w:r w:rsidRPr="008562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зондової</w:t>
      </w:r>
      <w:proofErr w:type="spellEnd"/>
      <w:r w:rsidRPr="008562CA">
        <w:rPr>
          <w:rFonts w:ascii="Times New Roman" w:hAnsi="Times New Roman"/>
          <w:sz w:val="28"/>
          <w:szCs w:val="28"/>
          <w:lang w:val="uk-UA"/>
        </w:rPr>
        <w:t xml:space="preserve"> мікроскопії на практиці</w:t>
      </w:r>
      <w:r w:rsidR="002E6172">
        <w:rPr>
          <w:rFonts w:ascii="Times New Roman" w:hAnsi="Times New Roman"/>
          <w:sz w:val="28"/>
          <w:szCs w:val="28"/>
          <w:lang w:val="uk-UA"/>
        </w:rPr>
        <w:t>.</w:t>
      </w:r>
    </w:p>
    <w:p w:rsidR="00EB2E2A" w:rsidRDefault="008562CA" w:rsidP="008562CA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7.4. </w:t>
      </w:r>
      <w:r w:rsidRPr="008562CA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скануючої</w:t>
      </w:r>
      <w:proofErr w:type="spellEnd"/>
      <w:r w:rsidRPr="008562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2CA">
        <w:rPr>
          <w:rFonts w:ascii="Times New Roman" w:hAnsi="Times New Roman"/>
          <w:sz w:val="28"/>
          <w:szCs w:val="28"/>
          <w:lang w:val="uk-UA"/>
        </w:rPr>
        <w:t>зондової</w:t>
      </w:r>
      <w:proofErr w:type="spellEnd"/>
      <w:r w:rsidRPr="008562CA">
        <w:rPr>
          <w:rFonts w:ascii="Times New Roman" w:hAnsi="Times New Roman"/>
          <w:sz w:val="28"/>
          <w:szCs w:val="28"/>
          <w:lang w:val="uk-UA"/>
        </w:rPr>
        <w:t xml:space="preserve"> мікроскопії для дослідження поверхонь накопичувачів інформації і відновлення даних</w:t>
      </w:r>
      <w:r w:rsidR="00EB2E2A">
        <w:rPr>
          <w:rFonts w:ascii="Times New Roman" w:hAnsi="Times New Roman"/>
          <w:sz w:val="28"/>
          <w:szCs w:val="28"/>
          <w:lang w:val="uk-UA"/>
        </w:rPr>
        <w:t>.</w:t>
      </w:r>
    </w:p>
    <w:p w:rsidR="00CA10BF" w:rsidRDefault="00CA10BF" w:rsidP="00626320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320" w:rsidRPr="00626320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="00626320" w:rsidRPr="00626320">
        <w:rPr>
          <w:rFonts w:ascii="Times New Roman" w:hAnsi="Times New Roman"/>
          <w:sz w:val="28"/>
          <w:szCs w:val="28"/>
          <w:lang w:val="uk-UA"/>
        </w:rPr>
        <w:t>наноматеріалів</w:t>
      </w:r>
      <w:proofErr w:type="spellEnd"/>
      <w:r w:rsidR="00EB2E2A">
        <w:rPr>
          <w:rFonts w:ascii="Times New Roman" w:hAnsi="Times New Roman"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B2E2A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EB2E2A">
        <w:rPr>
          <w:rFonts w:ascii="Times New Roman" w:hAnsi="Times New Roman"/>
          <w:sz w:val="28"/>
          <w:szCs w:val="28"/>
          <w:lang w:val="uk-UA"/>
        </w:rPr>
        <w:t>. –</w:t>
      </w:r>
      <w:r w:rsidR="00EB2E2A"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E2A">
        <w:rPr>
          <w:rFonts w:ascii="Times New Roman" w:hAnsi="Times New Roman"/>
          <w:sz w:val="28"/>
          <w:szCs w:val="28"/>
          <w:lang w:val="uk-UA"/>
        </w:rPr>
        <w:t>2</w:t>
      </w:r>
      <w:r w:rsidR="00EB2E2A" w:rsidRPr="005B7B7D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="00EB2E2A"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EB2E2A"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2E2A">
        <w:rPr>
          <w:rFonts w:ascii="Times New Roman" w:hAnsi="Times New Roman"/>
          <w:sz w:val="28"/>
          <w:szCs w:val="28"/>
          <w:lang w:val="uk-UA"/>
        </w:rPr>
        <w:t>–</w:t>
      </w:r>
      <w:r w:rsidR="00EB2E2A"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E2A">
        <w:rPr>
          <w:rFonts w:ascii="Times New Roman" w:hAnsi="Times New Roman"/>
          <w:sz w:val="28"/>
          <w:szCs w:val="28"/>
          <w:lang w:val="uk-UA"/>
        </w:rPr>
        <w:t>2</w:t>
      </w:r>
      <w:r w:rsidR="00EB2E2A" w:rsidRPr="0056529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5B7B7D">
        <w:rPr>
          <w:rFonts w:ascii="Times New Roman" w:hAnsi="Times New Roman"/>
          <w:sz w:val="28"/>
          <w:szCs w:val="28"/>
          <w:lang w:val="uk-UA"/>
        </w:rPr>
        <w:t>)</w:t>
      </w:r>
    </w:p>
    <w:p w:rsidR="00CA10BF" w:rsidRDefault="00626320" w:rsidP="00626320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Електроніка</w:t>
      </w:r>
      <w:r w:rsidR="00EB2E2A">
        <w:rPr>
          <w:rFonts w:ascii="Times New Roman" w:hAnsi="Times New Roman"/>
          <w:sz w:val="28"/>
          <w:szCs w:val="28"/>
          <w:lang w:val="uk-UA"/>
        </w:rPr>
        <w:t>.</w:t>
      </w:r>
    </w:p>
    <w:p w:rsidR="00CA10BF" w:rsidRDefault="00626320" w:rsidP="00626320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 w:rsidRPr="00626320">
        <w:rPr>
          <w:rFonts w:ascii="Times New Roman" w:hAnsi="Times New Roman"/>
          <w:sz w:val="28"/>
          <w:szCs w:val="28"/>
          <w:lang w:val="uk-UA"/>
        </w:rPr>
        <w:t>Медицина</w:t>
      </w:r>
      <w:r w:rsidR="00CA10BF">
        <w:rPr>
          <w:rFonts w:ascii="Times New Roman" w:hAnsi="Times New Roman"/>
          <w:sz w:val="28"/>
          <w:szCs w:val="28"/>
          <w:lang w:val="uk-UA"/>
        </w:rPr>
        <w:t>.</w:t>
      </w:r>
    </w:p>
    <w:p w:rsidR="00EB2E2A" w:rsidRDefault="00626320" w:rsidP="00626320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8.3. </w:t>
      </w:r>
      <w:r w:rsidRPr="00626320">
        <w:rPr>
          <w:rFonts w:ascii="Times New Roman" w:hAnsi="Times New Roman"/>
          <w:sz w:val="28"/>
          <w:szCs w:val="28"/>
          <w:lang w:val="uk-UA"/>
        </w:rPr>
        <w:t>Промисловість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6320" w:rsidRDefault="00626320" w:rsidP="00626320">
      <w:pPr>
        <w:pStyle w:val="Odstavecseseznamem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8.4. </w:t>
      </w:r>
      <w:r w:rsidRPr="00626320">
        <w:rPr>
          <w:rFonts w:ascii="Times New Roman" w:hAnsi="Times New Roman"/>
          <w:sz w:val="28"/>
          <w:szCs w:val="28"/>
          <w:lang w:val="uk-UA"/>
        </w:rPr>
        <w:t>Можливі перспективи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E9D" w:rsidRPr="00530E9D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2A09E1" w:rsidRDefault="002A09E1" w:rsidP="00EB2E2A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EB2E2A" w:rsidRPr="003721CF" w:rsidRDefault="00EB2E2A" w:rsidP="00EB2E2A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06AB" w:rsidRDefault="00DD06AB" w:rsidP="00EB2E2A">
      <w:pPr>
        <w:spacing w:after="0" w:line="276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1. </w:t>
      </w:r>
      <w:r w:rsidR="00626320" w:rsidRPr="00626320">
        <w:rPr>
          <w:rFonts w:ascii="Times New Roman" w:hAnsi="Times New Roman"/>
          <w:b/>
          <w:bCs/>
          <w:sz w:val="28"/>
          <w:szCs w:val="28"/>
          <w:lang w:val="uk-UA"/>
        </w:rPr>
        <w:t xml:space="preserve">Початкові відомості про нанотехнології. Класифікація </w:t>
      </w:r>
      <w:proofErr w:type="spellStart"/>
      <w:r w:rsidR="00626320" w:rsidRPr="00626320">
        <w:rPr>
          <w:rFonts w:ascii="Times New Roman" w:hAnsi="Times New Roman"/>
          <w:b/>
          <w:bCs/>
          <w:sz w:val="28"/>
          <w:szCs w:val="28"/>
          <w:lang w:val="uk-UA"/>
        </w:rPr>
        <w:t>наноматеріалів</w:t>
      </w:r>
      <w:proofErr w:type="spellEnd"/>
      <w:r w:rsidR="00626320">
        <w:rPr>
          <w:rFonts w:ascii="Times New Roman" w:hAnsi="Times New Roman"/>
          <w:b/>
          <w:bCs/>
          <w:sz w:val="28"/>
          <w:szCs w:val="28"/>
          <w:lang w:val="uk-UA"/>
        </w:rPr>
        <w:t xml:space="preserve"> (41 бал)</w:t>
      </w:r>
      <w:r w:rsidR="00626320" w:rsidRPr="00626320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B2E2A" w:rsidRPr="001F6E70" w:rsidRDefault="00EB2E2A" w:rsidP="00EB2E2A">
      <w:pPr>
        <w:spacing w:after="0" w:line="276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06AB" w:rsidRPr="00EB2E2A" w:rsidRDefault="00DD06AB" w:rsidP="00EB2E2A">
      <w:pPr>
        <w:spacing w:after="0"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  <w:r w:rsidR="00EB2E2A" w:rsidRPr="00EB2E2A">
        <w:rPr>
          <w:rFonts w:ascii="Times New Roman" w:hAnsi="Times New Roman"/>
          <w:bCs/>
          <w:sz w:val="28"/>
          <w:szCs w:val="28"/>
        </w:rPr>
        <w:t>:</w:t>
      </w:r>
    </w:p>
    <w:p w:rsidR="00DD06AB" w:rsidRPr="001F6E70" w:rsidRDefault="00A81369" w:rsidP="00EB2E2A">
      <w:pPr>
        <w:spacing w:after="0" w:line="276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Підготовка та захист </w:t>
      </w:r>
      <w:r w:rsidR="00626320">
        <w:rPr>
          <w:rFonts w:ascii="Times New Roman" w:hAnsi="Times New Roman"/>
          <w:bCs/>
          <w:sz w:val="28"/>
          <w:szCs w:val="28"/>
          <w:lang w:val="uk-UA"/>
        </w:rPr>
        <w:t>лабораторних робіт</w:t>
      </w:r>
      <w:r w:rsidR="00DD06AB" w:rsidRPr="001F6E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="00626320">
        <w:rPr>
          <w:rFonts w:ascii="Times New Roman" w:hAnsi="Times New Roman"/>
          <w:bCs/>
          <w:sz w:val="28"/>
          <w:szCs w:val="28"/>
          <w:lang w:val="uk-UA"/>
        </w:rPr>
        <w:t>21</w:t>
      </w:r>
      <w:r w:rsidR="00DD06AB" w:rsidRPr="001F6E70">
        <w:rPr>
          <w:rFonts w:ascii="Times New Roman" w:hAnsi="Times New Roman"/>
          <w:bCs/>
          <w:sz w:val="28"/>
          <w:szCs w:val="28"/>
        </w:rPr>
        <w:t xml:space="preserve"> </w:t>
      </w:r>
      <w:r w:rsidR="00DD06AB" w:rsidRPr="001F6E70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626320">
        <w:rPr>
          <w:rFonts w:ascii="Times New Roman" w:hAnsi="Times New Roman"/>
          <w:bCs/>
          <w:sz w:val="28"/>
          <w:szCs w:val="28"/>
          <w:lang w:val="uk-UA"/>
        </w:rPr>
        <w:t>7</w:t>
      </w:r>
      <w:r w:rsidR="00DD06AB" w:rsidRPr="001F6E70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626320">
        <w:rPr>
          <w:rFonts w:ascii="Times New Roman" w:hAnsi="Times New Roman"/>
          <w:bCs/>
          <w:sz w:val="28"/>
          <w:szCs w:val="28"/>
          <w:lang w:val="uk-UA"/>
        </w:rPr>
        <w:t>3</w:t>
      </w:r>
      <w:r w:rsidR="00DD06AB" w:rsidRPr="001F6E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26320">
        <w:rPr>
          <w:rFonts w:ascii="Times New Roman" w:hAnsi="Times New Roman"/>
          <w:bCs/>
          <w:sz w:val="28"/>
          <w:szCs w:val="28"/>
          <w:lang w:val="uk-UA"/>
        </w:rPr>
        <w:t>л.р</w:t>
      </w:r>
      <w:proofErr w:type="spellEnd"/>
      <w:r w:rsidR="00626320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D06AB" w:rsidRPr="001F6E70">
        <w:rPr>
          <w:rFonts w:ascii="Times New Roman" w:hAnsi="Times New Roman"/>
          <w:bCs/>
          <w:sz w:val="28"/>
          <w:szCs w:val="28"/>
          <w:lang w:val="uk-UA"/>
        </w:rPr>
        <w:t>)</w:t>
      </w:r>
      <w:r w:rsidR="00626320">
        <w:rPr>
          <w:rFonts w:ascii="Times New Roman" w:hAnsi="Times New Roman"/>
          <w:bCs/>
          <w:sz w:val="28"/>
          <w:szCs w:val="28"/>
          <w:lang w:val="uk-UA"/>
        </w:rPr>
        <w:t>. Тест: 20 балів</w:t>
      </w:r>
    </w:p>
    <w:p w:rsidR="00EB2E2A" w:rsidRPr="001F6E70" w:rsidRDefault="00EB2E2A" w:rsidP="00EB2E2A">
      <w:pPr>
        <w:spacing w:after="0" w:line="276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</w:p>
    <w:p w:rsidR="00DD06AB" w:rsidRDefault="00DD06AB" w:rsidP="00EB2E2A">
      <w:pPr>
        <w:spacing w:after="0" w:line="276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 w:rsidR="00626320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Методи одержання та дослідження </w:t>
      </w:r>
      <w:proofErr w:type="spellStart"/>
      <w:r w:rsidR="00626320">
        <w:rPr>
          <w:rFonts w:ascii="Times New Roman" w:hAnsi="Times New Roman"/>
          <w:b/>
          <w:bCs/>
          <w:sz w:val="28"/>
          <w:szCs w:val="28"/>
          <w:lang w:val="uk-UA"/>
        </w:rPr>
        <w:t>нанообєктів</w:t>
      </w:r>
      <w:proofErr w:type="spellEnd"/>
      <w:r w:rsidR="00626320">
        <w:rPr>
          <w:rFonts w:ascii="Times New Roman" w:hAnsi="Times New Roman"/>
          <w:b/>
          <w:bCs/>
          <w:sz w:val="28"/>
          <w:szCs w:val="28"/>
          <w:lang w:val="uk-UA"/>
        </w:rPr>
        <w:t xml:space="preserve"> ().</w:t>
      </w:r>
    </w:p>
    <w:p w:rsidR="009377CE" w:rsidRPr="001F6E70" w:rsidRDefault="009377CE" w:rsidP="00EB2E2A">
      <w:pPr>
        <w:spacing w:after="0" w:line="276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06AB" w:rsidRPr="001F6E70" w:rsidRDefault="00DD06AB" w:rsidP="00EB2E2A">
      <w:pPr>
        <w:spacing w:after="0" w:line="276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626320" w:rsidRPr="001F6E70" w:rsidRDefault="00626320" w:rsidP="00626320">
      <w:pPr>
        <w:spacing w:after="0" w:line="276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Підготовка та захист лабораторних робіт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Pr="001F6E70">
        <w:rPr>
          <w:rFonts w:ascii="Times New Roman" w:hAnsi="Times New Roman"/>
          <w:bCs/>
          <w:sz w:val="28"/>
          <w:szCs w:val="28"/>
        </w:rPr>
        <w:t xml:space="preserve"> 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Підсумковий 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ест: </w:t>
      </w:r>
      <w:r>
        <w:rPr>
          <w:rFonts w:ascii="Times New Roman" w:hAnsi="Times New Roman"/>
          <w:bCs/>
          <w:sz w:val="28"/>
          <w:szCs w:val="28"/>
          <w:lang w:val="uk-UA"/>
        </w:rPr>
        <w:t>31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</w:t>
      </w:r>
    </w:p>
    <w:p w:rsidR="00DD06AB" w:rsidRPr="001F6E70" w:rsidRDefault="00A81369" w:rsidP="00EB2E2A">
      <w:pPr>
        <w:spacing w:after="0" w:line="276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1F51" w:rsidRDefault="003F1F51" w:rsidP="00EB2E2A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підготовці презентації англомовної статті з </w:t>
      </w:r>
      <w:r w:rsidR="005B7B7D">
        <w:rPr>
          <w:rFonts w:ascii="Times New Roman" w:hAnsi="Times New Roman"/>
          <w:bCs/>
          <w:sz w:val="28"/>
          <w:szCs w:val="28"/>
          <w:lang w:val="uk-UA"/>
        </w:rPr>
        <w:t xml:space="preserve">тематики </w:t>
      </w:r>
      <w:r w:rsidR="005B7B7D">
        <w:rPr>
          <w:rFonts w:ascii="Times New Roman" w:hAnsi="Times New Roman"/>
          <w:bCs/>
          <w:sz w:val="28"/>
          <w:szCs w:val="28"/>
          <w:lang w:val="uk-UA"/>
        </w:rPr>
        <w:lastRenderedPageBreak/>
        <w:t>курсу</w:t>
      </w:r>
      <w:r>
        <w:rPr>
          <w:rFonts w:ascii="Times New Roman" w:hAnsi="Times New Roman"/>
          <w:bCs/>
          <w:sz w:val="28"/>
          <w:szCs w:val="28"/>
          <w:lang w:val="uk-UA"/>
        </w:rPr>
        <w:t>, участь у конкурсах наукових робіт, предметних олімпіадах, конкурсах</w:t>
      </w:r>
      <w:r w:rsidR="002C3139">
        <w:rPr>
          <w:rFonts w:ascii="Times New Roman" w:hAnsi="Times New Roman"/>
          <w:bCs/>
          <w:sz w:val="28"/>
          <w:szCs w:val="28"/>
          <w:lang w:val="uk-UA"/>
        </w:rPr>
        <w:t>, тощо.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3877CA" w:rsidRPr="00521F54" w:rsidRDefault="00521F54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1F54">
        <w:rPr>
          <w:rFonts w:ascii="Times New Roman" w:hAnsi="Times New Roman"/>
          <w:sz w:val="28"/>
          <w:szCs w:val="28"/>
        </w:rPr>
        <w:t>Завражна</w:t>
      </w:r>
      <w:proofErr w:type="spellEnd"/>
      <w:r w:rsidRPr="00521F54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54">
        <w:rPr>
          <w:rFonts w:ascii="Times New Roman" w:hAnsi="Times New Roman"/>
          <w:sz w:val="28"/>
          <w:szCs w:val="28"/>
        </w:rPr>
        <w:t>Основи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54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54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54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21F54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1F5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54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54">
        <w:rPr>
          <w:rFonts w:ascii="Times New Roman" w:hAnsi="Times New Roman"/>
          <w:sz w:val="28"/>
          <w:szCs w:val="28"/>
        </w:rPr>
        <w:t>університетів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/ О. М. </w:t>
      </w:r>
      <w:proofErr w:type="spellStart"/>
      <w:r w:rsidRPr="00521F54">
        <w:rPr>
          <w:rFonts w:ascii="Times New Roman" w:hAnsi="Times New Roman"/>
          <w:sz w:val="28"/>
          <w:szCs w:val="28"/>
        </w:rPr>
        <w:t>Завражна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, О. О. Пасько, А. І. </w:t>
      </w:r>
      <w:proofErr w:type="spellStart"/>
      <w:r w:rsidRPr="00521F54">
        <w:rPr>
          <w:rFonts w:ascii="Times New Roman" w:hAnsi="Times New Roman"/>
          <w:sz w:val="28"/>
          <w:szCs w:val="28"/>
        </w:rPr>
        <w:t>Салтикова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521F54">
        <w:rPr>
          <w:rFonts w:ascii="Times New Roman" w:hAnsi="Times New Roman"/>
          <w:sz w:val="28"/>
          <w:szCs w:val="28"/>
        </w:rPr>
        <w:t>Суми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54">
        <w:rPr>
          <w:rFonts w:ascii="Times New Roman" w:hAnsi="Times New Roman"/>
          <w:sz w:val="28"/>
          <w:szCs w:val="28"/>
        </w:rPr>
        <w:t xml:space="preserve"> Вид-во </w:t>
      </w:r>
      <w:proofErr w:type="spellStart"/>
      <w:r w:rsidRPr="00521F54">
        <w:rPr>
          <w:rFonts w:ascii="Times New Roman" w:hAnsi="Times New Roman"/>
          <w:sz w:val="28"/>
          <w:szCs w:val="28"/>
        </w:rPr>
        <w:t>СумДПУ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54">
        <w:rPr>
          <w:rFonts w:ascii="Times New Roman" w:hAnsi="Times New Roman"/>
          <w:sz w:val="28"/>
          <w:szCs w:val="28"/>
        </w:rPr>
        <w:t>імені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А. С. </w:t>
      </w:r>
      <w:proofErr w:type="spellStart"/>
      <w:r w:rsidRPr="00521F54">
        <w:rPr>
          <w:rFonts w:ascii="Times New Roman" w:hAnsi="Times New Roman"/>
          <w:sz w:val="28"/>
          <w:szCs w:val="28"/>
        </w:rPr>
        <w:t>Макаренка</w:t>
      </w:r>
      <w:proofErr w:type="spellEnd"/>
      <w:r w:rsidRPr="00521F54">
        <w:rPr>
          <w:rFonts w:ascii="Times New Roman" w:hAnsi="Times New Roman"/>
          <w:sz w:val="28"/>
          <w:szCs w:val="28"/>
        </w:rPr>
        <w:t>, 2016. – 184 с</w:t>
      </w:r>
      <w:r w:rsidRPr="00521F5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335F" w:rsidRPr="00521F54" w:rsidRDefault="00521F54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54">
        <w:rPr>
          <w:rFonts w:ascii="Times New Roman" w:hAnsi="Times New Roman"/>
          <w:sz w:val="28"/>
          <w:szCs w:val="28"/>
        </w:rPr>
        <w:t xml:space="preserve">Головин Ю.И. Основы </w:t>
      </w:r>
      <w:proofErr w:type="spellStart"/>
      <w:r w:rsidRPr="00521F54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521F54">
        <w:rPr>
          <w:rFonts w:ascii="Times New Roman" w:hAnsi="Times New Roman"/>
          <w:sz w:val="28"/>
          <w:szCs w:val="28"/>
        </w:rPr>
        <w:t>. М</w:t>
      </w:r>
      <w:r w:rsidRPr="00521F54">
        <w:rPr>
          <w:rFonts w:ascii="Times New Roman" w:hAnsi="Times New Roman"/>
          <w:sz w:val="28"/>
          <w:szCs w:val="28"/>
        </w:rPr>
        <w:t>.: Машиностроение, 2012. 656 с.</w:t>
      </w:r>
    </w:p>
    <w:p w:rsidR="000A335F" w:rsidRPr="001C4808" w:rsidRDefault="000A335F" w:rsidP="00521F54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010B">
        <w:rPr>
          <w:rFonts w:ascii="Times New Roman" w:hAnsi="Times New Roman"/>
          <w:sz w:val="28"/>
          <w:szCs w:val="28"/>
        </w:rPr>
        <w:t xml:space="preserve">  </w:t>
      </w:r>
    </w:p>
    <w:p w:rsidR="002A09E1" w:rsidRPr="00A37315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A37315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D85E93" w:rsidRPr="00521F54" w:rsidRDefault="00521F54" w:rsidP="00D85E93">
      <w:pPr>
        <w:pStyle w:val="Odstavecseseznamem"/>
        <w:numPr>
          <w:ilvl w:val="1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21F54">
        <w:rPr>
          <w:rFonts w:ascii="Times New Roman" w:hAnsi="Times New Roman"/>
          <w:sz w:val="28"/>
          <w:szCs w:val="28"/>
        </w:rPr>
        <w:t>Лабораторная работа / Исследование поверхности твердых тел методом сканирующей туннельной микроскопии (СТМ). [</w:t>
      </w:r>
      <w:proofErr w:type="spellStart"/>
      <w:r w:rsidRPr="00521F5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ресурс] – Режим доступу: – http://spm.unn.ru/education/education/STM/STM.htm</w:t>
      </w:r>
      <w:r w:rsidR="00CA0C34" w:rsidRPr="00521F54">
        <w:rPr>
          <w:rFonts w:ascii="Times New Roman" w:hAnsi="Times New Roman"/>
          <w:sz w:val="28"/>
          <w:szCs w:val="28"/>
        </w:rPr>
        <w:t>.</w:t>
      </w:r>
    </w:p>
    <w:p w:rsidR="003877CA" w:rsidRPr="00521F54" w:rsidRDefault="00521F54" w:rsidP="00D52C5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21F54">
        <w:rPr>
          <w:rFonts w:ascii="Times New Roman" w:hAnsi="Times New Roman"/>
          <w:sz w:val="28"/>
          <w:szCs w:val="28"/>
        </w:rPr>
        <w:t xml:space="preserve">Музей сканирующей зондовой микроскопии и </w:t>
      </w:r>
      <w:proofErr w:type="spellStart"/>
      <w:r w:rsidRPr="00521F54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521F54">
        <w:rPr>
          <w:rFonts w:ascii="Times New Roman" w:hAnsi="Times New Roman"/>
          <w:sz w:val="28"/>
          <w:szCs w:val="28"/>
        </w:rPr>
        <w:t>. [</w:t>
      </w:r>
      <w:proofErr w:type="spellStart"/>
      <w:r w:rsidRPr="00521F5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521F54">
        <w:rPr>
          <w:rFonts w:ascii="Times New Roman" w:hAnsi="Times New Roman"/>
          <w:sz w:val="28"/>
          <w:szCs w:val="28"/>
        </w:rPr>
        <w:t xml:space="preserve"> ресурс] – Режим доступу: http://www.nanoworld.org/russian/museum.htm#milest</w:t>
      </w:r>
      <w:r w:rsidR="00CA0C34" w:rsidRPr="00521F54">
        <w:rPr>
          <w:rFonts w:ascii="Times New Roman" w:eastAsia="TimesNewRomanPSMT" w:hAnsi="Times New Roman"/>
          <w:sz w:val="28"/>
          <w:szCs w:val="28"/>
        </w:rPr>
        <w:t>.</w:t>
      </w:r>
    </w:p>
    <w:p w:rsidR="003877CA" w:rsidRPr="00A37315" w:rsidRDefault="003877CA" w:rsidP="00D528E1">
      <w:pPr>
        <w:pStyle w:val="Odstavecseseznamem"/>
        <w:spacing w:after="0" w:line="240" w:lineRule="auto"/>
        <w:ind w:left="924"/>
        <w:rPr>
          <w:rFonts w:ascii="Times New Roman" w:hAnsi="Times New Roman"/>
          <w:sz w:val="28"/>
          <w:szCs w:val="28"/>
          <w:lang w:val="uk-UA"/>
        </w:rPr>
      </w:pPr>
    </w:p>
    <w:p w:rsidR="003877CA" w:rsidRPr="00A37315" w:rsidRDefault="003877CA" w:rsidP="001328B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</w:p>
    <w:p w:rsidR="002A09E1" w:rsidRPr="00A37315" w:rsidRDefault="002A09E1" w:rsidP="001328B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A37315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521F54" w:rsidRDefault="00521F54" w:rsidP="00521F54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hyperlink r:id="rId8" w:history="1">
        <w:r w:rsidRPr="00521F54">
          <w:rPr>
            <w:rStyle w:val="Hypertextovodkaz"/>
            <w:rFonts w:ascii="Times New Roman" w:hAnsi="Times New Roman"/>
            <w:sz w:val="28"/>
            <w:szCs w:val="28"/>
          </w:rPr>
          <w:t>http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://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epos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.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kiev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.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ua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/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pubs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/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spm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521F54">
          <w:rPr>
            <w:rStyle w:val="Hypertextovodkaz"/>
            <w:rFonts w:ascii="Times New Roman" w:hAnsi="Times New Roman"/>
            <w:sz w:val="28"/>
            <w:szCs w:val="28"/>
          </w:rPr>
          <w:t>htm</w:t>
        </w:r>
        <w:proofErr w:type="spellEnd"/>
      </w:hyperlink>
      <w:r w:rsidRPr="0052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8E1" w:rsidRPr="0052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315" w:rsidRPr="00521F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77CA" w:rsidRPr="00521F54" w:rsidRDefault="00521F54" w:rsidP="00521F54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1F54">
        <w:rPr>
          <w:rFonts w:ascii="Times New Roman" w:hAnsi="Times New Roman"/>
          <w:sz w:val="28"/>
          <w:szCs w:val="28"/>
          <w:lang w:val="uk-UA"/>
        </w:rPr>
        <w:t xml:space="preserve">2. </w:t>
      </w:r>
      <w:hyperlink r:id="rId9" w:history="1">
        <w:r w:rsidRPr="00521F54">
          <w:rPr>
            <w:rStyle w:val="Hypertextovodkaz"/>
            <w:rFonts w:ascii="Times New Roman" w:hAnsi="Times New Roman"/>
            <w:sz w:val="28"/>
            <w:szCs w:val="28"/>
          </w:rPr>
          <w:t>http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://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www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.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dtpress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.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ru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/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mp</w:t>
        </w:r>
        <w:r w:rsidRPr="00521F54">
          <w:rPr>
            <w:rStyle w:val="Hypertextovodkaz"/>
            <w:rFonts w:ascii="Times New Roman" w:hAnsi="Times New Roman"/>
            <w:sz w:val="28"/>
            <w:szCs w:val="28"/>
            <w:lang w:val="uk-UA"/>
          </w:rPr>
          <w:t>/2002/09/27.</w:t>
        </w:r>
        <w:r w:rsidRPr="00521F54">
          <w:rPr>
            <w:rStyle w:val="Hypertextovodkaz"/>
            <w:rFonts w:ascii="Times New Roman" w:hAnsi="Times New Roman"/>
            <w:sz w:val="28"/>
            <w:szCs w:val="28"/>
          </w:rPr>
          <w:t>htm</w:t>
        </w:r>
      </w:hyperlink>
      <w:r w:rsidRPr="0052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315" w:rsidRPr="00521F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35F" w:rsidRPr="000A335F" w:rsidRDefault="000A335F" w:rsidP="00521F54">
      <w:p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0A335F">
        <w:rPr>
          <w:rFonts w:ascii="Times New Roman" w:hAnsi="Times New Roman"/>
          <w:sz w:val="28"/>
          <w:szCs w:val="28"/>
        </w:rPr>
        <w:t xml:space="preserve"> </w:t>
      </w:r>
    </w:p>
    <w:p w:rsidR="003877CA" w:rsidRPr="00D528E1" w:rsidRDefault="003877CA" w:rsidP="00D528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3877CA" w:rsidRPr="00D528E1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BE6"/>
    <w:multiLevelType w:val="hybridMultilevel"/>
    <w:tmpl w:val="B59CD3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575BE"/>
    <w:multiLevelType w:val="hybridMultilevel"/>
    <w:tmpl w:val="A276FB2C"/>
    <w:lvl w:ilvl="0" w:tplc="6ADCDF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88FD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42F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223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D61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86B7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861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9001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46B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A750DF"/>
    <w:multiLevelType w:val="hybridMultilevel"/>
    <w:tmpl w:val="658895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5C5180"/>
    <w:multiLevelType w:val="hybridMultilevel"/>
    <w:tmpl w:val="48D43E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A270EE"/>
    <w:multiLevelType w:val="hybridMultilevel"/>
    <w:tmpl w:val="346C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C07FA"/>
    <w:multiLevelType w:val="hybridMultilevel"/>
    <w:tmpl w:val="7FE05850"/>
    <w:lvl w:ilvl="0" w:tplc="0419000F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67AD3199"/>
    <w:multiLevelType w:val="hybridMultilevel"/>
    <w:tmpl w:val="D8EC6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442320"/>
    <w:multiLevelType w:val="hybridMultilevel"/>
    <w:tmpl w:val="96FCCD8A"/>
    <w:lvl w:ilvl="0" w:tplc="CEE48A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467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E06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E4C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6EE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422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A3F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24A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840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9E4CBF"/>
    <w:multiLevelType w:val="hybridMultilevel"/>
    <w:tmpl w:val="CBDC7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2608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3"/>
    <w:rsid w:val="00010518"/>
    <w:rsid w:val="00022BA4"/>
    <w:rsid w:val="000511E6"/>
    <w:rsid w:val="00081482"/>
    <w:rsid w:val="000A335F"/>
    <w:rsid w:val="000A5025"/>
    <w:rsid w:val="000F4124"/>
    <w:rsid w:val="0012057A"/>
    <w:rsid w:val="001328B8"/>
    <w:rsid w:val="001615B2"/>
    <w:rsid w:val="00162CE2"/>
    <w:rsid w:val="001630B1"/>
    <w:rsid w:val="00174F56"/>
    <w:rsid w:val="00180C60"/>
    <w:rsid w:val="001B60AA"/>
    <w:rsid w:val="001C4808"/>
    <w:rsid w:val="001C5028"/>
    <w:rsid w:val="00221ECA"/>
    <w:rsid w:val="0022378D"/>
    <w:rsid w:val="0022690E"/>
    <w:rsid w:val="00241E9E"/>
    <w:rsid w:val="002521A3"/>
    <w:rsid w:val="00281B79"/>
    <w:rsid w:val="00284230"/>
    <w:rsid w:val="0028790C"/>
    <w:rsid w:val="002A09E1"/>
    <w:rsid w:val="002C3139"/>
    <w:rsid w:val="002D0EFF"/>
    <w:rsid w:val="002D5026"/>
    <w:rsid w:val="002E6172"/>
    <w:rsid w:val="002F1206"/>
    <w:rsid w:val="002F78B3"/>
    <w:rsid w:val="003721CF"/>
    <w:rsid w:val="003877CA"/>
    <w:rsid w:val="003B0593"/>
    <w:rsid w:val="003C513A"/>
    <w:rsid w:val="003C6BF9"/>
    <w:rsid w:val="003F1F51"/>
    <w:rsid w:val="003F2F8D"/>
    <w:rsid w:val="003F5FC1"/>
    <w:rsid w:val="0040488D"/>
    <w:rsid w:val="00477A3E"/>
    <w:rsid w:val="004B163A"/>
    <w:rsid w:val="004E2614"/>
    <w:rsid w:val="00505B55"/>
    <w:rsid w:val="0051467A"/>
    <w:rsid w:val="00521F54"/>
    <w:rsid w:val="00530E9D"/>
    <w:rsid w:val="0055396A"/>
    <w:rsid w:val="00555B8D"/>
    <w:rsid w:val="00565298"/>
    <w:rsid w:val="005B7B7D"/>
    <w:rsid w:val="005F278C"/>
    <w:rsid w:val="00616BE7"/>
    <w:rsid w:val="00626320"/>
    <w:rsid w:val="00626C0C"/>
    <w:rsid w:val="00632928"/>
    <w:rsid w:val="006619B1"/>
    <w:rsid w:val="00663F76"/>
    <w:rsid w:val="00696E18"/>
    <w:rsid w:val="006B7B35"/>
    <w:rsid w:val="006F6C7F"/>
    <w:rsid w:val="00734CB1"/>
    <w:rsid w:val="00783911"/>
    <w:rsid w:val="00793318"/>
    <w:rsid w:val="007C338F"/>
    <w:rsid w:val="007D3E25"/>
    <w:rsid w:val="00823B90"/>
    <w:rsid w:val="00823C64"/>
    <w:rsid w:val="00844424"/>
    <w:rsid w:val="008562CA"/>
    <w:rsid w:val="008A24C3"/>
    <w:rsid w:val="009146EB"/>
    <w:rsid w:val="009377CE"/>
    <w:rsid w:val="0096406E"/>
    <w:rsid w:val="00990A79"/>
    <w:rsid w:val="009A3D50"/>
    <w:rsid w:val="009B1431"/>
    <w:rsid w:val="009E3A4B"/>
    <w:rsid w:val="00A03FF7"/>
    <w:rsid w:val="00A22D9D"/>
    <w:rsid w:val="00A33B93"/>
    <w:rsid w:val="00A37315"/>
    <w:rsid w:val="00A44881"/>
    <w:rsid w:val="00A56294"/>
    <w:rsid w:val="00A81369"/>
    <w:rsid w:val="00AA0CC1"/>
    <w:rsid w:val="00AB0A77"/>
    <w:rsid w:val="00B115D0"/>
    <w:rsid w:val="00B41DEC"/>
    <w:rsid w:val="00B67B60"/>
    <w:rsid w:val="00BB3401"/>
    <w:rsid w:val="00BF1FAA"/>
    <w:rsid w:val="00C15050"/>
    <w:rsid w:val="00C40D50"/>
    <w:rsid w:val="00C523B6"/>
    <w:rsid w:val="00CA0C34"/>
    <w:rsid w:val="00CA10BF"/>
    <w:rsid w:val="00CD6555"/>
    <w:rsid w:val="00CE16F1"/>
    <w:rsid w:val="00CF02FD"/>
    <w:rsid w:val="00CF4659"/>
    <w:rsid w:val="00D11FAF"/>
    <w:rsid w:val="00D1480F"/>
    <w:rsid w:val="00D308F8"/>
    <w:rsid w:val="00D417F1"/>
    <w:rsid w:val="00D528E1"/>
    <w:rsid w:val="00D540F6"/>
    <w:rsid w:val="00D85E93"/>
    <w:rsid w:val="00DB199C"/>
    <w:rsid w:val="00DC10C1"/>
    <w:rsid w:val="00DD06AB"/>
    <w:rsid w:val="00DE15D4"/>
    <w:rsid w:val="00E139B1"/>
    <w:rsid w:val="00E32438"/>
    <w:rsid w:val="00E35179"/>
    <w:rsid w:val="00E60B93"/>
    <w:rsid w:val="00EB2E2A"/>
    <w:rsid w:val="00EC010B"/>
    <w:rsid w:val="00ED14A5"/>
    <w:rsid w:val="00ED49A6"/>
    <w:rsid w:val="00EF453B"/>
    <w:rsid w:val="00F10107"/>
    <w:rsid w:val="00F7779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3EEF8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ZkladntextChar">
    <w:name w:val="Základní text Char"/>
    <w:link w:val="Zkladntext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Odstavecseseznamem">
    <w:name w:val="List Paragraph"/>
    <w:basedOn w:val="Normln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textovodkaz">
    <w:name w:val="Hyperlink"/>
    <w:basedOn w:val="Standardnpsmoodstavce"/>
    <w:uiPriority w:val="99"/>
    <w:unhideWhenUsed/>
    <w:rsid w:val="00B41DEC"/>
    <w:rPr>
      <w:color w:val="0000FF" w:themeColor="hyperlink"/>
      <w:u w:val="single"/>
    </w:rPr>
  </w:style>
  <w:style w:type="paragraph" w:customStyle="1" w:styleId="a">
    <w:name w:val="Знак"/>
    <w:basedOn w:val="Normln"/>
    <w:rsid w:val="00DC10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10C1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1F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1FAA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0CC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0CC1"/>
    <w:rPr>
      <w:sz w:val="16"/>
      <w:szCs w:val="16"/>
      <w:lang w:eastAsia="en-US"/>
    </w:rPr>
  </w:style>
  <w:style w:type="paragraph" w:customStyle="1" w:styleId="x-scope">
    <w:name w:val="x-scope"/>
    <w:basedOn w:val="Normln"/>
    <w:rsid w:val="00EC0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qowt-font1-timesnewroman">
    <w:name w:val="qowt-font1-timesnewroman"/>
    <w:basedOn w:val="Standardnpsmoodstavce"/>
    <w:rsid w:val="00EC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46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3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s.kiev.ua/pubs/spm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abichev@ksu.k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index.php?categoryid=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1-6797-1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tpress.ru/mp/2002/09/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Бабічев Сергій Анатолійович</cp:lastModifiedBy>
  <cp:revision>8</cp:revision>
  <cp:lastPrinted>2020-03-04T09:41:00Z</cp:lastPrinted>
  <dcterms:created xsi:type="dcterms:W3CDTF">2021-10-11T07:04:00Z</dcterms:created>
  <dcterms:modified xsi:type="dcterms:W3CDTF">2021-10-11T10:59:00Z</dcterms:modified>
</cp:coreProperties>
</file>