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E9" w:rsidRPr="008A754D" w:rsidRDefault="00BE73E9" w:rsidP="00BE73E9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</w:t>
      </w:r>
    </w:p>
    <w:p w:rsidR="00AD48FA" w:rsidRDefault="00BE73E9" w:rsidP="00345F99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результатів </w:t>
      </w:r>
      <w:r w:rsidR="008A754D">
        <w:rPr>
          <w:rFonts w:ascii="Times New Roman" w:hAnsi="Times New Roman" w:cs="Times New Roman"/>
          <w:b/>
          <w:sz w:val="24"/>
          <w:szCs w:val="24"/>
          <w:lang w:val="uk-UA"/>
        </w:rPr>
        <w:t>опитування здобувачів ступеня вищої освіти</w:t>
      </w:r>
      <w:r w:rsidRP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96FA6" w:rsidRDefault="00C41440" w:rsidP="00D96FA6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факультету </w:t>
      </w:r>
      <w:r w:rsidR="00D96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біології, географії та екології </w:t>
      </w:r>
    </w:p>
    <w:p w:rsidR="00BE73E9" w:rsidRPr="008A754D" w:rsidRDefault="008A754D" w:rsidP="00D96FA6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дисциплінами 1 семестру </w:t>
      </w:r>
      <w:r w:rsidR="00BE73E9" w:rsidRP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2019-2020 навчального року </w:t>
      </w:r>
    </w:p>
    <w:p w:rsidR="00BE73E9" w:rsidRPr="008A754D" w:rsidRDefault="00BE73E9" w:rsidP="00345F99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754D">
        <w:rPr>
          <w:rFonts w:ascii="Times New Roman" w:hAnsi="Times New Roman" w:cs="Times New Roman"/>
          <w:b/>
          <w:sz w:val="24"/>
          <w:szCs w:val="24"/>
          <w:lang w:val="uk-UA"/>
        </w:rPr>
        <w:t>(денна форма навчання</w:t>
      </w:r>
      <w:r w:rsidRPr="008A754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0044B" w:rsidRPr="00D96FA6" w:rsidRDefault="00A0044B" w:rsidP="00345F99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F41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F4104" w:rsidRPr="00CF4104">
        <w:rPr>
          <w:rFonts w:ascii="Times New Roman" w:hAnsi="Times New Roman" w:cs="Times New Roman"/>
          <w:sz w:val="24"/>
          <w:szCs w:val="24"/>
          <w:lang w:val="uk-UA"/>
        </w:rPr>
        <w:t>Згідно до Порядку опитування здобувачів щодо якості освіти та освітнього процесу у ХДУ</w:t>
      </w:r>
      <w:r w:rsidR="00CF4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D37">
        <w:rPr>
          <w:rFonts w:ascii="Times New Roman" w:hAnsi="Times New Roman" w:cs="Times New Roman"/>
          <w:sz w:val="24"/>
          <w:szCs w:val="24"/>
          <w:lang w:val="uk-UA"/>
        </w:rPr>
        <w:t xml:space="preserve">було проведено опитування </w:t>
      </w:r>
      <w:r w:rsidR="00D34D37" w:rsidRPr="008A754D">
        <w:rPr>
          <w:rFonts w:ascii="Times New Roman" w:hAnsi="Times New Roman" w:cs="Times New Roman"/>
          <w:sz w:val="24"/>
          <w:szCs w:val="24"/>
          <w:lang w:val="uk-UA"/>
        </w:rPr>
        <w:t>здобувачів ступеня вищої освіти</w:t>
      </w:r>
      <w:r w:rsidR="00D34D37">
        <w:rPr>
          <w:rFonts w:ascii="Times New Roman" w:hAnsi="Times New Roman" w:cs="Times New Roman"/>
          <w:sz w:val="24"/>
          <w:szCs w:val="24"/>
          <w:lang w:val="uk-UA"/>
        </w:rPr>
        <w:t xml:space="preserve"> за дисциплінами 1 </w:t>
      </w:r>
      <w:r w:rsidR="00D34D37" w:rsidRPr="008A754D">
        <w:rPr>
          <w:rFonts w:ascii="Times New Roman" w:hAnsi="Times New Roman" w:cs="Times New Roman"/>
          <w:sz w:val="24"/>
          <w:szCs w:val="24"/>
          <w:lang w:val="uk-UA"/>
        </w:rPr>
        <w:t>семестру 2019-2020</w:t>
      </w:r>
      <w:r w:rsidR="00D34D3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34D37" w:rsidRPr="008A754D">
        <w:rPr>
          <w:rFonts w:ascii="Times New Roman" w:hAnsi="Times New Roman" w:cs="Times New Roman"/>
          <w:sz w:val="24"/>
          <w:szCs w:val="24"/>
          <w:lang w:val="uk-UA"/>
        </w:rPr>
        <w:t>навчального року на денній</w:t>
      </w:r>
      <w:r w:rsidR="00D34D37">
        <w:rPr>
          <w:rFonts w:ascii="Times New Roman" w:hAnsi="Times New Roman" w:cs="Times New Roman"/>
          <w:sz w:val="24"/>
          <w:szCs w:val="24"/>
          <w:lang w:val="uk-UA"/>
        </w:rPr>
        <w:t xml:space="preserve"> формі навчання.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опитуванні</w:t>
      </w:r>
      <w:r w:rsidR="008A754D" w:rsidRPr="008A754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96FA6">
        <w:rPr>
          <w:rFonts w:ascii="Times New Roman" w:hAnsi="Times New Roman" w:cs="Times New Roman"/>
          <w:sz w:val="24"/>
          <w:szCs w:val="24"/>
          <w:lang w:val="uk-UA"/>
        </w:rPr>
        <w:t>студентів</w:t>
      </w:r>
      <w:r w:rsidR="001B3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факультету</w:t>
      </w:r>
      <w:r w:rsidR="00C414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FA6" w:rsidRPr="00D96FA6">
        <w:rPr>
          <w:rFonts w:ascii="Times New Roman" w:hAnsi="Times New Roman" w:cs="Times New Roman"/>
          <w:sz w:val="24"/>
          <w:szCs w:val="24"/>
          <w:lang w:val="uk-UA"/>
        </w:rPr>
        <w:t>біології, географії та екології</w:t>
      </w:r>
      <w:r w:rsidR="00D96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E73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взяли участь </w:t>
      </w:r>
      <w:r w:rsidR="008B4DA9" w:rsidRPr="008B4DA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4,</w:t>
      </w:r>
      <w:r w:rsidR="008B4DA9" w:rsidRPr="008B4DA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08% </w:t>
      </w:r>
      <w:r w:rsidRPr="008B4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студентів СВО "бакалавр", </w:t>
      </w:r>
      <w:r w:rsidR="008B4DA9" w:rsidRPr="008B4DA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11,04% </w:t>
      </w:r>
      <w:r w:rsidRPr="008B4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студентів СВО "магістр" та </w:t>
      </w:r>
      <w:r w:rsidR="008B4DA9" w:rsidRPr="008B4DA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5,71% </w:t>
      </w:r>
      <w:r w:rsidRPr="008B4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усіх студентів факультету в цілому.</w:t>
      </w:r>
    </w:p>
    <w:p w:rsidR="00A0044B" w:rsidRPr="00F21256" w:rsidRDefault="00A0044B" w:rsidP="00345F9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BC4C8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ередній бал по дисциплінам факультету становить </w:t>
      </w:r>
      <w:r w:rsidR="0036224B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4,</w:t>
      </w:r>
      <w:r w:rsidR="00F21256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</w:t>
      </w:r>
      <w:r w:rsidR="00BC4C82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 найвищим рейтингом</w:t>
      </w:r>
      <w:r w:rsidR="00BC4C8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4C82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C367E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367E2" w:rsidRPr="00F21256" w:rsidRDefault="00C367E2" w:rsidP="00345F9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(СВО "бакалавр" – </w:t>
      </w:r>
      <w:r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4,</w:t>
      </w:r>
      <w:r w:rsidR="00F21256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34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СВО "магістр" – </w:t>
      </w:r>
      <w:r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4,</w:t>
      </w:r>
      <w:r w:rsidR="00901BFB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A0044B" w:rsidRPr="00F21256" w:rsidRDefault="00A0044B" w:rsidP="00345F99">
      <w:pPr>
        <w:tabs>
          <w:tab w:val="left" w:pos="18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Середній бал по викладачам </w:t>
      </w:r>
      <w:r w:rsidR="00BC4C8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факультету становить  </w:t>
      </w:r>
      <w:r w:rsidR="00997C76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4,</w:t>
      </w:r>
      <w:r w:rsidR="00F21256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53</w:t>
      </w:r>
      <w:r w:rsidR="00BC4C8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 найвищим рейтингом</w:t>
      </w:r>
      <w:r w:rsidR="00BC4C8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4C82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C367E2"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C367E2" w:rsidRPr="00F21256" w:rsidRDefault="00C367E2" w:rsidP="00C367E2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(СВО "бакалавр" – </w:t>
      </w:r>
      <w:r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4,</w:t>
      </w:r>
      <w:r w:rsidR="00F21256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51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СВО "магістр" – </w:t>
      </w:r>
      <w:r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4,</w:t>
      </w:r>
      <w:r w:rsidR="00F21256" w:rsidRPr="00F212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45</w:t>
      </w:r>
      <w:r w:rsidRPr="00F21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4C66C7" w:rsidRDefault="00345F99" w:rsidP="00BF4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F1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Аналіз частки </w:t>
      </w:r>
      <w:r w:rsidR="00C41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студентів</w:t>
      </w:r>
      <w:r w:rsidR="001B3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факультету</w:t>
      </w:r>
      <w:r w:rsidR="00D96FA6" w:rsidRPr="00D96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FA6" w:rsidRPr="00D96FA6">
        <w:rPr>
          <w:rFonts w:ascii="Times New Roman" w:hAnsi="Times New Roman" w:cs="Times New Roman"/>
          <w:b/>
          <w:sz w:val="24"/>
          <w:szCs w:val="24"/>
          <w:lang w:val="uk-UA"/>
        </w:rPr>
        <w:t>біології, географії та екології</w:t>
      </w:r>
      <w:r w:rsidR="004C6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</w:t>
      </w:r>
    </w:p>
    <w:p w:rsidR="00345F99" w:rsidRDefault="004C66C7" w:rsidP="00BF4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які</w:t>
      </w:r>
      <w:r w:rsidR="00345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пройшли опитування за дисциплінами освітніх програм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33"/>
        <w:gridCol w:w="4633"/>
        <w:gridCol w:w="1473"/>
        <w:gridCol w:w="1359"/>
        <w:gridCol w:w="1891"/>
      </w:tblGrid>
      <w:tr w:rsidR="00345F99" w:rsidTr="00DB7E88">
        <w:tc>
          <w:tcPr>
            <w:tcW w:w="533" w:type="dxa"/>
            <w:vAlign w:val="center"/>
          </w:tcPr>
          <w:p w:rsidR="00345F99" w:rsidRPr="00997C76" w:rsidRDefault="00345F99" w:rsidP="00345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33" w:type="dxa"/>
            <w:vAlign w:val="center"/>
          </w:tcPr>
          <w:p w:rsidR="00345F99" w:rsidRPr="00997C76" w:rsidRDefault="00345F99" w:rsidP="00345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73" w:type="dxa"/>
            <w:vAlign w:val="center"/>
          </w:tcPr>
          <w:p w:rsidR="00345F99" w:rsidRPr="00997C76" w:rsidRDefault="00345F99" w:rsidP="00345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СВО «бакалавр»</w:t>
            </w:r>
          </w:p>
        </w:tc>
        <w:tc>
          <w:tcPr>
            <w:tcW w:w="1359" w:type="dxa"/>
            <w:vAlign w:val="center"/>
          </w:tcPr>
          <w:p w:rsidR="00345F99" w:rsidRPr="00997C76" w:rsidRDefault="00345F99" w:rsidP="00345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СВО «магістр»</w:t>
            </w:r>
          </w:p>
        </w:tc>
        <w:tc>
          <w:tcPr>
            <w:tcW w:w="1891" w:type="dxa"/>
            <w:vAlign w:val="center"/>
          </w:tcPr>
          <w:p w:rsidR="00345F99" w:rsidRPr="00997C76" w:rsidRDefault="00345F99" w:rsidP="0034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97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  <w:p w:rsidR="00345F99" w:rsidRPr="00997C76" w:rsidRDefault="00345F99" w:rsidP="00345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 факультету</w:t>
            </w:r>
          </w:p>
        </w:tc>
      </w:tr>
      <w:tr w:rsidR="008B4DA9" w:rsidTr="00AD48FA">
        <w:trPr>
          <w:trHeight w:val="756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C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 Екологія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11,71%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28,57%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14,64%</w:t>
            </w:r>
          </w:p>
        </w:tc>
      </w:tr>
      <w:tr w:rsidR="008B4DA9" w:rsidTr="00997C76">
        <w:trPr>
          <w:trHeight w:val="666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C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091 Біологія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5,33%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4,29%</w:t>
            </w:r>
          </w:p>
        </w:tc>
      </w:tr>
      <w:tr w:rsidR="008B4DA9" w:rsidTr="00AD48FA">
        <w:trPr>
          <w:trHeight w:val="730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C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 Географія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0,84%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0,59%</w:t>
            </w:r>
          </w:p>
        </w:tc>
      </w:tr>
      <w:tr w:rsidR="008B4DA9" w:rsidTr="00AD48FA">
        <w:trPr>
          <w:trHeight w:val="730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C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103 Науки про Землю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1,15%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4,76%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2,67%</w:t>
            </w:r>
          </w:p>
        </w:tc>
      </w:tr>
      <w:tr w:rsidR="008B4DA9" w:rsidTr="00AD48FA">
        <w:trPr>
          <w:trHeight w:val="730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C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014.05 Середня освіта (Біологія)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0,18%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52,22%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7,29%</w:t>
            </w:r>
          </w:p>
        </w:tc>
      </w:tr>
      <w:tr w:rsidR="008B4DA9" w:rsidTr="00AD48FA">
        <w:trPr>
          <w:trHeight w:val="730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C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014.07 Середня освіта (Географія)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5,82%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5,14%</w:t>
            </w:r>
          </w:p>
        </w:tc>
      </w:tr>
      <w:tr w:rsidR="008B4DA9" w:rsidTr="00AD48FA">
        <w:trPr>
          <w:trHeight w:val="730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091 Біологія (Ботаніка)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0,00%</w:t>
            </w:r>
          </w:p>
        </w:tc>
      </w:tr>
      <w:tr w:rsidR="008B4DA9" w:rsidTr="00AD48FA">
        <w:trPr>
          <w:trHeight w:val="730"/>
        </w:trPr>
        <w:tc>
          <w:tcPr>
            <w:tcW w:w="533" w:type="dxa"/>
            <w:vAlign w:val="center"/>
          </w:tcPr>
          <w:p w:rsidR="008B4DA9" w:rsidRPr="00793CBB" w:rsidRDefault="008B4DA9" w:rsidP="0034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33" w:type="dxa"/>
            <w:vAlign w:val="center"/>
          </w:tcPr>
          <w:p w:rsidR="008B4DA9" w:rsidRPr="008B4DA9" w:rsidRDefault="008B4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Всього по факультету</w:t>
            </w:r>
          </w:p>
        </w:tc>
        <w:tc>
          <w:tcPr>
            <w:tcW w:w="1473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4,08%</w:t>
            </w:r>
          </w:p>
        </w:tc>
        <w:tc>
          <w:tcPr>
            <w:tcW w:w="1359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11,04%</w:t>
            </w:r>
          </w:p>
        </w:tc>
        <w:tc>
          <w:tcPr>
            <w:tcW w:w="1891" w:type="dxa"/>
            <w:vAlign w:val="center"/>
          </w:tcPr>
          <w:p w:rsidR="008B4DA9" w:rsidRPr="008B4DA9" w:rsidRDefault="008B4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B4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5,71%</w:t>
            </w:r>
          </w:p>
        </w:tc>
      </w:tr>
    </w:tbl>
    <w:p w:rsidR="00BC4C82" w:rsidRPr="004C66C7" w:rsidRDefault="00A0044B" w:rsidP="004C66C7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Сильні стор</w:t>
      </w:r>
      <w:r w:rsidR="00D96FA6" w:rsidRPr="004C6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они освітніх програм</w:t>
      </w:r>
      <w:r w:rsidR="001B3147" w:rsidRPr="004C6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345F99" w:rsidRPr="004C6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факультету</w:t>
      </w:r>
      <w:r w:rsidR="00D96FA6" w:rsidRPr="004C66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біології, географії та екології</w:t>
      </w:r>
      <w:r w:rsidR="00BC4C82" w:rsidRPr="004C6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345F99" w:rsidRDefault="004C66C7" w:rsidP="00D34D3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3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 </w:t>
      </w:r>
      <w:r w:rsidR="005531A3" w:rsidRPr="00513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проведенні опитування</w:t>
      </w:r>
      <w:r w:rsidR="00BC4C82" w:rsidRPr="00513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студентами </w:t>
      </w:r>
      <w:r w:rsidR="005531A3" w:rsidRPr="00513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найчастіше </w:t>
      </w:r>
      <w:r w:rsidR="00BC4C82" w:rsidRPr="00513D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підкреслюються наступні позитивні сторони викладання навчальних дисциплін освітніх програм факультету</w:t>
      </w:r>
      <w:r w:rsidR="00D96FA6" w:rsidRPr="00D96FA6">
        <w:rPr>
          <w:rFonts w:ascii="Times New Roman" w:hAnsi="Times New Roman" w:cs="Times New Roman"/>
          <w:sz w:val="24"/>
          <w:szCs w:val="24"/>
          <w:lang w:val="uk-UA"/>
        </w:rPr>
        <w:t xml:space="preserve"> біології, географії та екології</w:t>
      </w:r>
      <w:r w:rsidR="001B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8236CD" w:rsidRPr="004C66C7" w:rsidRDefault="00962F2B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Студентами підкреслюється високий професіоналізм професорсько-викладацького складу факультету, високий рівень знань викладачів; чіткість, зрозумілість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викладання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вміння заохотити до навчального предмета; 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новітні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методи навчання. </w:t>
      </w:r>
    </w:p>
    <w:p w:rsidR="00962F2B" w:rsidRPr="004C66C7" w:rsidRDefault="00962F2B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Креативність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подачі навчального матеріалу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обізнаність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викладачів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міжнародне наукове співробітництво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 вагомими позитивними сторонами освітніх програм. </w:t>
      </w:r>
    </w:p>
    <w:p w:rsidR="00962F2B" w:rsidRPr="004C66C7" w:rsidRDefault="00962F2B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Викладачі багато уваги приділяють розвиненню навичок студентів з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дисциплін освітніх програм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надають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зрозуміло та чітко і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нформацію з предметів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завжди 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відповідають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поставлені запитання, є можливість</w:t>
      </w:r>
      <w:r w:rsid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підійти </w:t>
      </w:r>
      <w:proofErr w:type="spellStart"/>
      <w:r w:rsid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поза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навчальний</w:t>
      </w:r>
      <w:proofErr w:type="spellEnd"/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час, якщо виникли</w:t>
      </w:r>
      <w:r w:rsidR="00352DB6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запитання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предмету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8236CD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Неодноразово підкреслюється цікавість матеріалу що вивчається.</w:t>
      </w:r>
    </w:p>
    <w:p w:rsidR="008236CD" w:rsidRPr="004C66C7" w:rsidRDefault="008236CD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Студентами акцентується увага на </w:t>
      </w:r>
      <w:r w:rsidRPr="004C66C7">
        <w:rPr>
          <w:rFonts w:ascii="Times New Roman" w:hAnsi="Times New Roman" w:cs="Times New Roman"/>
          <w:sz w:val="24"/>
          <w:szCs w:val="24"/>
          <w:lang w:val="uk-UA"/>
        </w:rPr>
        <w:t xml:space="preserve">вмінні викладачами удосконалюватися, вивчати нові програми та пропонувати їх студентам; </w:t>
      </w:r>
      <w:r w:rsid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таких якостях викладачів 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 компетентність у своїй справі, розумність, щирість, справедливість, вимогливість, доброта та  гарне почуття гумору.</w:t>
      </w:r>
    </w:p>
    <w:p w:rsidR="00AE0268" w:rsidRPr="00AE0268" w:rsidRDefault="00345F99" w:rsidP="00AE0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E02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Рекомендації для покращення освітнім </w:t>
      </w:r>
      <w:r w:rsidR="00677A1F" w:rsidRPr="00AE026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програмам факультет</w:t>
      </w:r>
      <w:r w:rsidR="00182381" w:rsidRPr="00AE0268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D96FA6" w:rsidRPr="00AE0268">
        <w:rPr>
          <w:rFonts w:ascii="Times New Roman" w:hAnsi="Times New Roman" w:cs="Times New Roman"/>
          <w:sz w:val="24"/>
          <w:szCs w:val="24"/>
          <w:lang w:val="uk-UA"/>
        </w:rPr>
        <w:t xml:space="preserve"> біології, географії та екології</w:t>
      </w:r>
      <w:r w:rsidRPr="00AE0268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="00383A74" w:rsidRPr="00AE02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82381" w:rsidRPr="004C66C7" w:rsidRDefault="00AE0268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Студенти вважають необхідним збільшити кількість годин для вивчення дисциплін.</w:t>
      </w:r>
    </w:p>
    <w:p w:rsidR="008236CD" w:rsidRPr="004C66C7" w:rsidRDefault="00AE0268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Покращити відповідність тем, що вивчаються, до сучасної законодавчої бази. </w:t>
      </w:r>
      <w:r w:rsidR="00D2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Вилучити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теми, які не стосуються предметів та їх мети. Збільшити частку матеріалу </w:t>
      </w:r>
      <w:bookmarkStart w:id="0" w:name="_GoBack"/>
      <w:bookmarkEnd w:id="0"/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підготовки студентів до наукової роботи.</w:t>
      </w:r>
    </w:p>
    <w:p w:rsidR="00BF68A8" w:rsidRPr="00AE0268" w:rsidRDefault="00182381" w:rsidP="004C66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Найчастіше студенти використовують</w:t>
      </w:r>
      <w:r w:rsidR="00BF68A8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фразу: «</w:t>
      </w:r>
      <w:r w:rsidR="00AE0268"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 влаштовує</w:t>
      </w:r>
      <w:r w:rsidRPr="004C66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:rsidR="004C66C7" w:rsidRDefault="004C66C7" w:rsidP="00AE0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66C7" w:rsidRPr="00AE0268" w:rsidRDefault="004C66C7" w:rsidP="004C6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Відсоток</w:t>
      </w:r>
      <w:r w:rsidRPr="00AE0268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вищої освіти «</w:t>
      </w:r>
      <w:r w:rsidRPr="007B7B69">
        <w:rPr>
          <w:rFonts w:ascii="Times New Roman" w:hAnsi="Times New Roman" w:cs="Times New Roman"/>
          <w:b/>
          <w:sz w:val="24"/>
          <w:szCs w:val="24"/>
          <w:lang w:val="uk-UA"/>
        </w:rPr>
        <w:t>бакалавр</w:t>
      </w:r>
      <w:r w:rsidRPr="00AE026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E0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AE0268">
        <w:rPr>
          <w:rFonts w:ascii="Times New Roman" w:hAnsi="Times New Roman" w:cs="Times New Roman"/>
          <w:sz w:val="24"/>
          <w:szCs w:val="24"/>
          <w:lang w:val="uk-UA"/>
        </w:rPr>
        <w:t xml:space="preserve"> пройшли опитування за дисциплінами 1 семестру 2019-2020 навчального року на денній формі навчання за факультетами:</w:t>
      </w:r>
    </w:p>
    <w:p w:rsidR="004C66C7" w:rsidRPr="00CC112E" w:rsidRDefault="004C66C7" w:rsidP="004C66C7">
      <w:pPr>
        <w:tabs>
          <w:tab w:val="left" w:pos="0"/>
        </w:tabs>
        <w:rPr>
          <w:color w:val="002060"/>
        </w:rPr>
      </w:pPr>
      <w:r>
        <w:rPr>
          <w:noProof/>
          <w:color w:val="002060"/>
          <w:lang w:eastAsia="ru-RU"/>
        </w:rPr>
        <w:drawing>
          <wp:inline distT="0" distB="0" distL="0" distR="0" wp14:anchorId="100DB2F3" wp14:editId="7896C7C0">
            <wp:extent cx="5334000" cy="1828800"/>
            <wp:effectExtent l="19050" t="0" r="1905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66C7" w:rsidRDefault="004C66C7" w:rsidP="004C6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Відсоток</w:t>
      </w:r>
      <w:r w:rsidRPr="00AE0268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вищої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B7B69">
        <w:rPr>
          <w:rFonts w:ascii="Times New Roman" w:hAnsi="Times New Roman" w:cs="Times New Roman"/>
          <w:b/>
          <w:sz w:val="24"/>
          <w:szCs w:val="24"/>
          <w:lang w:val="uk-UA"/>
        </w:rPr>
        <w:t>магістр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які пройшли опитування </w:t>
      </w:r>
      <w:r w:rsidRPr="008A754D">
        <w:rPr>
          <w:rFonts w:ascii="Times New Roman" w:hAnsi="Times New Roman" w:cs="Times New Roman"/>
          <w:sz w:val="24"/>
          <w:szCs w:val="24"/>
          <w:lang w:val="uk-UA"/>
        </w:rPr>
        <w:t xml:space="preserve">за дисциплінами </w:t>
      </w:r>
      <w:r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Pr="008A754D">
        <w:rPr>
          <w:rFonts w:ascii="Times New Roman" w:hAnsi="Times New Roman" w:cs="Times New Roman"/>
          <w:sz w:val="24"/>
          <w:szCs w:val="24"/>
          <w:lang w:val="uk-UA"/>
        </w:rPr>
        <w:t>семестру 2019-2020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A754D">
        <w:rPr>
          <w:rFonts w:ascii="Times New Roman" w:hAnsi="Times New Roman" w:cs="Times New Roman"/>
          <w:sz w:val="24"/>
          <w:szCs w:val="24"/>
          <w:lang w:val="uk-UA"/>
        </w:rPr>
        <w:t>навчального року на денній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формі навчання за факультетами:</w:t>
      </w:r>
    </w:p>
    <w:p w:rsidR="004C66C7" w:rsidRPr="00CB76BA" w:rsidRDefault="004C66C7" w:rsidP="004C66C7">
      <w:pPr>
        <w:tabs>
          <w:tab w:val="left" w:pos="0"/>
        </w:tabs>
        <w:rPr>
          <w:color w:val="002060"/>
          <w:lang w:val="uk-UA"/>
        </w:rPr>
      </w:pPr>
      <w:r w:rsidRPr="009175D6">
        <w:rPr>
          <w:noProof/>
          <w:color w:val="002060"/>
          <w:lang w:eastAsia="ru-RU"/>
        </w:rPr>
        <w:drawing>
          <wp:inline distT="0" distB="0" distL="0" distR="0" wp14:anchorId="4B7A08C9" wp14:editId="23AFE069">
            <wp:extent cx="5162550" cy="2749718"/>
            <wp:effectExtent l="19050" t="0" r="19050" b="0"/>
            <wp:docPr id="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6C7" w:rsidRPr="007E5C7F" w:rsidRDefault="004C66C7" w:rsidP="004C66C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F99" w:rsidRPr="00BE73E9" w:rsidRDefault="00345F99" w:rsidP="004C6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5F99" w:rsidRPr="00BE73E9" w:rsidSect="00EB1E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359"/>
    <w:multiLevelType w:val="multilevel"/>
    <w:tmpl w:val="FD4849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99"/>
        </w:tabs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9"/>
        </w:tabs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9"/>
        </w:tabs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9"/>
        </w:tabs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9"/>
        </w:tabs>
        <w:ind w:left="2339" w:hanging="1800"/>
      </w:pPr>
      <w:rPr>
        <w:rFonts w:hint="default"/>
        <w:b/>
      </w:rPr>
    </w:lvl>
  </w:abstractNum>
  <w:abstractNum w:abstractNumId="1">
    <w:nsid w:val="652641AE"/>
    <w:multiLevelType w:val="hybridMultilevel"/>
    <w:tmpl w:val="D29438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3E9"/>
    <w:rsid w:val="000E5520"/>
    <w:rsid w:val="00182381"/>
    <w:rsid w:val="00185307"/>
    <w:rsid w:val="001B3147"/>
    <w:rsid w:val="00205239"/>
    <w:rsid w:val="00243630"/>
    <w:rsid w:val="00345F99"/>
    <w:rsid w:val="00352DB6"/>
    <w:rsid w:val="0036224B"/>
    <w:rsid w:val="00383A74"/>
    <w:rsid w:val="004343B0"/>
    <w:rsid w:val="004C66C7"/>
    <w:rsid w:val="00506C1D"/>
    <w:rsid w:val="00513D3B"/>
    <w:rsid w:val="00537D56"/>
    <w:rsid w:val="005531A3"/>
    <w:rsid w:val="00557D0D"/>
    <w:rsid w:val="00560061"/>
    <w:rsid w:val="0059771D"/>
    <w:rsid w:val="00677A1F"/>
    <w:rsid w:val="006A2A47"/>
    <w:rsid w:val="00784091"/>
    <w:rsid w:val="00793CBB"/>
    <w:rsid w:val="007D5B28"/>
    <w:rsid w:val="007E5C7F"/>
    <w:rsid w:val="008236CD"/>
    <w:rsid w:val="00864029"/>
    <w:rsid w:val="008A0E33"/>
    <w:rsid w:val="008A754D"/>
    <w:rsid w:val="008B4DA9"/>
    <w:rsid w:val="008C101D"/>
    <w:rsid w:val="00901BFB"/>
    <w:rsid w:val="009175D6"/>
    <w:rsid w:val="00962AC1"/>
    <w:rsid w:val="00962F2B"/>
    <w:rsid w:val="00995B34"/>
    <w:rsid w:val="00997C76"/>
    <w:rsid w:val="00A0044B"/>
    <w:rsid w:val="00AB0383"/>
    <w:rsid w:val="00AD48FA"/>
    <w:rsid w:val="00AE0268"/>
    <w:rsid w:val="00AF19C1"/>
    <w:rsid w:val="00B018A3"/>
    <w:rsid w:val="00BB5DF2"/>
    <w:rsid w:val="00BB70F3"/>
    <w:rsid w:val="00BC4894"/>
    <w:rsid w:val="00BC4C82"/>
    <w:rsid w:val="00BE73E9"/>
    <w:rsid w:val="00BF42B4"/>
    <w:rsid w:val="00BF68A8"/>
    <w:rsid w:val="00C367E2"/>
    <w:rsid w:val="00C41440"/>
    <w:rsid w:val="00C54F5C"/>
    <w:rsid w:val="00CB76BA"/>
    <w:rsid w:val="00CF4104"/>
    <w:rsid w:val="00CF539C"/>
    <w:rsid w:val="00D2081E"/>
    <w:rsid w:val="00D34D37"/>
    <w:rsid w:val="00D84903"/>
    <w:rsid w:val="00D96FA6"/>
    <w:rsid w:val="00E00374"/>
    <w:rsid w:val="00EB1ECC"/>
    <w:rsid w:val="00ED20D6"/>
    <w:rsid w:val="00F040F5"/>
    <w:rsid w:val="00F11CB8"/>
    <w:rsid w:val="00F2001E"/>
    <w:rsid w:val="00F21256"/>
    <w:rsid w:val="00F84E75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196620583717674E-2"/>
          <c:y val="3.6111111111111233E-2"/>
          <c:w val="0.9278033673020919"/>
          <c:h val="0.653952617156337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8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8"/>
              <c:layout>
                <c:manualLayout>
                  <c:x val="2.8525561439546347E-3"/>
                  <c:y val="8.66475136553880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Sheet1!$A$1:$K$1</c:f>
              <c:strCache>
                <c:ptCount val="11"/>
                <c:pt idx="0">
                  <c:v>СПФ</c:v>
                </c:pt>
                <c:pt idx="1">
                  <c:v>ФФВС</c:v>
                </c:pt>
                <c:pt idx="2">
                  <c:v>ФУФЖ</c:v>
                </c:pt>
                <c:pt idx="3">
                  <c:v>ФКМ</c:v>
                </c:pt>
                <c:pt idx="4">
                  <c:v>ФЕМ</c:v>
                </c:pt>
                <c:pt idx="5">
                  <c:v>ІЮФ</c:v>
                </c:pt>
                <c:pt idx="6">
                  <c:v>МФ</c:v>
                </c:pt>
                <c:pt idx="7">
                  <c:v>ФІФ</c:v>
                </c:pt>
                <c:pt idx="8">
                  <c:v>ПедФ</c:v>
                </c:pt>
                <c:pt idx="9">
                  <c:v>ФКНФМ</c:v>
                </c:pt>
                <c:pt idx="10">
                  <c:v>ФБГЕ</c:v>
                </c:pt>
              </c:strCache>
            </c:strRef>
          </c:cat>
          <c:val>
            <c:numRef>
              <c:f>Sheet1!$A$2:$K$2</c:f>
              <c:numCache>
                <c:formatCode>0.00%</c:formatCode>
                <c:ptCount val="11"/>
                <c:pt idx="0">
                  <c:v>0.62690000000000212</c:v>
                </c:pt>
                <c:pt idx="1">
                  <c:v>0.61680000000000212</c:v>
                </c:pt>
                <c:pt idx="2">
                  <c:v>0.53959999999999997</c:v>
                </c:pt>
                <c:pt idx="3">
                  <c:v>0.34100000000000069</c:v>
                </c:pt>
                <c:pt idx="4">
                  <c:v>0.31300000000000094</c:v>
                </c:pt>
                <c:pt idx="5">
                  <c:v>0.30850000000000088</c:v>
                </c:pt>
                <c:pt idx="6">
                  <c:v>0.22910000000000022</c:v>
                </c:pt>
                <c:pt idx="7">
                  <c:v>0.11380000000000011</c:v>
                </c:pt>
                <c:pt idx="8">
                  <c:v>0.10450000000000002</c:v>
                </c:pt>
                <c:pt idx="9">
                  <c:v>8.4400000000000044E-2</c:v>
                </c:pt>
                <c:pt idx="10">
                  <c:v>4.0800000000000024E-2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09927424"/>
        <c:axId val="109933312"/>
      </c:barChart>
      <c:catAx>
        <c:axId val="1099274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933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933312"/>
        <c:scaling>
          <c:orientation val="minMax"/>
          <c:max val="0.7000000000000006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927424"/>
        <c:crosses val="autoZero"/>
        <c:crossBetween val="between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196620583717674E-2"/>
          <c:y val="3.6111111111111212E-2"/>
          <c:w val="0.9278033673020919"/>
          <c:h val="0.653952617156338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8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8"/>
              <c:layout>
                <c:manualLayout>
                  <c:x val="2.8525561439546347E-3"/>
                  <c:y val="8.66475136553880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Sheet1!$A$1:$K$1</c:f>
              <c:strCache>
                <c:ptCount val="11"/>
                <c:pt idx="0">
                  <c:v>СПФ</c:v>
                </c:pt>
                <c:pt idx="1">
                  <c:v>ФФВС</c:v>
                </c:pt>
                <c:pt idx="2">
                  <c:v>ІЮФ</c:v>
                </c:pt>
                <c:pt idx="3">
                  <c:v>ПедФ</c:v>
                </c:pt>
                <c:pt idx="4">
                  <c:v>ФКМ</c:v>
                </c:pt>
                <c:pt idx="5">
                  <c:v>ФУФЖ</c:v>
                </c:pt>
                <c:pt idx="6">
                  <c:v>МФ</c:v>
                </c:pt>
                <c:pt idx="7">
                  <c:v>ФЕМ</c:v>
                </c:pt>
                <c:pt idx="8">
                  <c:v>ФБГЕ</c:v>
                </c:pt>
                <c:pt idx="9">
                  <c:v>ФКНФМ</c:v>
                </c:pt>
                <c:pt idx="10">
                  <c:v>ФІФ</c:v>
                </c:pt>
              </c:strCache>
            </c:strRef>
          </c:cat>
          <c:val>
            <c:numRef>
              <c:f>Sheet1!$A$2:$K$2</c:f>
              <c:numCache>
                <c:formatCode>0.00%</c:formatCode>
                <c:ptCount val="11"/>
                <c:pt idx="0">
                  <c:v>0.9143</c:v>
                </c:pt>
                <c:pt idx="1">
                  <c:v>0.65630000000000188</c:v>
                </c:pt>
                <c:pt idx="2">
                  <c:v>0.62410000000000065</c:v>
                </c:pt>
                <c:pt idx="3">
                  <c:v>0.48040000000000038</c:v>
                </c:pt>
                <c:pt idx="4">
                  <c:v>0.47650000000000031</c:v>
                </c:pt>
                <c:pt idx="5">
                  <c:v>0.43000000000000038</c:v>
                </c:pt>
                <c:pt idx="6">
                  <c:v>0.26600000000000001</c:v>
                </c:pt>
                <c:pt idx="7">
                  <c:v>0.12920000000000001</c:v>
                </c:pt>
                <c:pt idx="8">
                  <c:v>0.1104</c:v>
                </c:pt>
                <c:pt idx="9">
                  <c:v>7.5200000000000003E-2</c:v>
                </c:pt>
                <c:pt idx="10">
                  <c:v>2.9899999999999999E-2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09943424"/>
        <c:axId val="109966848"/>
      </c:barChart>
      <c:catAx>
        <c:axId val="1099434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966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966848"/>
        <c:scaling>
          <c:orientation val="minMax"/>
          <c:max val="0.9500000000000006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943424"/>
        <c:crosses val="autoZero"/>
        <c:crossBetween val="between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D5536-2AF5-4320-8AF9-A6D88962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Altemora</dc:creator>
  <cp:lastModifiedBy>виталий</cp:lastModifiedBy>
  <cp:revision>33</cp:revision>
  <dcterms:created xsi:type="dcterms:W3CDTF">2020-04-14T14:24:00Z</dcterms:created>
  <dcterms:modified xsi:type="dcterms:W3CDTF">2020-04-20T12:25:00Z</dcterms:modified>
</cp:coreProperties>
</file>