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28" w:rsidRDefault="00605428" w:rsidP="000D2DFB">
      <w:pPr>
        <w:jc w:val="center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МІНІСТЕРСТВО ОСВІТИ І НАУКИ УКРАЇНИ</w:t>
      </w:r>
    </w:p>
    <w:p w:rsidR="00605428" w:rsidRDefault="00605428" w:rsidP="000D2DFB">
      <w:pPr>
        <w:jc w:val="center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ХЕРСОНСЬКИЙ ДЕРЖАВНИЙ УНІВЕРСИТЕТ</w:t>
      </w:r>
    </w:p>
    <w:p w:rsidR="00605428" w:rsidRDefault="00605428" w:rsidP="000D2DFB">
      <w:pPr>
        <w:jc w:val="center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ФАКУЛЬТЕТ ФІЗИКИ, МАТЕМАТИКИ ТА ІНФОРМАТИКИ</w:t>
      </w:r>
    </w:p>
    <w:p w:rsidR="00605428" w:rsidRPr="000D2DFB" w:rsidRDefault="00605428" w:rsidP="000D2DFB">
      <w:pPr>
        <w:jc w:val="center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КАФЕДРА ФІЗИКИ ТА МЕТОДИКИ ЇЇ НАВЧАННЯ</w:t>
      </w:r>
    </w:p>
    <w:p w:rsidR="00605428" w:rsidRDefault="00605428" w:rsidP="000D2D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ПЕДАГОГІЧНИЙ ПРОЕКТ</w:t>
      </w:r>
    </w:p>
    <w:p w:rsidR="00605428" w:rsidRDefault="00605428" w:rsidP="000D2D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дисципліни</w:t>
      </w:r>
    </w:p>
    <w:p w:rsidR="00605428" w:rsidRPr="000D2DFB" w:rsidRDefault="00605428" w:rsidP="000D2DF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«Проектування навчальних середовищ з фізики»</w:t>
      </w:r>
    </w:p>
    <w:p w:rsidR="00605428" w:rsidRPr="000D2DFB" w:rsidRDefault="00605428" w:rsidP="000D2DFB">
      <w:pPr>
        <w:spacing w:line="360" w:lineRule="auto"/>
        <w:jc w:val="center"/>
        <w:rPr>
          <w:rFonts w:ascii="Times New Roman" w:hAnsi="Times New Roman"/>
          <w:b/>
          <w:spacing w:val="-20"/>
          <w:sz w:val="32"/>
          <w:szCs w:val="32"/>
          <w:lang w:val="ru-RU"/>
        </w:rPr>
      </w:pPr>
      <w:r>
        <w:rPr>
          <w:rFonts w:ascii="Times New Roman" w:hAnsi="Times New Roman"/>
          <w:b/>
          <w:spacing w:val="-20"/>
          <w:sz w:val="32"/>
          <w:szCs w:val="32"/>
        </w:rPr>
        <w:t>РЕАЛІЗАЦІЯ КОМПЕТЕНТНІСНОГО ПІДХОДУ ПІД ЧАС ВИВЧЕННЯ РОЗДІЛУ «ВЛАСТИВОСТІ ГАЗІВ, РІДИН, ТВЕРДИХ ТІЛ» У 10 КЛАСІ</w:t>
      </w:r>
    </w:p>
    <w:p w:rsidR="00605428" w:rsidRDefault="00605428" w:rsidP="000D2DFB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2pt;height:275.25pt;visibility:visible">
            <v:imagedata r:id="rId7" o:title=""/>
          </v:shape>
        </w:pict>
      </w:r>
      <w:r>
        <w:rPr>
          <w:rFonts w:ascii="Times New Roman" w:hAnsi="Times New Roman"/>
          <w:b/>
          <w:sz w:val="28"/>
          <w:szCs w:val="32"/>
        </w:rPr>
        <w:t xml:space="preserve"> </w:t>
      </w:r>
    </w:p>
    <w:p w:rsidR="00605428" w:rsidRDefault="00605428" w:rsidP="000D2DFB">
      <w:pPr>
        <w:spacing w:line="360" w:lineRule="auto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162pt;margin-top:15.6pt;width:331.75pt;height:110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" strokecolor="white" strokeweight=".5pt">
            <v:textbox>
              <w:txbxContent>
                <w:p w:rsidR="00605428" w:rsidRPr="00EE5949" w:rsidRDefault="00605428" w:rsidP="000D2DF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5949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Виконавець: студент 511 групи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Стадник В.Є.</w:t>
                  </w:r>
                </w:p>
                <w:p w:rsidR="00605428" w:rsidRPr="00E678FB" w:rsidRDefault="00605428" w:rsidP="000D2DFB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E678F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Керівник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и</w:t>
                  </w:r>
                  <w:r w:rsidRPr="00E678F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проекту: проф.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, д.п.н. </w:t>
                  </w:r>
                  <w:r w:rsidRPr="00E678F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Шарко В. Д.</w:t>
                  </w:r>
                </w:p>
                <w:p w:rsidR="00605428" w:rsidRPr="00EE5949" w:rsidRDefault="00605428" w:rsidP="000D2DF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t xml:space="preserve">                                            </w:t>
                  </w:r>
                  <w:r w:rsidRPr="00043F5B">
                    <w:rPr>
                      <w:rFonts w:ascii="Times New Roman" w:hAnsi="Times New Roman"/>
                      <w:sz w:val="28"/>
                      <w:szCs w:val="28"/>
                    </w:rPr>
                    <w:t>викл.,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43F5B">
                    <w:rPr>
                      <w:rFonts w:ascii="Times New Roman" w:hAnsi="Times New Roman"/>
                      <w:sz w:val="28"/>
                      <w:szCs w:val="28"/>
                    </w:rPr>
                    <w:t>к.п.н.</w:t>
                  </w:r>
                  <w:r>
                    <w:t xml:space="preserve">   </w:t>
                  </w:r>
                  <w:r w:rsidRPr="00EE5949">
                    <w:rPr>
                      <w:rFonts w:ascii="Times New Roman" w:hAnsi="Times New Roman"/>
                      <w:sz w:val="28"/>
                      <w:szCs w:val="28"/>
                    </w:rPr>
                    <w:t>Гончаренко Т. Л.</w:t>
                  </w:r>
                </w:p>
              </w:txbxContent>
            </v:textbox>
          </v:shape>
        </w:pict>
      </w:r>
    </w:p>
    <w:p w:rsidR="00605428" w:rsidRDefault="00605428" w:rsidP="000D2DFB">
      <w:pPr>
        <w:spacing w:line="360" w:lineRule="auto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605428" w:rsidRPr="000D2DFB" w:rsidRDefault="00605428" w:rsidP="000D2DFB">
      <w:pPr>
        <w:spacing w:line="360" w:lineRule="auto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</w:p>
    <w:p w:rsidR="00605428" w:rsidRDefault="00605428" w:rsidP="000D2DFB">
      <w:pPr>
        <w:rPr>
          <w:b/>
        </w:rPr>
      </w:pPr>
    </w:p>
    <w:p w:rsidR="00605428" w:rsidRPr="000D2DFB" w:rsidRDefault="00605428" w:rsidP="000D2D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Херсон – 2014 </w:t>
      </w:r>
    </w:p>
    <w:p w:rsidR="00605428" w:rsidRPr="000D2DFB" w:rsidRDefault="00605428" w:rsidP="000D2D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Pr="00E77F43">
        <w:rPr>
          <w:rFonts w:ascii="Times New Roman" w:hAnsi="Times New Roman"/>
          <w:b/>
          <w:sz w:val="28"/>
          <w:szCs w:val="28"/>
        </w:rPr>
        <w:t>ВСТУП</w:t>
      </w:r>
    </w:p>
    <w:p w:rsidR="00605428" w:rsidRPr="00E77F43" w:rsidRDefault="00605428" w:rsidP="00E77F4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5428" w:rsidRPr="00E77F43" w:rsidRDefault="00605428" w:rsidP="00E77F4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pacing w:val="-8"/>
          <w:sz w:val="28"/>
          <w:szCs w:val="28"/>
        </w:rPr>
      </w:pPr>
      <w:r w:rsidRPr="00E77F43">
        <w:rPr>
          <w:rFonts w:ascii="Times New Roman" w:hAnsi="Times New Roman"/>
          <w:spacing w:val="-8"/>
          <w:sz w:val="28"/>
          <w:szCs w:val="28"/>
        </w:rPr>
        <w:t xml:space="preserve">Необхідність </w:t>
      </w:r>
      <w:r w:rsidRPr="00E77F43">
        <w:rPr>
          <w:rFonts w:ascii="Times New Roman" w:hAnsi="Times New Roman"/>
          <w:bCs/>
          <w:spacing w:val="-8"/>
          <w:sz w:val="28"/>
          <w:szCs w:val="28"/>
        </w:rPr>
        <w:t>впровадження компетентнісного підходу до навчання офіційно проголошено в: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E77F43">
        <w:rPr>
          <w:rFonts w:ascii="Times New Roman" w:hAnsi="Times New Roman"/>
          <w:b/>
          <w:bCs/>
          <w:spacing w:val="-8"/>
          <w:sz w:val="28"/>
          <w:szCs w:val="28"/>
        </w:rPr>
        <w:t>1</w:t>
      </w:r>
      <w:r w:rsidRPr="00E77F43">
        <w:rPr>
          <w:rFonts w:ascii="Times New Roman" w:hAnsi="Times New Roman"/>
          <w:bCs/>
          <w:spacing w:val="-8"/>
          <w:sz w:val="28"/>
          <w:szCs w:val="28"/>
        </w:rPr>
        <w:t>. Новому державному стандарті базової і повної загальної середньої освіти, (постанова Кабінету Міністрів України від 23.11.2011 № 1392),</w:t>
      </w:r>
      <w:r w:rsidRPr="00E77F4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77F43">
        <w:rPr>
          <w:rFonts w:ascii="Times New Roman" w:hAnsi="Times New Roman"/>
          <w:bCs/>
          <w:spacing w:val="-8"/>
          <w:sz w:val="28"/>
          <w:szCs w:val="28"/>
        </w:rPr>
        <w:t>де: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E77F43">
        <w:rPr>
          <w:rFonts w:ascii="Times New Roman" w:hAnsi="Times New Roman"/>
          <w:bCs/>
          <w:spacing w:val="-8"/>
          <w:sz w:val="28"/>
          <w:szCs w:val="28"/>
        </w:rPr>
        <w:t>а) зазначено, що навчальний процес у навчальних закладах має організовуватися на засадах компетентнісного, особистісно-орієнтованого і діяльнісного підходів;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E77F43">
        <w:rPr>
          <w:rFonts w:ascii="Times New Roman" w:hAnsi="Times New Roman"/>
          <w:bCs/>
          <w:iCs/>
          <w:spacing w:val="-8"/>
          <w:sz w:val="28"/>
          <w:szCs w:val="28"/>
        </w:rPr>
        <w:t xml:space="preserve">в) визначено компетентність </w:t>
      </w:r>
      <w:r w:rsidRPr="00E77F43">
        <w:rPr>
          <w:rFonts w:ascii="Times New Roman" w:hAnsi="Times New Roman"/>
          <w:spacing w:val="-8"/>
          <w:sz w:val="28"/>
          <w:szCs w:val="28"/>
        </w:rPr>
        <w:t xml:space="preserve">компетентність визначається як набута у процесі навчання </w:t>
      </w:r>
      <w:r w:rsidRPr="00E77F43">
        <w:rPr>
          <w:rFonts w:ascii="Times New Roman" w:hAnsi="Times New Roman"/>
          <w:i/>
          <w:spacing w:val="-8"/>
          <w:sz w:val="28"/>
          <w:szCs w:val="28"/>
        </w:rPr>
        <w:t>інтегрована здатність учня</w:t>
      </w:r>
      <w:r w:rsidRPr="00E77F43">
        <w:rPr>
          <w:rFonts w:ascii="Times New Roman" w:hAnsi="Times New Roman"/>
          <w:spacing w:val="-8"/>
          <w:sz w:val="28"/>
          <w:szCs w:val="28"/>
        </w:rPr>
        <w:t>, що складається із знань, умінь, досвіду, цінностей і ставлення, що можуть цілісно реалізовуватися на практиці;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E77F43">
        <w:rPr>
          <w:rFonts w:ascii="Times New Roman" w:hAnsi="Times New Roman"/>
          <w:bCs/>
          <w:iCs/>
          <w:spacing w:val="-8"/>
          <w:sz w:val="28"/>
          <w:szCs w:val="28"/>
        </w:rPr>
        <w:t xml:space="preserve">б) </w:t>
      </w:r>
      <w:r w:rsidRPr="00E77F43">
        <w:rPr>
          <w:rFonts w:ascii="Times New Roman" w:hAnsi="Times New Roman"/>
          <w:bCs/>
          <w:iCs/>
          <w:spacing w:val="-14"/>
          <w:sz w:val="28"/>
          <w:szCs w:val="28"/>
        </w:rPr>
        <w:t>всі компетентності формуються в діяльності і виявляються через діяльність.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E77F43">
        <w:rPr>
          <w:rFonts w:ascii="Times New Roman" w:hAnsi="Times New Roman"/>
          <w:b/>
          <w:bCs/>
          <w:iCs/>
          <w:spacing w:val="-8"/>
          <w:sz w:val="28"/>
          <w:szCs w:val="28"/>
        </w:rPr>
        <w:t>2</w:t>
      </w:r>
      <w:r w:rsidRPr="00E77F43">
        <w:rPr>
          <w:rFonts w:ascii="Times New Roman" w:hAnsi="Times New Roman"/>
          <w:bCs/>
          <w:iCs/>
          <w:spacing w:val="-8"/>
          <w:sz w:val="28"/>
          <w:szCs w:val="28"/>
        </w:rPr>
        <w:t>. Критеріях оцінювання навчальних досягнень учнів</w:t>
      </w:r>
      <w:r w:rsidRPr="00E77F43">
        <w:rPr>
          <w:rFonts w:ascii="Times New Roman" w:hAnsi="Times New Roman"/>
          <w:spacing w:val="-8"/>
          <w:sz w:val="28"/>
          <w:szCs w:val="28"/>
        </w:rPr>
        <w:t xml:space="preserve"> (наказ МОН України від 05.05.08 № 371), відповідно до яких: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E77F43">
        <w:rPr>
          <w:rFonts w:ascii="Times New Roman" w:hAnsi="Times New Roman"/>
          <w:bCs/>
          <w:spacing w:val="-8"/>
          <w:sz w:val="28"/>
          <w:szCs w:val="28"/>
        </w:rPr>
        <w:t xml:space="preserve">а) </w:t>
      </w:r>
      <w:r w:rsidRPr="00E77F43">
        <w:rPr>
          <w:rFonts w:ascii="Times New Roman" w:hAnsi="Times New Roman"/>
          <w:spacing w:val="-8"/>
          <w:sz w:val="28"/>
          <w:szCs w:val="28"/>
        </w:rPr>
        <w:t>у навчальних програмах на засадах компетентнісного підходу переструктуровано зміст предметів, розроблено результативну складову (до кожної теми програми визначено обов’язкові результати навчання – вимоги до знань, умінь учнів, що виражаються в різних видах навчальної діяльності);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E77F43">
        <w:rPr>
          <w:rFonts w:ascii="Times New Roman" w:hAnsi="Times New Roman"/>
          <w:bCs/>
          <w:spacing w:val="-8"/>
          <w:sz w:val="28"/>
          <w:szCs w:val="28"/>
        </w:rPr>
        <w:t>б) ієрархія компетентностей включає:</w:t>
      </w:r>
    </w:p>
    <w:p w:rsidR="00605428" w:rsidRPr="00E77F43" w:rsidRDefault="00605428" w:rsidP="00E77F43">
      <w:pPr>
        <w:widowControl w:val="0"/>
        <w:numPr>
          <w:ilvl w:val="0"/>
          <w:numId w:val="4"/>
        </w:numPr>
        <w:tabs>
          <w:tab w:val="left" w:pos="420"/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E77F43">
        <w:rPr>
          <w:rFonts w:ascii="Times New Roman" w:hAnsi="Times New Roman"/>
          <w:b/>
          <w:bCs/>
          <w:i/>
          <w:iCs/>
          <w:spacing w:val="-8"/>
          <w:sz w:val="28"/>
          <w:szCs w:val="28"/>
          <w:u w:val="single"/>
        </w:rPr>
        <w:t xml:space="preserve">предметні </w:t>
      </w:r>
      <w:r w:rsidRPr="00E77F43">
        <w:rPr>
          <w:rFonts w:ascii="Times New Roman" w:hAnsi="Times New Roman"/>
          <w:bCs/>
          <w:spacing w:val="-8"/>
          <w:sz w:val="28"/>
          <w:szCs w:val="28"/>
        </w:rPr>
        <w:t>(формуються засобами навчальних предметів, у нашому дослідженні це фізика);</w:t>
      </w:r>
    </w:p>
    <w:p w:rsidR="00605428" w:rsidRPr="00E77F43" w:rsidRDefault="00605428" w:rsidP="00E77F43">
      <w:pPr>
        <w:widowControl w:val="0"/>
        <w:numPr>
          <w:ilvl w:val="0"/>
          <w:numId w:val="4"/>
        </w:numPr>
        <w:tabs>
          <w:tab w:val="left" w:pos="420"/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E77F43">
        <w:rPr>
          <w:rFonts w:ascii="Times New Roman" w:hAnsi="Times New Roman"/>
          <w:b/>
          <w:bCs/>
          <w:i/>
          <w:iCs/>
          <w:spacing w:val="-8"/>
          <w:sz w:val="28"/>
          <w:szCs w:val="28"/>
          <w:u w:val="single"/>
        </w:rPr>
        <w:t>міжпредметні</w:t>
      </w:r>
      <w:r w:rsidRPr="00E77F43">
        <w:rPr>
          <w:rFonts w:ascii="Times New Roman" w:hAnsi="Times New Roman"/>
          <w:bCs/>
          <w:i/>
          <w:iCs/>
          <w:spacing w:val="-8"/>
          <w:sz w:val="28"/>
          <w:szCs w:val="28"/>
          <w:u w:val="single"/>
        </w:rPr>
        <w:t xml:space="preserve"> </w:t>
      </w:r>
      <w:r w:rsidRPr="00E77F43">
        <w:rPr>
          <w:rFonts w:ascii="Times New Roman" w:hAnsi="Times New Roman"/>
          <w:bCs/>
          <w:spacing w:val="-8"/>
          <w:sz w:val="28"/>
          <w:szCs w:val="28"/>
        </w:rPr>
        <w:t>(належать до групи предметів або освітніх галузей);</w:t>
      </w:r>
    </w:p>
    <w:p w:rsidR="00605428" w:rsidRPr="00E77F43" w:rsidRDefault="00605428" w:rsidP="00E77F43">
      <w:pPr>
        <w:widowControl w:val="0"/>
        <w:numPr>
          <w:ilvl w:val="0"/>
          <w:numId w:val="4"/>
        </w:numPr>
        <w:tabs>
          <w:tab w:val="left" w:pos="420"/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E77F43">
        <w:rPr>
          <w:rFonts w:ascii="Times New Roman" w:hAnsi="Times New Roman"/>
          <w:b/>
          <w:bCs/>
          <w:i/>
          <w:iCs/>
          <w:spacing w:val="-8"/>
          <w:sz w:val="28"/>
          <w:szCs w:val="28"/>
          <w:u w:val="single"/>
        </w:rPr>
        <w:t>ключові</w:t>
      </w:r>
      <w:r w:rsidRPr="00E77F43">
        <w:rPr>
          <w:rFonts w:ascii="Times New Roman" w:hAnsi="Times New Roman"/>
          <w:bCs/>
          <w:spacing w:val="-8"/>
          <w:sz w:val="28"/>
          <w:szCs w:val="28"/>
        </w:rPr>
        <w:t xml:space="preserve"> (найбільш універсальні, формуються засобами міжпредметного та предметного змісту).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E77F43">
        <w:rPr>
          <w:rFonts w:ascii="Times New Roman" w:hAnsi="Times New Roman"/>
          <w:bCs/>
          <w:i/>
          <w:iCs/>
          <w:spacing w:val="-8"/>
          <w:sz w:val="28"/>
          <w:szCs w:val="28"/>
          <w:u w:val="single"/>
        </w:rPr>
        <w:t>В зв’язку з нововведенням, метою навчання</w:t>
      </w:r>
      <w:r w:rsidRPr="00E77F43">
        <w:rPr>
          <w:rFonts w:ascii="Times New Roman" w:hAnsi="Times New Roman"/>
          <w:bCs/>
          <w:spacing w:val="-8"/>
          <w:sz w:val="28"/>
          <w:szCs w:val="28"/>
        </w:rPr>
        <w:t xml:space="preserve"> визначено сформовані компетентності, як загальна </w:t>
      </w:r>
      <w:r w:rsidRPr="00E77F43">
        <w:rPr>
          <w:rFonts w:ascii="Times New Roman" w:hAnsi="Times New Roman"/>
          <w:bCs/>
          <w:spacing w:val="-8"/>
          <w:sz w:val="28"/>
          <w:szCs w:val="28"/>
          <w:u w:val="single"/>
        </w:rPr>
        <w:t>здатність</w:t>
      </w:r>
      <w:r w:rsidRPr="00E77F43">
        <w:rPr>
          <w:rFonts w:ascii="Times New Roman" w:hAnsi="Times New Roman"/>
          <w:bCs/>
          <w:spacing w:val="-8"/>
          <w:sz w:val="28"/>
          <w:szCs w:val="28"/>
        </w:rPr>
        <w:t xml:space="preserve">, що базується на </w:t>
      </w:r>
      <w:r w:rsidRPr="00E77F43">
        <w:rPr>
          <w:rFonts w:ascii="Times New Roman" w:hAnsi="Times New Roman"/>
          <w:bCs/>
          <w:spacing w:val="-8"/>
          <w:sz w:val="28"/>
          <w:szCs w:val="28"/>
          <w:u w:val="single"/>
        </w:rPr>
        <w:t>знаннях, досвіді та цінностях</w:t>
      </w:r>
      <w:r w:rsidRPr="00E77F43">
        <w:rPr>
          <w:rFonts w:ascii="Times New Roman" w:hAnsi="Times New Roman"/>
          <w:bCs/>
          <w:spacing w:val="-8"/>
          <w:sz w:val="28"/>
          <w:szCs w:val="28"/>
        </w:rPr>
        <w:t xml:space="preserve"> особистості. </w:t>
      </w:r>
      <w:r w:rsidRPr="00E77F43">
        <w:rPr>
          <w:rFonts w:ascii="Times New Roman" w:hAnsi="Times New Roman"/>
          <w:bCs/>
          <w:i/>
          <w:spacing w:val="-8"/>
          <w:sz w:val="28"/>
          <w:szCs w:val="28"/>
          <w:u w:val="single"/>
        </w:rPr>
        <w:t>У</w:t>
      </w:r>
      <w:r w:rsidRPr="00E77F43">
        <w:rPr>
          <w:rFonts w:ascii="Times New Roman" w:hAnsi="Times New Roman"/>
          <w:bCs/>
          <w:i/>
          <w:iCs/>
          <w:spacing w:val="-8"/>
          <w:sz w:val="28"/>
          <w:szCs w:val="28"/>
          <w:u w:val="single"/>
        </w:rPr>
        <w:t>досконалення освітнього процесу</w:t>
      </w:r>
      <w:r w:rsidRPr="00E77F43">
        <w:rPr>
          <w:rFonts w:ascii="Times New Roman" w:hAnsi="Times New Roman"/>
          <w:bCs/>
          <w:spacing w:val="-8"/>
          <w:sz w:val="28"/>
          <w:szCs w:val="28"/>
        </w:rPr>
        <w:t xml:space="preserve"> з урахуванням компетентнісного підходу полягає в тому, щоб навчити учнів застосовувати набуті знання й уміння в конкретних навчальних та життєвих ситуаціях.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E77F43">
        <w:rPr>
          <w:rFonts w:ascii="Times New Roman" w:hAnsi="Times New Roman"/>
          <w:bCs/>
          <w:spacing w:val="-8"/>
          <w:sz w:val="28"/>
          <w:szCs w:val="28"/>
        </w:rPr>
        <w:t>Структурно-логічна схема компетентностей, які вчитель може формувати під час навчання учнів фізики, виглядає так: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430"/>
        <w:gridCol w:w="2623"/>
      </w:tblGrid>
      <w:tr w:rsidR="00605428" w:rsidRPr="00E77F43" w:rsidTr="005F453D">
        <w:trPr>
          <w:jc w:val="center"/>
        </w:trPr>
        <w:tc>
          <w:tcPr>
            <w:tcW w:w="9571" w:type="dxa"/>
            <w:gridSpan w:val="3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caps/>
                <w:spacing w:val="-8"/>
                <w:sz w:val="24"/>
                <w:szCs w:val="24"/>
                <w:lang w:eastAsia="uk-UA"/>
              </w:rPr>
              <w:t>Види КОМПЕТЕНТНОСТей</w:t>
            </w:r>
          </w:p>
        </w:tc>
      </w:tr>
      <w:tr w:rsidR="00605428" w:rsidRPr="00E77F43" w:rsidTr="005F453D">
        <w:trPr>
          <w:jc w:val="center"/>
        </w:trPr>
        <w:tc>
          <w:tcPr>
            <w:tcW w:w="2518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8"/>
                <w:sz w:val="24"/>
                <w:szCs w:val="24"/>
                <w:u w:val="single"/>
                <w:lang w:eastAsia="uk-UA"/>
              </w:rPr>
              <w:t>Предметна (фізична)</w:t>
            </w:r>
          </w:p>
        </w:tc>
        <w:tc>
          <w:tcPr>
            <w:tcW w:w="443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  <w:t>Міжпредметні</w:t>
            </w:r>
          </w:p>
        </w:tc>
        <w:tc>
          <w:tcPr>
            <w:tcW w:w="262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  <w:t>Ключові</w:t>
            </w:r>
          </w:p>
        </w:tc>
      </w:tr>
      <w:tr w:rsidR="00605428" w:rsidRPr="00E77F43" w:rsidTr="005F453D">
        <w:trPr>
          <w:jc w:val="center"/>
        </w:trPr>
        <w:tc>
          <w:tcPr>
            <w:tcW w:w="2518" w:type="dxa"/>
          </w:tcPr>
          <w:p w:rsidR="00605428" w:rsidRPr="00E77F43" w:rsidRDefault="00605428" w:rsidP="00E77F43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теоретична;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експериментальна;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задачна;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дослідницька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</w:p>
        </w:tc>
        <w:tc>
          <w:tcPr>
            <w:tcW w:w="4430" w:type="dxa"/>
          </w:tcPr>
          <w:p w:rsidR="00605428" w:rsidRPr="00E77F43" w:rsidRDefault="00605428" w:rsidP="00E77F43">
            <w:pPr>
              <w:widowControl w:val="0"/>
              <w:numPr>
                <w:ilvl w:val="0"/>
                <w:numId w:val="14"/>
              </w:numPr>
              <w:tabs>
                <w:tab w:val="clear" w:pos="1571"/>
                <w:tab w:val="num" w:pos="28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фізика-математика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4"/>
              </w:numPr>
              <w:tabs>
                <w:tab w:val="num" w:pos="28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фізика-біологія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4"/>
              </w:numPr>
              <w:tabs>
                <w:tab w:val="num" w:pos="28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фізика-хімія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4"/>
              </w:numPr>
              <w:tabs>
                <w:tab w:val="num" w:pos="28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фізика - трудове навчання (технології)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4"/>
              </w:numPr>
              <w:tabs>
                <w:tab w:val="num" w:pos="28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фізика – географія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4"/>
              </w:numPr>
              <w:tabs>
                <w:tab w:val="num" w:pos="28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фізика - ОБЖД 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4"/>
              </w:numPr>
              <w:tabs>
                <w:tab w:val="num" w:pos="28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фізика – екологія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фізика-основи здоров’я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фізика-природознавство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фізика-астрономія</w:t>
            </w:r>
          </w:p>
        </w:tc>
        <w:tc>
          <w:tcPr>
            <w:tcW w:w="2623" w:type="dxa"/>
          </w:tcPr>
          <w:p w:rsidR="00605428" w:rsidRPr="00E77F43" w:rsidRDefault="00605428" w:rsidP="00E77F43">
            <w:pPr>
              <w:widowControl w:val="0"/>
              <w:numPr>
                <w:ilvl w:val="0"/>
                <w:numId w:val="1"/>
              </w:numPr>
              <w:tabs>
                <w:tab w:val="left" w:pos="140"/>
                <w:tab w:val="left" w:pos="56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навчально-пізнавальна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"/>
              </w:numPr>
              <w:tabs>
                <w:tab w:val="left" w:pos="140"/>
                <w:tab w:val="left" w:pos="56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інформаційна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"/>
              </w:numPr>
              <w:tabs>
                <w:tab w:val="left" w:pos="140"/>
                <w:tab w:val="left" w:pos="56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загальнокультурна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"/>
              </w:numPr>
              <w:tabs>
                <w:tab w:val="left" w:pos="140"/>
                <w:tab w:val="left" w:pos="56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соціально-трудова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"/>
              </w:numPr>
              <w:tabs>
                <w:tab w:val="left" w:pos="72"/>
                <w:tab w:val="left" w:pos="5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здоров’язбережувальна</w:t>
            </w:r>
          </w:p>
          <w:p w:rsidR="00605428" w:rsidRPr="00E77F43" w:rsidRDefault="00605428" w:rsidP="00E77F4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</w:tbl>
    <w:p w:rsidR="00605428" w:rsidRPr="00E77F43" w:rsidRDefault="00605428" w:rsidP="00E77F43">
      <w:pPr>
        <w:widowControl w:val="0"/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caps/>
          <w:spacing w:val="-8"/>
          <w:sz w:val="28"/>
          <w:szCs w:val="28"/>
          <w:u w:val="single"/>
        </w:rPr>
      </w:pPr>
    </w:p>
    <w:p w:rsidR="00605428" w:rsidRPr="00E77F43" w:rsidRDefault="00605428" w:rsidP="00E77F43">
      <w:pPr>
        <w:widowControl w:val="0"/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caps/>
          <w:spacing w:val="-8"/>
          <w:sz w:val="28"/>
          <w:szCs w:val="28"/>
          <w:u w:val="single"/>
        </w:rPr>
      </w:pPr>
      <w:r w:rsidRPr="00E77F43">
        <w:rPr>
          <w:rFonts w:ascii="Times New Roman" w:hAnsi="Times New Roman"/>
          <w:b/>
          <w:caps/>
          <w:spacing w:val="-8"/>
          <w:sz w:val="28"/>
          <w:szCs w:val="28"/>
          <w:u w:val="single"/>
        </w:rPr>
        <w:t>Предметна (фізична) компетентність</w:t>
      </w:r>
    </w:p>
    <w:p w:rsidR="00605428" w:rsidRPr="00E77F43" w:rsidRDefault="00605428" w:rsidP="00E77F43">
      <w:pPr>
        <w:widowControl w:val="0"/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E77F43">
        <w:rPr>
          <w:rFonts w:ascii="Times New Roman" w:hAnsi="Times New Roman"/>
          <w:spacing w:val="-8"/>
          <w:sz w:val="28"/>
          <w:szCs w:val="28"/>
        </w:rPr>
        <w:t>– структурований комплекс якостей особистості, що забезпечує здатність учня здійснювати основні види діяльності, пов’язані з засвоєнням, розумінням і застосуванням нових знань з фізики.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E77F43">
        <w:rPr>
          <w:rFonts w:ascii="Times New Roman" w:hAnsi="Times New Roman"/>
          <w:bCs/>
          <w:spacing w:val="-8"/>
          <w:sz w:val="28"/>
          <w:szCs w:val="28"/>
        </w:rPr>
        <w:t>Види фізичних компетентностей пов’язані з видами діяльності, до яких залучаються учні:</w:t>
      </w:r>
    </w:p>
    <w:p w:rsidR="00605428" w:rsidRPr="00E77F43" w:rsidRDefault="00605428" w:rsidP="00E77F43">
      <w:pPr>
        <w:widowControl w:val="0"/>
        <w:tabs>
          <w:tab w:val="left" w:pos="980"/>
        </w:tabs>
        <w:spacing w:after="0" w:line="240" w:lineRule="auto"/>
        <w:ind w:firstLine="207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E77F43">
        <w:rPr>
          <w:rFonts w:ascii="Times New Roman" w:hAnsi="Times New Roman"/>
          <w:bCs/>
          <w:spacing w:val="-8"/>
          <w:sz w:val="28"/>
          <w:szCs w:val="28"/>
        </w:rPr>
        <w:t>- теоретична пов’язана з вивченням теоретичного матеріалу;</w:t>
      </w:r>
    </w:p>
    <w:p w:rsidR="00605428" w:rsidRPr="00E77F43" w:rsidRDefault="00605428" w:rsidP="00E77F43">
      <w:pPr>
        <w:widowControl w:val="0"/>
        <w:tabs>
          <w:tab w:val="left" w:pos="980"/>
        </w:tabs>
        <w:spacing w:after="0" w:line="240" w:lineRule="auto"/>
        <w:ind w:firstLine="207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E77F43">
        <w:rPr>
          <w:rFonts w:ascii="Times New Roman" w:hAnsi="Times New Roman"/>
          <w:bCs/>
          <w:spacing w:val="-8"/>
          <w:sz w:val="28"/>
          <w:szCs w:val="28"/>
        </w:rPr>
        <w:t>- задачна – з розв’язуванням фізичних задач;</w:t>
      </w:r>
    </w:p>
    <w:p w:rsidR="00605428" w:rsidRPr="00E77F43" w:rsidRDefault="00605428" w:rsidP="00E77F43">
      <w:pPr>
        <w:widowControl w:val="0"/>
        <w:tabs>
          <w:tab w:val="left" w:pos="980"/>
        </w:tabs>
        <w:spacing w:after="0" w:line="240" w:lineRule="auto"/>
        <w:ind w:firstLine="207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E77F43">
        <w:rPr>
          <w:rFonts w:ascii="Times New Roman" w:hAnsi="Times New Roman"/>
          <w:bCs/>
          <w:spacing w:val="-8"/>
          <w:sz w:val="28"/>
          <w:szCs w:val="28"/>
        </w:rPr>
        <w:t>- експериментальна – з виконанням фізичного експерименту;</w:t>
      </w:r>
    </w:p>
    <w:p w:rsidR="00605428" w:rsidRPr="00E77F43" w:rsidRDefault="00605428" w:rsidP="00E77F43">
      <w:pPr>
        <w:widowControl w:val="0"/>
        <w:tabs>
          <w:tab w:val="left" w:pos="980"/>
        </w:tabs>
        <w:spacing w:after="0" w:line="240" w:lineRule="auto"/>
        <w:ind w:firstLine="207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E77F43">
        <w:rPr>
          <w:rFonts w:ascii="Times New Roman" w:hAnsi="Times New Roman"/>
          <w:bCs/>
          <w:spacing w:val="-8"/>
          <w:sz w:val="28"/>
          <w:szCs w:val="28"/>
        </w:rPr>
        <w:t>- дослідницька – зі здійсненням дослідницької діяльності.</w:t>
      </w:r>
    </w:p>
    <w:p w:rsidR="00605428" w:rsidRPr="00E77F43" w:rsidRDefault="00605428" w:rsidP="00E77F43">
      <w:pPr>
        <w:widowControl w:val="0"/>
        <w:tabs>
          <w:tab w:val="left" w:pos="980"/>
        </w:tabs>
        <w:spacing w:after="0" w:line="240" w:lineRule="auto"/>
        <w:ind w:firstLine="207"/>
        <w:jc w:val="both"/>
        <w:rPr>
          <w:rFonts w:ascii="Times New Roman" w:hAnsi="Times New Roman"/>
          <w:bCs/>
          <w:spacing w:val="-8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2"/>
        <w:gridCol w:w="2393"/>
        <w:gridCol w:w="2393"/>
        <w:gridCol w:w="2393"/>
      </w:tblGrid>
      <w:tr w:rsidR="00605428" w:rsidRPr="00E77F43" w:rsidTr="00D83824">
        <w:trPr>
          <w:jc w:val="center"/>
        </w:trPr>
        <w:tc>
          <w:tcPr>
            <w:tcW w:w="9571" w:type="dxa"/>
            <w:gridSpan w:val="4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eastAsia="uk-UA"/>
              </w:rPr>
              <w:t>ФІЗИЧНА КОМПЕТЕНТНІСТЬ</w:t>
            </w:r>
          </w:p>
        </w:tc>
      </w:tr>
      <w:tr w:rsidR="00605428" w:rsidRPr="00E77F43" w:rsidTr="00D83824">
        <w:trPr>
          <w:jc w:val="center"/>
        </w:trPr>
        <w:tc>
          <w:tcPr>
            <w:tcW w:w="239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i/>
                <w:spacing w:val="-8"/>
                <w:sz w:val="24"/>
                <w:szCs w:val="24"/>
                <w:lang w:eastAsia="uk-UA"/>
              </w:rPr>
              <w:t>Теоретична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i/>
                <w:spacing w:val="-8"/>
                <w:sz w:val="24"/>
                <w:szCs w:val="24"/>
                <w:lang w:eastAsia="uk-UA"/>
              </w:rPr>
              <w:t>(засвоєння знань)</w:t>
            </w:r>
          </w:p>
        </w:tc>
        <w:tc>
          <w:tcPr>
            <w:tcW w:w="239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i/>
                <w:spacing w:val="-8"/>
                <w:sz w:val="24"/>
                <w:szCs w:val="24"/>
                <w:lang w:eastAsia="uk-UA"/>
              </w:rPr>
              <w:t>Задачна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i/>
                <w:spacing w:val="-8"/>
                <w:sz w:val="24"/>
                <w:szCs w:val="24"/>
                <w:lang w:eastAsia="uk-UA"/>
              </w:rPr>
              <w:t>(розв’язування задач)</w:t>
            </w:r>
          </w:p>
        </w:tc>
        <w:tc>
          <w:tcPr>
            <w:tcW w:w="239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i/>
                <w:spacing w:val="-8"/>
                <w:sz w:val="24"/>
                <w:szCs w:val="24"/>
                <w:lang w:eastAsia="uk-UA"/>
              </w:rPr>
              <w:t>Експериментальна</w:t>
            </w:r>
          </w:p>
        </w:tc>
        <w:tc>
          <w:tcPr>
            <w:tcW w:w="239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i/>
                <w:spacing w:val="-8"/>
                <w:sz w:val="24"/>
                <w:szCs w:val="24"/>
                <w:lang w:eastAsia="uk-UA"/>
              </w:rPr>
              <w:t>Дослідницька</w:t>
            </w:r>
          </w:p>
        </w:tc>
      </w:tr>
      <w:tr w:rsidR="00605428" w:rsidRPr="00E77F43" w:rsidTr="00D83824">
        <w:trPr>
          <w:jc w:val="center"/>
        </w:trPr>
        <w:tc>
          <w:tcPr>
            <w:tcW w:w="2392" w:type="dxa"/>
          </w:tcPr>
          <w:p w:rsidR="00605428" w:rsidRPr="00E77F43" w:rsidRDefault="00605428" w:rsidP="00E77F43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Сприйняття інформації (читання, слухання, спостереження);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Усвідомлення інформації (розуміння тексту і  малюнків, виділення головного і другорядного);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Перекодування інформації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Узагальнення і систематизація (формулювання висновків, побудова структурно-логічних схем, складання і заповнення порівняльних таблиць, складання опорних конспектів)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Запам’ятовування інформації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</w:p>
        </w:tc>
        <w:tc>
          <w:tcPr>
            <w:tcW w:w="239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1.Сприйняття умови задачі (розуміння значення кожного слова);</w:t>
            </w:r>
          </w:p>
          <w:p w:rsidR="00605428" w:rsidRPr="00E77F43" w:rsidRDefault="00605428" w:rsidP="00E77F43">
            <w:pPr>
              <w:widowControl w:val="0"/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2.Перекодування тексту задачі у вигляді запису умови і вимоги;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3.Перекодування текстової умови задачі у схематичний малюнок або графік;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4.Запис рівнянь, що описують процес (</w:t>
            </w:r>
            <w:r w:rsidRPr="00E77F43">
              <w:rPr>
                <w:rFonts w:ascii="Times New Roman" w:hAnsi="Times New Roman"/>
                <w:bCs/>
                <w:i/>
                <w:spacing w:val="-8"/>
                <w:sz w:val="24"/>
                <w:szCs w:val="24"/>
                <w:lang w:eastAsia="uk-UA"/>
              </w:rPr>
              <w:t>математичне моделювання</w:t>
            </w: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);</w:t>
            </w:r>
          </w:p>
          <w:p w:rsidR="00605428" w:rsidRPr="00E77F43" w:rsidRDefault="00605428" w:rsidP="00E77F43">
            <w:pPr>
              <w:widowControl w:val="0"/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5.Розв’язування задачі (виведення кінцевої формули);</w:t>
            </w:r>
          </w:p>
          <w:p w:rsidR="00605428" w:rsidRPr="00E77F43" w:rsidRDefault="00605428" w:rsidP="00E77F43">
            <w:pPr>
              <w:widowControl w:val="0"/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6.Розрахунок числових значень невідомої фізичної величини;</w:t>
            </w:r>
          </w:p>
          <w:p w:rsidR="00605428" w:rsidRPr="00E77F43" w:rsidRDefault="00605428" w:rsidP="00E77F43">
            <w:pPr>
              <w:widowControl w:val="0"/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7. Аналіз відповіді.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i/>
                <w:spacing w:val="-8"/>
                <w:sz w:val="24"/>
                <w:szCs w:val="24"/>
                <w:lang w:eastAsia="uk-UA"/>
              </w:rPr>
              <w:t>Способи розв’язування фізичних задач: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1.Фізичне моделювання (</w:t>
            </w:r>
            <w:r w:rsidRPr="00E77F43">
              <w:rPr>
                <w:rFonts w:ascii="Times New Roman" w:hAnsi="Times New Roman"/>
                <w:bCs/>
                <w:i/>
                <w:spacing w:val="-8"/>
                <w:sz w:val="24"/>
                <w:szCs w:val="24"/>
                <w:lang w:eastAsia="uk-UA"/>
              </w:rPr>
              <w:t>експериментальне</w:t>
            </w: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);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2. Фізичне моделювання (теоретичне):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 xml:space="preserve">А) </w:t>
            </w:r>
            <w:r w:rsidRPr="00E77F43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  <w:lang w:eastAsia="uk-UA"/>
              </w:rPr>
              <w:t>математичне моделювання: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  <w:lang w:eastAsia="uk-UA"/>
              </w:rPr>
              <w:t>- геометричне (координатне, векторне);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  <w:lang w:eastAsia="uk-UA"/>
              </w:rPr>
              <w:t>- диференціювання та інтегрування</w:t>
            </w: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 xml:space="preserve"> 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  <w:lang w:eastAsia="uk-UA"/>
              </w:rPr>
              <w:t>- арифметичне;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  <w:lang w:eastAsia="uk-UA"/>
              </w:rPr>
              <w:t>- алгебраїчне;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  <w:lang w:eastAsia="uk-UA"/>
              </w:rPr>
              <w:t>- графічне;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  <w:lang w:eastAsia="uk-UA"/>
              </w:rPr>
              <w:t>- комп’ютерне</w:t>
            </w:r>
          </w:p>
        </w:tc>
        <w:tc>
          <w:tcPr>
            <w:tcW w:w="239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1.Уміння проектувати експеримент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2.Уміння збирати експериментальну установку;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3.Уміння забезпечувати умови експерименту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4.Уміння спостерігати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5.Уміння робити вимірювання та робити розрахунки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6. Уміння аналізувати результати та робити висновки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7.Уміння визначати і розраховувати похибки та визначати способи їх зменшення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</w:p>
        </w:tc>
        <w:tc>
          <w:tcPr>
            <w:tcW w:w="239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1. Уміння побачити проблему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Уміння сформулювати гіпотезу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Уміння спланувати дослідження (експериментальне, теоретичне)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Уміння здійснити дослідження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Уміння систематизувати і узагальнювати результати</w:t>
            </w:r>
          </w:p>
          <w:p w:rsidR="00605428" w:rsidRPr="00E77F43" w:rsidRDefault="00605428" w:rsidP="00E77F43">
            <w:pPr>
              <w:widowControl w:val="0"/>
              <w:tabs>
                <w:tab w:val="num" w:pos="397"/>
              </w:tabs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6. Уміння зробити висновки</w:t>
            </w:r>
          </w:p>
          <w:p w:rsidR="00605428" w:rsidRPr="00E77F43" w:rsidRDefault="00605428" w:rsidP="00E77F43">
            <w:pPr>
              <w:widowControl w:val="0"/>
              <w:tabs>
                <w:tab w:val="num" w:pos="397"/>
              </w:tabs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tabs>
                <w:tab w:val="num" w:pos="397"/>
              </w:tabs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i/>
                <w:spacing w:val="-8"/>
                <w:sz w:val="24"/>
                <w:szCs w:val="24"/>
                <w:lang w:eastAsia="uk-UA"/>
              </w:rPr>
              <w:t>Види діяльності</w:t>
            </w: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:</w:t>
            </w:r>
          </w:p>
          <w:p w:rsidR="00605428" w:rsidRPr="00E77F43" w:rsidRDefault="00605428" w:rsidP="00E77F43">
            <w:pPr>
              <w:widowControl w:val="0"/>
              <w:tabs>
                <w:tab w:val="num" w:pos="397"/>
              </w:tabs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 xml:space="preserve">1. </w:t>
            </w:r>
            <w:r w:rsidRPr="00E77F43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uk-UA"/>
              </w:rPr>
              <w:t>виготовлення фізичних приладів,</w:t>
            </w:r>
          </w:p>
          <w:p w:rsidR="00605428" w:rsidRPr="00E77F43" w:rsidRDefault="00605428" w:rsidP="00E77F43">
            <w:pPr>
              <w:widowControl w:val="0"/>
              <w:tabs>
                <w:tab w:val="num" w:pos="397"/>
              </w:tabs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uk-UA"/>
              </w:rPr>
              <w:t>2. написання фізичних проектів,</w:t>
            </w:r>
          </w:p>
          <w:p w:rsidR="00605428" w:rsidRPr="00E77F43" w:rsidRDefault="00605428" w:rsidP="00E77F43">
            <w:pPr>
              <w:widowControl w:val="0"/>
              <w:tabs>
                <w:tab w:val="num" w:pos="397"/>
              </w:tabs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uk-UA"/>
              </w:rPr>
              <w:t>3. виконання робіт МАН, 4. виконання робіт, пов’язаних з іншими інтелектуальними конкурсами</w:t>
            </w:r>
          </w:p>
        </w:tc>
      </w:tr>
    </w:tbl>
    <w:p w:rsidR="00605428" w:rsidRPr="00E77F43" w:rsidRDefault="00605428" w:rsidP="00E77F43">
      <w:pPr>
        <w:pStyle w:val="ListParagraph"/>
        <w:widowControl w:val="0"/>
        <w:spacing w:after="0" w:line="240" w:lineRule="auto"/>
        <w:ind w:left="0" w:firstLine="696"/>
        <w:rPr>
          <w:rFonts w:ascii="Times New Roman" w:hAnsi="Times New Roman"/>
          <w:b/>
          <w:bCs/>
          <w:spacing w:val="-8"/>
          <w:sz w:val="24"/>
          <w:szCs w:val="24"/>
          <w:u w:val="single"/>
        </w:rPr>
      </w:pPr>
    </w:p>
    <w:p w:rsidR="00605428" w:rsidRPr="00E77F43" w:rsidRDefault="00605428" w:rsidP="00E77F43">
      <w:pPr>
        <w:pStyle w:val="ListParagraph"/>
        <w:widowControl w:val="0"/>
        <w:spacing w:after="0" w:line="240" w:lineRule="auto"/>
        <w:ind w:left="0" w:firstLine="696"/>
        <w:jc w:val="center"/>
        <w:rPr>
          <w:rFonts w:ascii="Times New Roman" w:hAnsi="Times New Roman"/>
          <w:b/>
          <w:bCs/>
          <w:spacing w:val="-8"/>
          <w:sz w:val="28"/>
          <w:szCs w:val="24"/>
          <w:u w:val="single"/>
        </w:rPr>
      </w:pPr>
      <w:r w:rsidRPr="00E77F43">
        <w:rPr>
          <w:rFonts w:ascii="Times New Roman" w:hAnsi="Times New Roman"/>
          <w:b/>
          <w:bCs/>
          <w:spacing w:val="-8"/>
          <w:sz w:val="28"/>
          <w:szCs w:val="24"/>
          <w:u w:val="single"/>
        </w:rPr>
        <w:t>МІЖПРЕДМЕТНІ КОМПЕТЕНТНОСТІ</w:t>
      </w:r>
    </w:p>
    <w:p w:rsidR="00605428" w:rsidRPr="00E77F43" w:rsidRDefault="00605428" w:rsidP="00E77F43">
      <w:pPr>
        <w:pStyle w:val="ListParagraph"/>
        <w:widowControl w:val="0"/>
        <w:spacing w:after="0" w:line="240" w:lineRule="auto"/>
        <w:ind w:left="0" w:firstLine="696"/>
        <w:jc w:val="center"/>
        <w:rPr>
          <w:rFonts w:ascii="Times New Roman" w:hAnsi="Times New Roman"/>
          <w:bCs/>
          <w:spacing w:val="-8"/>
          <w:sz w:val="28"/>
          <w:szCs w:val="24"/>
        </w:rPr>
      </w:pP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>– пов’язані з готовністю учнів до перенесення знань з фізики предметні галузі з поріднених з нею природничих дисциплін ( математика, біологія, хімія, трудове навчання (технології), географія, безпека життєдіяльності, екологія, основи здоров’я, природознавство, астрономія.)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>Формування міжпредметних компетентностей пов’язано з міжпредметними зв’язками, які: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 xml:space="preserve">а) можуть здійснюватися під час формування наукових понять, способів дій учня та використання методичних прийомів вчителя, пов’язаних </w:t>
      </w:r>
      <w:r w:rsidRPr="00E77F43">
        <w:rPr>
          <w:rFonts w:ascii="Times New Roman" w:hAnsi="Times New Roman"/>
          <w:spacing w:val="-8"/>
          <w:sz w:val="28"/>
          <w:szCs w:val="24"/>
        </w:rPr>
        <w:t>з залученням учнів до розробки проектів міжпредметного змісту, розв’язування задач інтегративного характеру, виконання екологічних досліджень, участі у рольових і ділових іграх, підготовки веб-квестів та інше;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>б) можуть здійснюватися шляхом наведення прикладів, що ілюструють зв’язки фізики і астрономії, розв’язування задач між предметного змісту;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>в) у часі можуть бути попередні, супутні і перспективні.</w:t>
      </w:r>
    </w:p>
    <w:p w:rsidR="00605428" w:rsidRPr="00E77F43" w:rsidRDefault="00605428" w:rsidP="00E77F43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bCs/>
          <w:caps/>
          <w:spacing w:val="-8"/>
          <w:sz w:val="28"/>
          <w:szCs w:val="24"/>
          <w:u w:val="single"/>
        </w:rPr>
      </w:pPr>
    </w:p>
    <w:p w:rsidR="00605428" w:rsidRPr="00E77F43" w:rsidRDefault="00605428" w:rsidP="00E77F43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bCs/>
          <w:caps/>
          <w:spacing w:val="-8"/>
          <w:sz w:val="28"/>
          <w:szCs w:val="24"/>
          <w:u w:val="single"/>
        </w:rPr>
      </w:pPr>
      <w:r w:rsidRPr="00E77F43">
        <w:rPr>
          <w:rFonts w:ascii="Times New Roman" w:hAnsi="Times New Roman"/>
          <w:b/>
          <w:bCs/>
          <w:caps/>
          <w:spacing w:val="-8"/>
          <w:sz w:val="28"/>
          <w:szCs w:val="24"/>
          <w:u w:val="single"/>
        </w:rPr>
        <w:t>Ключова компетентність</w:t>
      </w:r>
    </w:p>
    <w:p w:rsidR="00605428" w:rsidRPr="00E77F43" w:rsidRDefault="00605428" w:rsidP="00E77F43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bCs/>
          <w:caps/>
          <w:spacing w:val="-8"/>
          <w:sz w:val="28"/>
          <w:szCs w:val="24"/>
          <w:u w:val="single"/>
        </w:rPr>
      </w:pP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>– спеціально структурований комплекс характеристик (якостей) особистості, що дає можливість їй ефективно діяти у різних сферах життєдіяльності і належить до загальногалузевого змісту освітніх стандартів.</w:t>
      </w:r>
    </w:p>
    <w:p w:rsidR="00605428" w:rsidRPr="00E77F43" w:rsidRDefault="00605428" w:rsidP="00E77F43">
      <w:pPr>
        <w:pStyle w:val="a"/>
        <w:widowControl w:val="0"/>
        <w:spacing w:before="0"/>
        <w:ind w:firstLine="709"/>
        <w:jc w:val="both"/>
        <w:rPr>
          <w:rFonts w:ascii="Times New Roman" w:hAnsi="Times New Roman"/>
          <w:i/>
          <w:spacing w:val="-10"/>
          <w:sz w:val="28"/>
          <w:szCs w:val="24"/>
        </w:rPr>
      </w:pPr>
      <w:r w:rsidRPr="00E77F43">
        <w:rPr>
          <w:rFonts w:ascii="Times New Roman" w:hAnsi="Times New Roman"/>
          <w:spacing w:val="-10"/>
          <w:sz w:val="28"/>
          <w:szCs w:val="24"/>
        </w:rPr>
        <w:t xml:space="preserve">На підставі міжнародних та національних досліджень в Україні виокремлено </w:t>
      </w:r>
      <w:r w:rsidRPr="00E77F43">
        <w:rPr>
          <w:rFonts w:ascii="Times New Roman" w:hAnsi="Times New Roman"/>
          <w:i/>
          <w:spacing w:val="-10"/>
          <w:sz w:val="28"/>
          <w:szCs w:val="24"/>
        </w:rPr>
        <w:t>п'ять наскрізних ключових компетентностей:</w:t>
      </w:r>
    </w:p>
    <w:p w:rsidR="00605428" w:rsidRPr="00E77F43" w:rsidRDefault="00605428" w:rsidP="00E77F43">
      <w:pPr>
        <w:pStyle w:val="a"/>
        <w:widowControl w:val="0"/>
        <w:tabs>
          <w:tab w:val="left" w:pos="993"/>
        </w:tabs>
        <w:spacing w:before="0"/>
        <w:ind w:firstLine="709"/>
        <w:jc w:val="both"/>
        <w:rPr>
          <w:rFonts w:ascii="Times New Roman" w:hAnsi="Times New Roman"/>
          <w:spacing w:val="-10"/>
          <w:sz w:val="28"/>
          <w:szCs w:val="24"/>
        </w:rPr>
      </w:pPr>
      <w:r w:rsidRPr="00E77F43">
        <w:rPr>
          <w:rFonts w:ascii="Times New Roman" w:hAnsi="Times New Roman"/>
          <w:spacing w:val="-10"/>
          <w:sz w:val="28"/>
          <w:szCs w:val="24"/>
        </w:rPr>
        <w:t>1.</w:t>
      </w:r>
      <w:r w:rsidRPr="00E77F43">
        <w:rPr>
          <w:rFonts w:ascii="Times New Roman" w:hAnsi="Times New Roman"/>
          <w:spacing w:val="-10"/>
          <w:sz w:val="28"/>
          <w:szCs w:val="24"/>
        </w:rPr>
        <w:tab/>
      </w:r>
      <w:r w:rsidRPr="00E77F43">
        <w:rPr>
          <w:rFonts w:ascii="Times New Roman" w:hAnsi="Times New Roman"/>
          <w:i/>
          <w:spacing w:val="-10"/>
          <w:sz w:val="28"/>
          <w:szCs w:val="24"/>
        </w:rPr>
        <w:t>Уміння вчитися (навчально-пізнавальна)</w:t>
      </w:r>
      <w:r w:rsidRPr="00E77F43">
        <w:rPr>
          <w:rFonts w:ascii="Times New Roman" w:hAnsi="Times New Roman"/>
          <w:spacing w:val="-10"/>
          <w:sz w:val="28"/>
          <w:szCs w:val="24"/>
        </w:rPr>
        <w:t xml:space="preserve"> – передбачає формування індивідуального досвіду участі школяра в навчальному процесі, вміння, бажання організувати свою працю для досягнення успішного результату; оволодіння вміннями та навичками саморозвитку, самоаналізу, самоконтролю й самооцінки.</w:t>
      </w:r>
    </w:p>
    <w:p w:rsidR="00605428" w:rsidRPr="00E77F43" w:rsidRDefault="00605428" w:rsidP="00E77F43">
      <w:pPr>
        <w:pStyle w:val="a"/>
        <w:widowControl w:val="0"/>
        <w:tabs>
          <w:tab w:val="left" w:pos="993"/>
        </w:tabs>
        <w:spacing w:before="0"/>
        <w:ind w:firstLine="709"/>
        <w:jc w:val="both"/>
        <w:rPr>
          <w:rFonts w:ascii="Times New Roman" w:hAnsi="Times New Roman"/>
          <w:spacing w:val="-10"/>
          <w:sz w:val="28"/>
          <w:szCs w:val="24"/>
        </w:rPr>
      </w:pPr>
      <w:r w:rsidRPr="00E77F43">
        <w:rPr>
          <w:rFonts w:ascii="Times New Roman" w:hAnsi="Times New Roman"/>
          <w:spacing w:val="-10"/>
          <w:sz w:val="28"/>
          <w:szCs w:val="24"/>
        </w:rPr>
        <w:t>2.</w:t>
      </w:r>
      <w:r w:rsidRPr="00E77F43">
        <w:rPr>
          <w:rFonts w:ascii="Times New Roman" w:hAnsi="Times New Roman"/>
          <w:spacing w:val="-10"/>
          <w:sz w:val="28"/>
          <w:szCs w:val="24"/>
        </w:rPr>
        <w:tab/>
      </w:r>
      <w:r w:rsidRPr="00E77F43">
        <w:rPr>
          <w:rFonts w:ascii="Times New Roman" w:hAnsi="Times New Roman"/>
          <w:i/>
          <w:spacing w:val="-10"/>
          <w:sz w:val="28"/>
          <w:szCs w:val="24"/>
        </w:rPr>
        <w:t>Здоров'язбережувальна компетентність</w:t>
      </w:r>
      <w:r w:rsidRPr="00E77F43">
        <w:rPr>
          <w:rFonts w:ascii="Times New Roman" w:hAnsi="Times New Roman"/>
          <w:spacing w:val="-10"/>
          <w:sz w:val="28"/>
          <w:szCs w:val="24"/>
        </w:rPr>
        <w:t xml:space="preserve"> – пов'язана з готовністю вести здоровий спосіб життя у фізичній, соціальній, психічній та духовній сферах.</w:t>
      </w:r>
    </w:p>
    <w:p w:rsidR="00605428" w:rsidRPr="00E77F43" w:rsidRDefault="00605428" w:rsidP="00E77F43">
      <w:pPr>
        <w:pStyle w:val="a"/>
        <w:widowControl w:val="0"/>
        <w:tabs>
          <w:tab w:val="left" w:pos="993"/>
        </w:tabs>
        <w:spacing w:before="0"/>
        <w:ind w:firstLine="709"/>
        <w:jc w:val="both"/>
        <w:rPr>
          <w:rFonts w:ascii="Times New Roman" w:hAnsi="Times New Roman"/>
          <w:spacing w:val="-10"/>
          <w:sz w:val="28"/>
          <w:szCs w:val="24"/>
        </w:rPr>
      </w:pPr>
      <w:r w:rsidRPr="00E77F43">
        <w:rPr>
          <w:rFonts w:ascii="Times New Roman" w:hAnsi="Times New Roman"/>
          <w:spacing w:val="-10"/>
          <w:sz w:val="28"/>
          <w:szCs w:val="24"/>
        </w:rPr>
        <w:t>3.</w:t>
      </w:r>
      <w:r w:rsidRPr="00E77F43">
        <w:rPr>
          <w:rFonts w:ascii="Times New Roman" w:hAnsi="Times New Roman"/>
          <w:spacing w:val="-10"/>
          <w:sz w:val="28"/>
          <w:szCs w:val="24"/>
        </w:rPr>
        <w:tab/>
      </w:r>
      <w:r w:rsidRPr="00E77F43">
        <w:rPr>
          <w:rFonts w:ascii="Times New Roman" w:hAnsi="Times New Roman"/>
          <w:i/>
          <w:spacing w:val="-10"/>
          <w:sz w:val="28"/>
          <w:szCs w:val="24"/>
        </w:rPr>
        <w:t>Соціально-трудова (кооперативна) компетентність</w:t>
      </w:r>
      <w:r w:rsidRPr="00E77F43">
        <w:rPr>
          <w:rFonts w:ascii="Times New Roman" w:hAnsi="Times New Roman"/>
          <w:spacing w:val="-10"/>
          <w:sz w:val="28"/>
          <w:szCs w:val="24"/>
        </w:rPr>
        <w:t xml:space="preserve"> – пов'язана з готовністю робити свідомий вибір, орієнтуватися в проблемах сучасного суспільно-політичного життя; оволодіння етикою громадянських стосунків, навичками соціальної активності, функціональної грамотності; умінням організувати власну трудову та підприємницьку діяльності; оцінити власні професійні  можливості, здатність співвідносити їх із потребами ринку праці.</w:t>
      </w:r>
    </w:p>
    <w:p w:rsidR="00605428" w:rsidRPr="00E77F43" w:rsidRDefault="00605428" w:rsidP="00E77F43">
      <w:pPr>
        <w:pStyle w:val="a"/>
        <w:widowControl w:val="0"/>
        <w:tabs>
          <w:tab w:val="left" w:pos="993"/>
        </w:tabs>
        <w:spacing w:before="0"/>
        <w:ind w:firstLine="709"/>
        <w:jc w:val="both"/>
        <w:rPr>
          <w:rFonts w:ascii="Times New Roman" w:hAnsi="Times New Roman"/>
          <w:spacing w:val="-10"/>
          <w:sz w:val="28"/>
          <w:szCs w:val="24"/>
        </w:rPr>
      </w:pPr>
      <w:r w:rsidRPr="00E77F43">
        <w:rPr>
          <w:rFonts w:ascii="Times New Roman" w:hAnsi="Times New Roman"/>
          <w:spacing w:val="-10"/>
          <w:sz w:val="28"/>
          <w:szCs w:val="24"/>
        </w:rPr>
        <w:t>4.</w:t>
      </w:r>
      <w:r w:rsidRPr="00E77F43">
        <w:rPr>
          <w:rFonts w:ascii="Times New Roman" w:hAnsi="Times New Roman"/>
          <w:spacing w:val="-10"/>
          <w:sz w:val="28"/>
          <w:szCs w:val="24"/>
        </w:rPr>
        <w:tab/>
      </w:r>
      <w:r w:rsidRPr="00E77F43">
        <w:rPr>
          <w:rFonts w:ascii="Times New Roman" w:hAnsi="Times New Roman"/>
          <w:i/>
          <w:spacing w:val="-10"/>
          <w:sz w:val="28"/>
          <w:szCs w:val="24"/>
        </w:rPr>
        <w:t>Загальнокультурна (комунікативна) компетентність</w:t>
      </w:r>
      <w:r w:rsidRPr="00E77F43">
        <w:rPr>
          <w:rFonts w:ascii="Times New Roman" w:hAnsi="Times New Roman"/>
          <w:spacing w:val="-10"/>
          <w:sz w:val="28"/>
          <w:szCs w:val="24"/>
        </w:rPr>
        <w:t xml:space="preserve"> – передбачає опанування спілкуванням у сфері культурних, мовних, релігійних відносин; здатність цінувати найважливіші досягнення національної, європейської та світової культур.</w:t>
      </w:r>
    </w:p>
    <w:p w:rsidR="00605428" w:rsidRPr="00E77F43" w:rsidRDefault="00605428" w:rsidP="00E77F43">
      <w:pPr>
        <w:pStyle w:val="a"/>
        <w:widowControl w:val="0"/>
        <w:tabs>
          <w:tab w:val="left" w:pos="993"/>
        </w:tabs>
        <w:spacing w:before="0"/>
        <w:ind w:firstLine="709"/>
        <w:jc w:val="both"/>
        <w:rPr>
          <w:rFonts w:ascii="Times New Roman" w:hAnsi="Times New Roman"/>
          <w:spacing w:val="-10"/>
          <w:sz w:val="28"/>
          <w:szCs w:val="24"/>
        </w:rPr>
      </w:pPr>
      <w:r w:rsidRPr="00E77F43">
        <w:rPr>
          <w:rFonts w:ascii="Times New Roman" w:hAnsi="Times New Roman"/>
          <w:spacing w:val="-10"/>
          <w:sz w:val="28"/>
          <w:szCs w:val="24"/>
        </w:rPr>
        <w:t>5.</w:t>
      </w:r>
      <w:r w:rsidRPr="00E77F43">
        <w:rPr>
          <w:rFonts w:ascii="Times New Roman" w:hAnsi="Times New Roman"/>
          <w:spacing w:val="-10"/>
          <w:sz w:val="28"/>
          <w:szCs w:val="24"/>
        </w:rPr>
        <w:tab/>
      </w:r>
      <w:r w:rsidRPr="00E77F43">
        <w:rPr>
          <w:rFonts w:ascii="Times New Roman" w:hAnsi="Times New Roman"/>
          <w:i/>
          <w:spacing w:val="-10"/>
          <w:sz w:val="28"/>
          <w:szCs w:val="24"/>
        </w:rPr>
        <w:t>Інформаційна компетентність</w:t>
      </w:r>
      <w:r w:rsidRPr="00E77F43">
        <w:rPr>
          <w:rFonts w:ascii="Times New Roman" w:hAnsi="Times New Roman"/>
          <w:spacing w:val="-10"/>
          <w:sz w:val="28"/>
          <w:szCs w:val="24"/>
        </w:rPr>
        <w:t xml:space="preserve"> – передбачає оволодіння новими інформаційними технологіями, уміннями відбирати, аналізувати, оцінювати інформацію, систематизувати її; використовувати джерела інформації для власного розвитку.</w:t>
      </w:r>
    </w:p>
    <w:p w:rsidR="00605428" w:rsidRPr="000D2DFB" w:rsidRDefault="00605428" w:rsidP="00E77F43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i/>
          <w:spacing w:val="-8"/>
          <w:sz w:val="28"/>
          <w:szCs w:val="24"/>
        </w:rPr>
      </w:pPr>
    </w:p>
    <w:p w:rsidR="00605428" w:rsidRPr="00E77F43" w:rsidRDefault="00605428" w:rsidP="00E77F43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i/>
          <w:spacing w:val="-8"/>
          <w:sz w:val="28"/>
          <w:szCs w:val="24"/>
        </w:rPr>
      </w:pPr>
      <w:r w:rsidRPr="00E77F43">
        <w:rPr>
          <w:rFonts w:ascii="Times New Roman" w:hAnsi="Times New Roman"/>
          <w:b/>
          <w:bCs/>
          <w:i/>
          <w:spacing w:val="-8"/>
          <w:sz w:val="28"/>
          <w:szCs w:val="24"/>
        </w:rPr>
        <w:t>Інформаційна компетентність передбачає: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>- оволодіння новими інформаційними технологіями, уміннями відбирати, аналізувати, зберігати, оцінювати інформацію, систематизувати її;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>- використовувати джерела інформації для власного розвитку.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>Основу інформаційної компетентності складають:</w:t>
      </w:r>
    </w:p>
    <w:p w:rsidR="00605428" w:rsidRPr="00E77F43" w:rsidRDefault="00605428" w:rsidP="00E77F43">
      <w:pPr>
        <w:widowControl w:val="0"/>
        <w:spacing w:after="0" w:line="240" w:lineRule="auto"/>
        <w:ind w:firstLine="180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>- робота з підручником фізики, додатковою літературою, науково-популярними журналами, інформацією з мережі Інтернет тощо;</w:t>
      </w:r>
    </w:p>
    <w:p w:rsidR="00605428" w:rsidRPr="00E77F43" w:rsidRDefault="00605428" w:rsidP="00E77F43">
      <w:pPr>
        <w:widowControl w:val="0"/>
        <w:spacing w:after="0" w:line="240" w:lineRule="auto"/>
        <w:ind w:firstLine="180"/>
        <w:jc w:val="both"/>
        <w:rPr>
          <w:rFonts w:ascii="Times New Roman" w:hAnsi="Times New Roman"/>
          <w:bCs/>
          <w:spacing w:val="-14"/>
          <w:sz w:val="28"/>
          <w:szCs w:val="24"/>
        </w:rPr>
      </w:pPr>
      <w:r w:rsidRPr="00E77F43">
        <w:rPr>
          <w:rFonts w:ascii="Times New Roman" w:hAnsi="Times New Roman"/>
          <w:bCs/>
          <w:spacing w:val="-14"/>
          <w:sz w:val="28"/>
          <w:szCs w:val="24"/>
        </w:rPr>
        <w:t>- використання прийомів ефективного засвоєння різних видів інформації з фізики;</w:t>
      </w:r>
    </w:p>
    <w:p w:rsidR="00605428" w:rsidRPr="00E77F43" w:rsidRDefault="00605428" w:rsidP="00E77F43">
      <w:pPr>
        <w:widowControl w:val="0"/>
        <w:spacing w:after="0" w:line="240" w:lineRule="auto"/>
        <w:ind w:firstLine="180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>- пошук додаткової інформації в різних джерелах (друкованих, електронних, вербальних);</w:t>
      </w:r>
    </w:p>
    <w:p w:rsidR="00605428" w:rsidRPr="00E77F43" w:rsidRDefault="00605428" w:rsidP="00E77F43">
      <w:pPr>
        <w:widowControl w:val="0"/>
        <w:spacing w:after="0" w:line="240" w:lineRule="auto"/>
        <w:ind w:firstLine="180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>- відбір, опрацювання (перекодування, узагальнення, систематизація) інформації;</w:t>
      </w:r>
    </w:p>
    <w:p w:rsidR="00605428" w:rsidRPr="00E77F43" w:rsidRDefault="00605428" w:rsidP="00E77F43">
      <w:pPr>
        <w:widowControl w:val="0"/>
        <w:spacing w:after="0" w:line="240" w:lineRule="auto"/>
        <w:ind w:firstLine="180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>- схематичне зображення електричних схем, установок, фізичних приладів;</w:t>
      </w:r>
    </w:p>
    <w:p w:rsidR="00605428" w:rsidRPr="00E77F43" w:rsidRDefault="00605428" w:rsidP="00E77F43">
      <w:pPr>
        <w:widowControl w:val="0"/>
        <w:spacing w:after="0" w:line="240" w:lineRule="auto"/>
        <w:ind w:firstLine="180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>- використання комп’ютерної техніки та телекомунікаційних технологій, сучасних технічних засобів для пошуку, обробки, передачі, збереження та презентації інформації.</w:t>
      </w:r>
    </w:p>
    <w:p w:rsidR="00605428" w:rsidRPr="00E77F43" w:rsidRDefault="00605428" w:rsidP="00E77F43">
      <w:pPr>
        <w:widowControl w:val="0"/>
        <w:spacing w:after="0" w:line="240" w:lineRule="auto"/>
        <w:ind w:firstLine="180"/>
        <w:jc w:val="both"/>
        <w:rPr>
          <w:rFonts w:ascii="Times New Roman" w:hAnsi="Times New Roman"/>
          <w:bCs/>
          <w:spacing w:val="-8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780"/>
        <w:gridCol w:w="2803"/>
      </w:tblGrid>
      <w:tr w:rsidR="00605428" w:rsidRPr="00E77F43" w:rsidTr="00C37717">
        <w:tc>
          <w:tcPr>
            <w:tcW w:w="9571" w:type="dxa"/>
            <w:gridSpan w:val="3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caps/>
                <w:color w:val="000000"/>
                <w:spacing w:val="-8"/>
                <w:sz w:val="24"/>
                <w:szCs w:val="24"/>
                <w:lang w:eastAsia="uk-UA"/>
              </w:rPr>
              <w:t>інформаційна компетентність</w:t>
            </w:r>
          </w:p>
        </w:tc>
      </w:tr>
      <w:tr w:rsidR="00605428" w:rsidRPr="00E77F43" w:rsidTr="00C37717">
        <w:tc>
          <w:tcPr>
            <w:tcW w:w="2988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8"/>
                <w:sz w:val="24"/>
                <w:szCs w:val="24"/>
                <w:u w:val="single"/>
                <w:lang w:eastAsia="uk-UA"/>
              </w:rPr>
              <w:t>Когнітивний компонент (знання):</w:t>
            </w:r>
          </w:p>
        </w:tc>
        <w:tc>
          <w:tcPr>
            <w:tcW w:w="378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  <w:t>Діяльнісний компонент (уміння)</w:t>
            </w:r>
          </w:p>
        </w:tc>
        <w:tc>
          <w:tcPr>
            <w:tcW w:w="280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  <w:t>Особистісний компонент</w:t>
            </w:r>
          </w:p>
        </w:tc>
      </w:tr>
      <w:tr w:rsidR="00605428" w:rsidRPr="00E77F43" w:rsidTr="00C37717">
        <w:tc>
          <w:tcPr>
            <w:tcW w:w="2988" w:type="dxa"/>
          </w:tcPr>
          <w:p w:rsidR="00605428" w:rsidRPr="00E77F43" w:rsidRDefault="00605428" w:rsidP="00E77F43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знання про інформацію та способи її кодування;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-120"/>
                <w:tab w:val="left" w:pos="240"/>
                <w:tab w:val="left" w:pos="284"/>
                <w:tab w:val="left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знання прийомів роботи з текстом;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-120"/>
                <w:tab w:val="left" w:pos="240"/>
                <w:tab w:val="left" w:pos="284"/>
                <w:tab w:val="left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знання способів ефективного засвоєння інформації;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-120"/>
                <w:tab w:val="left" w:pos="240"/>
                <w:tab w:val="left" w:pos="284"/>
                <w:tab w:val="left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знання вимог до виконання різних видів завдань під час вивчення фізики;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-120"/>
                <w:tab w:val="left" w:pos="240"/>
                <w:tab w:val="left" w:pos="284"/>
                <w:tab w:val="left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знання норм вико-ристання  інформації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</w:p>
        </w:tc>
        <w:tc>
          <w:tcPr>
            <w:tcW w:w="3780" w:type="dxa"/>
          </w:tcPr>
          <w:p w:rsidR="00605428" w:rsidRPr="00E77F43" w:rsidRDefault="00605428" w:rsidP="00E77F4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уміння визначати можливі джерела інформації, відбирати в них необхідну інформацію;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уміння оцінювати, аналізува-ти, перекодовувати інформацію;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уміння використовувати ІКТ для обробки, збереження та передачі інформації;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уміння систематизувати та узагальнювати інформацію;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уміння створювати нові інфор-маційні моделі об’єктів і процесів;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уміння складати список використаних джерел;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уміння презентувати інформацію.</w:t>
            </w:r>
          </w:p>
        </w:tc>
        <w:tc>
          <w:tcPr>
            <w:tcW w:w="2803" w:type="dxa"/>
          </w:tcPr>
          <w:p w:rsidR="00605428" w:rsidRPr="00E77F43" w:rsidRDefault="00605428" w:rsidP="00E77F43">
            <w:pPr>
              <w:widowControl w:val="0"/>
              <w:numPr>
                <w:ilvl w:val="0"/>
                <w:numId w:val="10"/>
              </w:numPr>
              <w:tabs>
                <w:tab w:val="clear" w:pos="36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інформація як цінність;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0"/>
              </w:numPr>
              <w:tabs>
                <w:tab w:val="clear" w:pos="36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ціннісні орієнтири у роботі з інформацією;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0"/>
              </w:numPr>
              <w:tabs>
                <w:tab w:val="clear" w:pos="36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дотримання етично-моральних норм використання інформації;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0"/>
              </w:numPr>
              <w:tabs>
                <w:tab w:val="clear" w:pos="36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рефлексивність (самоконтроль, само-оцінка і самоаналіз результатів інформаційної діяльності).</w:t>
            </w:r>
          </w:p>
        </w:tc>
      </w:tr>
    </w:tbl>
    <w:p w:rsidR="00605428" w:rsidRPr="00E77F43" w:rsidRDefault="00605428" w:rsidP="00E77F43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i/>
          <w:spacing w:val="-8"/>
          <w:sz w:val="28"/>
          <w:szCs w:val="24"/>
        </w:rPr>
      </w:pPr>
    </w:p>
    <w:p w:rsidR="00605428" w:rsidRPr="00E77F43" w:rsidRDefault="00605428" w:rsidP="00E77F43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i/>
          <w:spacing w:val="-8"/>
          <w:sz w:val="28"/>
          <w:szCs w:val="24"/>
        </w:rPr>
      </w:pPr>
      <w:r w:rsidRPr="00E77F43">
        <w:rPr>
          <w:rFonts w:ascii="Times New Roman" w:hAnsi="Times New Roman"/>
          <w:b/>
          <w:bCs/>
          <w:i/>
          <w:spacing w:val="-8"/>
          <w:sz w:val="28"/>
          <w:szCs w:val="24"/>
        </w:rPr>
        <w:t>Навчально-пізнавальна компетентність: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/>
          <w:bCs/>
          <w:spacing w:val="-8"/>
          <w:sz w:val="28"/>
          <w:szCs w:val="24"/>
        </w:rPr>
        <w:t>-</w:t>
      </w:r>
      <w:r w:rsidRPr="00E77F43">
        <w:rPr>
          <w:rFonts w:ascii="Times New Roman" w:hAnsi="Times New Roman"/>
          <w:b/>
          <w:bCs/>
          <w:color w:val="000000"/>
          <w:spacing w:val="-8"/>
          <w:sz w:val="28"/>
          <w:szCs w:val="24"/>
        </w:rPr>
        <w:t xml:space="preserve"> </w:t>
      </w:r>
      <w:r w:rsidRPr="00E77F43">
        <w:rPr>
          <w:rFonts w:ascii="Times New Roman" w:hAnsi="Times New Roman"/>
          <w:bCs/>
          <w:spacing w:val="-8"/>
          <w:sz w:val="28"/>
          <w:szCs w:val="24"/>
        </w:rPr>
        <w:t>структурований комплекс якостей особистості, що забезпечують здатність учня до ефективної продуктивної навчально-пізнавальної діяльності, спрямованої на розв’язання особистісних і суспільно значущих проблем.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>Основу навчально-пізнавальної компетентності складають такі види діяльності: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>- засвоєння знань та методів навчально-пізнавальної діяльності;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>- продуктивна навчально-пізнавальна діяльність (під керівництвом учителя, самостійна), постановка і розв’язання навчально-пізнавальних задач;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>- цілепокладання, планування, аналіз, рефлексія та самооцінка власної пізнавальної діяльності;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>- ціннісне ставлення до знань, власної навчально-пізнавальної діяльності.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05428" w:rsidRPr="00E77F43" w:rsidTr="00C37717">
        <w:tc>
          <w:tcPr>
            <w:tcW w:w="9571" w:type="dxa"/>
            <w:gridSpan w:val="3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8"/>
                <w:sz w:val="24"/>
                <w:szCs w:val="24"/>
                <w:lang w:eastAsia="uk-UA"/>
              </w:rPr>
              <w:t>НАВЧАЛЬНО-ПІЗНАВАЛЬНА  КОМПЕТЕНТНІСТЬ</w:t>
            </w:r>
          </w:p>
        </w:tc>
      </w:tr>
      <w:tr w:rsidR="00605428" w:rsidRPr="00E77F43" w:rsidTr="00C37717">
        <w:tc>
          <w:tcPr>
            <w:tcW w:w="319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8"/>
                <w:sz w:val="24"/>
                <w:szCs w:val="24"/>
                <w:u w:val="single"/>
                <w:lang w:eastAsia="uk-UA"/>
              </w:rPr>
              <w:t>Когнітивний компонент (знання):</w:t>
            </w:r>
          </w:p>
        </w:tc>
        <w:tc>
          <w:tcPr>
            <w:tcW w:w="319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  <w:t>Діяльнісний компонент (уміння)</w:t>
            </w:r>
          </w:p>
        </w:tc>
        <w:tc>
          <w:tcPr>
            <w:tcW w:w="3191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  <w:t>Особистісний компонент</w:t>
            </w:r>
          </w:p>
        </w:tc>
      </w:tr>
      <w:tr w:rsidR="00605428" w:rsidRPr="00E77F43" w:rsidTr="00C37717">
        <w:tc>
          <w:tcPr>
            <w:tcW w:w="3190" w:type="dxa"/>
          </w:tcPr>
          <w:p w:rsidR="00605428" w:rsidRPr="00E77F43" w:rsidRDefault="00605428" w:rsidP="00E77F43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0"/>
                <w:tab w:val="left" w:pos="360"/>
                <w:tab w:val="left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методологічні знання;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0"/>
                <w:tab w:val="left" w:pos="360"/>
                <w:tab w:val="left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знання способів ефективного засвоєння навчального матеріалу;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0"/>
                <w:tab w:val="left" w:pos="360"/>
                <w:tab w:val="left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знання структурних елементів фізичних знань, узагальнених планів їх характеристики;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0"/>
                <w:tab w:val="left" w:pos="360"/>
                <w:tab w:val="left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знання алгоритмів виконання розумових дій;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0"/>
                <w:tab w:val="left" w:pos="360"/>
                <w:tab w:val="left" w:pos="1080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знання вимог до вико-нання різних видів завдань під час вивчення фізики,  написання рефератів тощо</w:t>
            </w:r>
          </w:p>
        </w:tc>
        <w:tc>
          <w:tcPr>
            <w:tcW w:w="3190" w:type="dxa"/>
          </w:tcPr>
          <w:p w:rsidR="00605428" w:rsidRPr="00E77F43" w:rsidRDefault="00605428" w:rsidP="00E77F4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уміння планувати, організовувати, аналізувати та коригувати власну навчальну діяльність;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уміння виконувати всі види навчальної діяльності з фізики;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уміння застосовувати набуті знання для засвоєння нових; систематизувати та узагальнювати навчальний матеріал;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- складати план, писати реферат, рецензувати відповідь</w:t>
            </w:r>
          </w:p>
        </w:tc>
        <w:tc>
          <w:tcPr>
            <w:tcW w:w="3191" w:type="dxa"/>
          </w:tcPr>
          <w:p w:rsidR="00605428" w:rsidRPr="00E77F43" w:rsidRDefault="00605428" w:rsidP="00E77F43">
            <w:pPr>
              <w:widowControl w:val="0"/>
              <w:numPr>
                <w:ilvl w:val="0"/>
                <w:numId w:val="10"/>
              </w:numPr>
              <w:tabs>
                <w:tab w:val="clear" w:pos="36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ціннісні орієнтири у володінні навчально-пізнаваль-ними навичками;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0"/>
              </w:numPr>
              <w:tabs>
                <w:tab w:val="clear" w:pos="36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досвід навчально-пізнавальної діяльності;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0"/>
              </w:numPr>
              <w:tabs>
                <w:tab w:val="clear" w:pos="36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рефлексивність (самоконтроль, само-оцінка і самоаналіз результатів діяльності з фізики);</w:t>
            </w:r>
          </w:p>
          <w:p w:rsidR="00605428" w:rsidRPr="00E77F43" w:rsidRDefault="00605428" w:rsidP="00E77F43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15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</w:rPr>
              <w:t>знання як цінність</w:t>
            </w:r>
          </w:p>
        </w:tc>
      </w:tr>
    </w:tbl>
    <w:p w:rsidR="00605428" w:rsidRPr="00E77F43" w:rsidRDefault="00605428" w:rsidP="00E77F43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i/>
          <w:spacing w:val="-8"/>
          <w:sz w:val="28"/>
          <w:szCs w:val="24"/>
        </w:rPr>
      </w:pPr>
    </w:p>
    <w:p w:rsidR="00605428" w:rsidRPr="00E77F43" w:rsidRDefault="00605428" w:rsidP="00E77F43">
      <w:pPr>
        <w:widowControl w:val="0"/>
        <w:spacing w:after="0" w:line="240" w:lineRule="auto"/>
        <w:ind w:firstLine="567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/>
          <w:bCs/>
          <w:i/>
          <w:spacing w:val="-8"/>
          <w:sz w:val="28"/>
          <w:szCs w:val="24"/>
        </w:rPr>
        <w:t>Загальнокультурна компетентність</w:t>
      </w:r>
      <w:r w:rsidRPr="00E77F43">
        <w:rPr>
          <w:rFonts w:ascii="Times New Roman" w:hAnsi="Times New Roman"/>
          <w:bCs/>
          <w:i/>
          <w:spacing w:val="-8"/>
          <w:sz w:val="28"/>
          <w:szCs w:val="24"/>
        </w:rPr>
        <w:t xml:space="preserve"> передбачає: </w:t>
      </w:r>
      <w:r w:rsidRPr="00E77F43">
        <w:rPr>
          <w:rFonts w:ascii="Times New Roman" w:hAnsi="Times New Roman"/>
          <w:bCs/>
          <w:spacing w:val="-8"/>
          <w:sz w:val="28"/>
          <w:szCs w:val="24"/>
        </w:rPr>
        <w:t>знання історії розвитку фізики як науки; володіння мовою фізики як сфери спілкування; уміння спілкуватися в інформаційному полі фізики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rPr>
          <w:rFonts w:ascii="Times New Roman" w:hAnsi="Times New Roman"/>
          <w:bCs/>
          <w:spacing w:val="-8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700"/>
        <w:gridCol w:w="4243"/>
      </w:tblGrid>
      <w:tr w:rsidR="00605428" w:rsidRPr="00E77F43" w:rsidTr="00C37717">
        <w:tc>
          <w:tcPr>
            <w:tcW w:w="9571" w:type="dxa"/>
            <w:gridSpan w:val="3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caps/>
                <w:color w:val="000000"/>
                <w:spacing w:val="-8"/>
                <w:sz w:val="24"/>
                <w:szCs w:val="24"/>
                <w:lang w:eastAsia="uk-UA"/>
              </w:rPr>
              <w:t>загальнокультурна компетентність</w:t>
            </w:r>
          </w:p>
        </w:tc>
      </w:tr>
      <w:tr w:rsidR="00605428" w:rsidRPr="00E77F43" w:rsidTr="00C37717">
        <w:tc>
          <w:tcPr>
            <w:tcW w:w="2628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8"/>
                <w:sz w:val="24"/>
                <w:szCs w:val="24"/>
                <w:u w:val="single"/>
                <w:lang w:eastAsia="uk-UA"/>
              </w:rPr>
              <w:t>Когнітивний компонент (знання):</w:t>
            </w:r>
          </w:p>
        </w:tc>
        <w:tc>
          <w:tcPr>
            <w:tcW w:w="270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  <w:t>Діяльнісний компонент (уміння)</w:t>
            </w:r>
          </w:p>
        </w:tc>
        <w:tc>
          <w:tcPr>
            <w:tcW w:w="424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  <w:t>Особистісний компонент</w:t>
            </w:r>
          </w:p>
        </w:tc>
      </w:tr>
      <w:tr w:rsidR="00605428" w:rsidRPr="00E77F43" w:rsidTr="00C37717">
        <w:tc>
          <w:tcPr>
            <w:tcW w:w="2628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  <w:lang w:eastAsia="uk-UA"/>
              </w:rPr>
              <w:t>знання про сутність комунікації, її види, норми і правила спілкування з людьми різного віку і статусу</w:t>
            </w:r>
          </w:p>
        </w:tc>
        <w:tc>
          <w:tcPr>
            <w:tcW w:w="270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  <w:lang w:eastAsia="uk-UA"/>
              </w:rPr>
              <w:t>здатність учня застосовувати знання про комунікацію на практиці у спілкуванні з учителем, учнями та іншими людьми</w:t>
            </w:r>
          </w:p>
        </w:tc>
        <w:tc>
          <w:tcPr>
            <w:tcW w:w="4243" w:type="dxa"/>
          </w:tcPr>
          <w:p w:rsidR="00605428" w:rsidRPr="00E77F43" w:rsidRDefault="00605428" w:rsidP="00E77F4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</w:pPr>
            <w:r w:rsidRPr="00E77F43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- мотивація до комунікації,</w:t>
            </w:r>
          </w:p>
          <w:p w:rsidR="00605428" w:rsidRPr="00E77F43" w:rsidRDefault="00605428" w:rsidP="00E77F4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</w:pPr>
            <w:r w:rsidRPr="00E77F43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- визнання значущості спілкування в житті людини,</w:t>
            </w:r>
          </w:p>
          <w:p w:rsidR="00605428" w:rsidRPr="00E77F43" w:rsidRDefault="00605428" w:rsidP="00E77F4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</w:pPr>
            <w:r w:rsidRPr="00E77F43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- цінування часу і зусиль комунікантів,</w:t>
            </w:r>
          </w:p>
          <w:p w:rsidR="00605428" w:rsidRPr="00E77F43" w:rsidRDefault="00605428" w:rsidP="00E77F4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F43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- рефлексія результатів і процесу спілкування</w:t>
            </w:r>
          </w:p>
        </w:tc>
      </w:tr>
    </w:tbl>
    <w:p w:rsidR="00605428" w:rsidRPr="00E77F43" w:rsidRDefault="00605428" w:rsidP="00E77F43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i/>
          <w:spacing w:val="-8"/>
          <w:sz w:val="28"/>
          <w:szCs w:val="24"/>
        </w:rPr>
      </w:pPr>
    </w:p>
    <w:p w:rsidR="00605428" w:rsidRPr="00E77F43" w:rsidRDefault="00605428" w:rsidP="00E77F43">
      <w:pPr>
        <w:widowControl w:val="0"/>
        <w:spacing w:after="0" w:line="240" w:lineRule="auto"/>
        <w:ind w:firstLine="567"/>
        <w:rPr>
          <w:rFonts w:ascii="Times New Roman" w:hAnsi="Times New Roman"/>
          <w:spacing w:val="-8"/>
          <w:sz w:val="28"/>
          <w:szCs w:val="24"/>
        </w:rPr>
      </w:pPr>
      <w:r w:rsidRPr="00E77F43">
        <w:rPr>
          <w:rFonts w:ascii="Times New Roman" w:hAnsi="Times New Roman"/>
          <w:b/>
          <w:bCs/>
          <w:i/>
          <w:spacing w:val="-8"/>
          <w:sz w:val="28"/>
          <w:szCs w:val="24"/>
        </w:rPr>
        <w:t xml:space="preserve">Здоров’язбережувальна компетентність </w:t>
      </w:r>
      <w:r w:rsidRPr="00E77F43">
        <w:rPr>
          <w:rFonts w:ascii="Times New Roman" w:hAnsi="Times New Roman"/>
          <w:bCs/>
          <w:spacing w:val="-8"/>
          <w:sz w:val="28"/>
          <w:szCs w:val="24"/>
        </w:rPr>
        <w:t xml:space="preserve">- </w:t>
      </w:r>
      <w:r w:rsidRPr="00E77F43">
        <w:rPr>
          <w:rFonts w:ascii="Times New Roman" w:hAnsi="Times New Roman"/>
          <w:iCs/>
          <w:spacing w:val="-8"/>
          <w:sz w:val="28"/>
          <w:szCs w:val="24"/>
        </w:rPr>
        <w:t xml:space="preserve">структурований комплекс якостей особистості, що забезпечують здатність учня </w:t>
      </w:r>
      <w:r w:rsidRPr="00E77F43">
        <w:rPr>
          <w:rFonts w:ascii="Times New Roman" w:hAnsi="Times New Roman"/>
          <w:spacing w:val="-8"/>
          <w:sz w:val="28"/>
          <w:szCs w:val="24"/>
        </w:rPr>
        <w:t>застосовувати знання та навички для збереження власного здоров’я та здоров’я тих, хто оточує.</w:t>
      </w:r>
    </w:p>
    <w:p w:rsidR="00605428" w:rsidRPr="00E77F43" w:rsidRDefault="00605428" w:rsidP="00E77F43">
      <w:pPr>
        <w:widowControl w:val="0"/>
        <w:spacing w:after="0" w:line="240" w:lineRule="auto"/>
        <w:jc w:val="center"/>
        <w:rPr>
          <w:rFonts w:ascii="Times New Roman" w:hAnsi="Times New Roman"/>
          <w:bCs/>
          <w:spacing w:val="-8"/>
          <w:sz w:val="28"/>
          <w:szCs w:val="24"/>
        </w:rPr>
      </w:pPr>
      <w:r>
        <w:rPr>
          <w:rFonts w:ascii="Times New Roman" w:hAnsi="Times New Roman"/>
          <w:b/>
          <w:bCs/>
          <w:spacing w:val="-8"/>
          <w:sz w:val="28"/>
          <w:szCs w:val="24"/>
        </w:rPr>
        <w:br w:type="page"/>
      </w:r>
      <w:r w:rsidRPr="00E77F43">
        <w:rPr>
          <w:rFonts w:ascii="Times New Roman" w:hAnsi="Times New Roman"/>
          <w:b/>
          <w:bCs/>
          <w:spacing w:val="-8"/>
          <w:sz w:val="28"/>
          <w:szCs w:val="24"/>
        </w:rPr>
        <w:t>Структура здоров’язбережувальної компетентності</w:t>
      </w:r>
      <w:r w:rsidRPr="00E77F43">
        <w:rPr>
          <w:rFonts w:ascii="Times New Roman" w:hAnsi="Times New Roman"/>
          <w:bCs/>
          <w:spacing w:val="-8"/>
          <w:sz w:val="28"/>
          <w:szCs w:val="24"/>
        </w:rPr>
        <w:t>:</w:t>
      </w:r>
    </w:p>
    <w:p w:rsidR="00605428" w:rsidRPr="00E77F43" w:rsidRDefault="00605428" w:rsidP="00E77F43">
      <w:pPr>
        <w:widowControl w:val="0"/>
        <w:spacing w:after="0" w:line="240" w:lineRule="auto"/>
        <w:jc w:val="center"/>
        <w:rPr>
          <w:rFonts w:ascii="Times New Roman" w:hAnsi="Times New Roman"/>
          <w:bCs/>
          <w:spacing w:val="-8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420"/>
        <w:gridCol w:w="2443"/>
      </w:tblGrid>
      <w:tr w:rsidR="00605428" w:rsidRPr="00E77F43" w:rsidTr="00C37717">
        <w:tc>
          <w:tcPr>
            <w:tcW w:w="9571" w:type="dxa"/>
            <w:gridSpan w:val="3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caps/>
                <w:color w:val="000000"/>
                <w:spacing w:val="-8"/>
                <w:sz w:val="24"/>
                <w:szCs w:val="24"/>
                <w:lang w:eastAsia="uk-UA"/>
              </w:rPr>
              <w:t>здоров</w:t>
            </w:r>
            <w:r w:rsidRPr="00E77F43"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eastAsia="uk-UA"/>
              </w:rPr>
              <w:t>’</w:t>
            </w:r>
            <w:r w:rsidRPr="00E77F43">
              <w:rPr>
                <w:rFonts w:ascii="Times New Roman" w:hAnsi="Times New Roman"/>
                <w:b/>
                <w:bCs/>
                <w:caps/>
                <w:color w:val="000000"/>
                <w:spacing w:val="-8"/>
                <w:sz w:val="24"/>
                <w:szCs w:val="24"/>
                <w:lang w:eastAsia="uk-UA"/>
              </w:rPr>
              <w:t>язбережувальна компетентність</w:t>
            </w:r>
          </w:p>
        </w:tc>
      </w:tr>
      <w:tr w:rsidR="00605428" w:rsidRPr="00E77F43" w:rsidTr="00C37717">
        <w:tc>
          <w:tcPr>
            <w:tcW w:w="3708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8"/>
                <w:sz w:val="24"/>
                <w:szCs w:val="24"/>
                <w:u w:val="single"/>
                <w:lang w:eastAsia="uk-UA"/>
              </w:rPr>
              <w:t>Когнітивний компонент (знання):</w:t>
            </w:r>
          </w:p>
        </w:tc>
        <w:tc>
          <w:tcPr>
            <w:tcW w:w="342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  <w:t>Діяльнісний компонент (уміння)</w:t>
            </w:r>
          </w:p>
        </w:tc>
        <w:tc>
          <w:tcPr>
            <w:tcW w:w="244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  <w:t>Особистісний компонент</w:t>
            </w:r>
          </w:p>
        </w:tc>
      </w:tr>
      <w:tr w:rsidR="00605428" w:rsidRPr="00E77F43" w:rsidTr="00C37717">
        <w:tc>
          <w:tcPr>
            <w:tcW w:w="3708" w:type="dxa"/>
          </w:tcPr>
          <w:p w:rsidR="00605428" w:rsidRPr="00E77F43" w:rsidRDefault="00605428" w:rsidP="00E77F43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180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про сутність здоров’я людини та його види;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180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про сутність фізичних процесів, які відбуваються в організмі людини;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180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принципів дії медичного обладнання для діагностики, лікування та профілактики хвороб;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180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експериментальних методів визначення якості харчових продуктів та причини негативного впливу шкідливих звичок на організм дитини;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180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правил безпечної поведінки людини довкіллі з точки зору фізики;</w:t>
            </w:r>
          </w:p>
          <w:p w:rsidR="00605428" w:rsidRPr="00E77F43" w:rsidRDefault="00605428" w:rsidP="00E77F43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180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про негативний вплив людської діяльності на довкілля та їх наслідки для здоров’я.</w:t>
            </w:r>
          </w:p>
        </w:tc>
        <w:tc>
          <w:tcPr>
            <w:tcW w:w="342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Style w:val="ff3"/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Style w:val="ff3"/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- діагностування та збереження здоров’я; розуміння причин негативного впливу на здоров’я людини різних подразників (електричного, магнітного поля, електричного струму та ін.);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Style w:val="ff3"/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Style w:val="ff3"/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- уміння визначати характеристики стану здоров’я людини фізичними методами;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Style w:val="ff3"/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Style w:val="ff3"/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- </w:t>
            </w:r>
            <w:r w:rsidRPr="00E77F43">
              <w:rPr>
                <w:rStyle w:val="ff3"/>
                <w:rFonts w:ascii="Times New Roman" w:hAnsi="Times New Roman"/>
                <w:spacing w:val="-12"/>
                <w:sz w:val="24"/>
                <w:szCs w:val="24"/>
                <w:lang w:eastAsia="uk-UA"/>
              </w:rPr>
              <w:t>уміння обрати і усвідомлено виконати фізичні процедури під час лікування;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Style w:val="ff3"/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Style w:val="ff3"/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- уміння пояснити причину негативного впливу шкідливих звичок на стан здоров’я людини;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Style w:val="ff3"/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- уміння застосувати набуті фізичні знання при обґрунтуванні вибору способу життя.</w:t>
            </w:r>
          </w:p>
        </w:tc>
        <w:tc>
          <w:tcPr>
            <w:tcW w:w="244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Style w:val="ff3"/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iCs/>
                <w:spacing w:val="-10"/>
                <w:sz w:val="24"/>
                <w:szCs w:val="24"/>
                <w:lang w:eastAsia="uk-UA"/>
              </w:rPr>
              <w:t xml:space="preserve">- </w:t>
            </w:r>
            <w:r w:rsidRPr="00E77F43">
              <w:rPr>
                <w:rStyle w:val="ff3"/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мотивація до здоров’я- збережувальної діяльності;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Style w:val="ff3"/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Style w:val="ff3"/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- ціннісні установки, пов’язані з усвідомленням здоров’я  як основної цінності людини;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Style w:val="ff3"/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- рефлексія власного стану здоров’я та можливостей щодо його поліпшення.</w:t>
            </w:r>
          </w:p>
          <w:p w:rsidR="00605428" w:rsidRPr="00E77F43" w:rsidRDefault="00605428" w:rsidP="00E77F4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</w:tbl>
    <w:p w:rsidR="00605428" w:rsidRDefault="00605428" w:rsidP="00E77F43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i/>
          <w:spacing w:val="-8"/>
          <w:sz w:val="28"/>
          <w:szCs w:val="24"/>
          <w:lang w:val="ru-RU"/>
        </w:rPr>
      </w:pPr>
    </w:p>
    <w:p w:rsidR="00605428" w:rsidRPr="00E77F43" w:rsidRDefault="00605428" w:rsidP="00E77F43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i/>
          <w:spacing w:val="-8"/>
          <w:sz w:val="28"/>
          <w:szCs w:val="24"/>
        </w:rPr>
      </w:pPr>
      <w:r w:rsidRPr="00E77F43">
        <w:rPr>
          <w:rFonts w:ascii="Times New Roman" w:hAnsi="Times New Roman"/>
          <w:b/>
          <w:bCs/>
          <w:i/>
          <w:spacing w:val="-8"/>
          <w:sz w:val="28"/>
          <w:szCs w:val="24"/>
        </w:rPr>
        <w:t>Соціально-трудова компетентність:</w:t>
      </w:r>
    </w:p>
    <w:p w:rsidR="00605428" w:rsidRPr="00E77F43" w:rsidRDefault="00605428" w:rsidP="00E77F43">
      <w:pPr>
        <w:widowControl w:val="0"/>
        <w:numPr>
          <w:ilvl w:val="0"/>
          <w:numId w:val="12"/>
        </w:numPr>
        <w:tabs>
          <w:tab w:val="clear" w:pos="1287"/>
          <w:tab w:val="left" w:pos="900"/>
        </w:tabs>
        <w:spacing w:after="0" w:line="240" w:lineRule="auto"/>
        <w:ind w:left="0" w:firstLine="540"/>
        <w:rPr>
          <w:rFonts w:ascii="Times New Roman" w:hAnsi="Times New Roman"/>
          <w:bCs/>
          <w:spacing w:val="-8"/>
          <w:sz w:val="28"/>
          <w:szCs w:val="24"/>
        </w:rPr>
      </w:pPr>
      <w:r w:rsidRPr="00E77F43">
        <w:rPr>
          <w:rFonts w:ascii="Times New Roman" w:hAnsi="Times New Roman"/>
          <w:bCs/>
          <w:spacing w:val="-8"/>
          <w:sz w:val="28"/>
          <w:szCs w:val="24"/>
        </w:rPr>
        <w:t>Виявляється і формується в груповій трудовій діяльності.</w:t>
      </w:r>
    </w:p>
    <w:p w:rsidR="00605428" w:rsidRDefault="00605428" w:rsidP="00E77F43">
      <w:pPr>
        <w:widowControl w:val="0"/>
        <w:spacing w:after="0" w:line="240" w:lineRule="auto"/>
        <w:ind w:firstLine="567"/>
        <w:rPr>
          <w:rFonts w:ascii="Times New Roman" w:hAnsi="Times New Roman"/>
          <w:bCs/>
          <w:i/>
          <w:spacing w:val="-8"/>
          <w:sz w:val="28"/>
          <w:szCs w:val="24"/>
          <w:lang w:val="ru-RU"/>
        </w:rPr>
      </w:pPr>
      <w:r w:rsidRPr="00E77F43">
        <w:rPr>
          <w:rFonts w:ascii="Times New Roman" w:hAnsi="Times New Roman"/>
          <w:b/>
          <w:bCs/>
          <w:i/>
          <w:spacing w:val="-8"/>
          <w:sz w:val="28"/>
          <w:szCs w:val="24"/>
        </w:rPr>
        <w:t>Структура соціально-трудової компетентності</w:t>
      </w:r>
      <w:r w:rsidRPr="00E77F43">
        <w:rPr>
          <w:rFonts w:ascii="Times New Roman" w:hAnsi="Times New Roman"/>
          <w:bCs/>
          <w:i/>
          <w:spacing w:val="-8"/>
          <w:sz w:val="28"/>
          <w:szCs w:val="24"/>
        </w:rPr>
        <w:t>:</w:t>
      </w:r>
    </w:p>
    <w:p w:rsidR="00605428" w:rsidRPr="00E77F43" w:rsidRDefault="00605428" w:rsidP="00E77F43">
      <w:pPr>
        <w:widowControl w:val="0"/>
        <w:spacing w:after="0" w:line="240" w:lineRule="auto"/>
        <w:ind w:firstLine="567"/>
        <w:rPr>
          <w:rFonts w:ascii="Times New Roman" w:hAnsi="Times New Roman"/>
          <w:bCs/>
          <w:i/>
          <w:spacing w:val="-8"/>
          <w:sz w:val="28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600"/>
        <w:gridCol w:w="2803"/>
      </w:tblGrid>
      <w:tr w:rsidR="00605428" w:rsidRPr="00E77F43" w:rsidTr="00C37717">
        <w:tc>
          <w:tcPr>
            <w:tcW w:w="9571" w:type="dxa"/>
            <w:gridSpan w:val="3"/>
            <w:vAlign w:val="center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caps/>
                <w:color w:val="000000"/>
                <w:spacing w:val="-8"/>
                <w:sz w:val="24"/>
                <w:szCs w:val="24"/>
                <w:lang w:eastAsia="uk-UA"/>
              </w:rPr>
              <w:t>соціально-трудова компетентність</w:t>
            </w:r>
          </w:p>
        </w:tc>
      </w:tr>
      <w:tr w:rsidR="00605428" w:rsidRPr="00E77F43" w:rsidTr="00C37717">
        <w:tc>
          <w:tcPr>
            <w:tcW w:w="3168" w:type="dxa"/>
            <w:vAlign w:val="center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8"/>
                <w:sz w:val="24"/>
                <w:szCs w:val="24"/>
                <w:u w:val="single"/>
                <w:lang w:eastAsia="uk-UA"/>
              </w:rPr>
              <w:t>Когнітивний компонент (знання):</w:t>
            </w:r>
          </w:p>
        </w:tc>
        <w:tc>
          <w:tcPr>
            <w:tcW w:w="3600" w:type="dxa"/>
            <w:vAlign w:val="center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  <w:t>Діяльнісний компонент (уміння)</w:t>
            </w:r>
          </w:p>
        </w:tc>
        <w:tc>
          <w:tcPr>
            <w:tcW w:w="2803" w:type="dxa"/>
            <w:vAlign w:val="center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  <w:t>Особистісний компонент</w:t>
            </w:r>
          </w:p>
        </w:tc>
      </w:tr>
      <w:tr w:rsidR="00605428" w:rsidRPr="00E77F43" w:rsidTr="00C37717">
        <w:tc>
          <w:tcPr>
            <w:tcW w:w="3168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- знання основ управління роботою персоналу,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- знання специфіки групового підходу до виконання роботи і змісту самого завдання</w:t>
            </w:r>
          </w:p>
        </w:tc>
        <w:tc>
          <w:tcPr>
            <w:tcW w:w="3600" w:type="dxa"/>
          </w:tcPr>
          <w:p w:rsidR="00605428" w:rsidRPr="00E77F43" w:rsidRDefault="00605428" w:rsidP="00E77F43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 xml:space="preserve">- </w:t>
            </w: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уміння працювати в колективі (розподіляти обов’язки, виконувати різні соціальні ролі);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>- уміння проектувати групову діяльність</w:t>
            </w:r>
          </w:p>
        </w:tc>
        <w:tc>
          <w:tcPr>
            <w:tcW w:w="280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  <w:lang w:eastAsia="uk-UA"/>
              </w:rPr>
              <w:t xml:space="preserve">- </w:t>
            </w: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мотивація до групової роботи;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  <w:t>- рефлексія результатів власної роботи в групі;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- цінності, пов’язані з колективною працею.</w:t>
            </w:r>
          </w:p>
        </w:tc>
      </w:tr>
    </w:tbl>
    <w:p w:rsidR="00605428" w:rsidRDefault="00605428" w:rsidP="00E77F43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val="ru-RU"/>
        </w:rPr>
      </w:pPr>
    </w:p>
    <w:p w:rsidR="00605428" w:rsidRPr="00E77F43" w:rsidRDefault="00605428" w:rsidP="00E77F43">
      <w:pPr>
        <w:widowControl w:val="0"/>
        <w:spacing w:after="0" w:line="240" w:lineRule="auto"/>
        <w:jc w:val="center"/>
        <w:rPr>
          <w:rFonts w:ascii="Times New Roman" w:eastAsia="TimesNewRomanPS-ItalicMT" w:hAnsi="Times New Roman"/>
          <w:b/>
          <w:i/>
          <w:iCs/>
          <w:sz w:val="28"/>
          <w:szCs w:val="24"/>
        </w:rPr>
      </w:pPr>
      <w:r w:rsidRPr="00E77F43">
        <w:rPr>
          <w:rFonts w:ascii="Times New Roman" w:hAnsi="Times New Roman"/>
          <w:b/>
          <w:i/>
          <w:sz w:val="28"/>
          <w:szCs w:val="24"/>
        </w:rPr>
        <w:t>Е</w:t>
      </w:r>
      <w:r w:rsidRPr="00E77F43">
        <w:rPr>
          <w:rFonts w:ascii="Times New Roman" w:eastAsia="TimesNewRomanPS-ItalicMT" w:hAnsi="Times New Roman"/>
          <w:b/>
          <w:i/>
          <w:iCs/>
          <w:sz w:val="28"/>
          <w:szCs w:val="24"/>
        </w:rPr>
        <w:t>кологічна компетентність:</w:t>
      </w:r>
    </w:p>
    <w:p w:rsidR="00605428" w:rsidRPr="00E77F43" w:rsidRDefault="00605428" w:rsidP="00E77F43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i/>
          <w:sz w:val="28"/>
          <w:szCs w:val="24"/>
        </w:rPr>
      </w:pPr>
      <w:r w:rsidRPr="00E77F43">
        <w:rPr>
          <w:rFonts w:ascii="Times New Roman" w:hAnsi="Times New Roman"/>
          <w:sz w:val="28"/>
          <w:szCs w:val="24"/>
        </w:rPr>
        <w:t>інтегрований результат навчальної діяльності учнів, пов'язаний із набуттям системи знань, умінь та ціннісних орієнтацій особистості у сфері екологічної діяльності, які формуються завдяки опануванню змісту предметів екологічного спрямування, серед яких значиме місце посідає фізика.</w:t>
      </w:r>
    </w:p>
    <w:p w:rsidR="00605428" w:rsidRPr="00E77F43" w:rsidRDefault="00605428" w:rsidP="00E77F4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Державні вимоги до рівня загально освітньої підготовки учнів під час вивчення теми властивості твердих тіл</w:t>
      </w:r>
    </w:p>
    <w:p w:rsidR="00605428" w:rsidRPr="00E77F43" w:rsidRDefault="00605428" w:rsidP="00E77F43">
      <w:pPr>
        <w:widowControl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</w:rPr>
        <w:t>Демонстрації:</w:t>
      </w:r>
    </w:p>
    <w:p w:rsidR="00605428" w:rsidRPr="00E77F43" w:rsidRDefault="00605428" w:rsidP="00E77F4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пружна і залишкова деформації</w:t>
      </w:r>
    </w:p>
    <w:p w:rsidR="00605428" w:rsidRPr="00E77F43" w:rsidRDefault="00605428" w:rsidP="00E77F4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вирощування кристалів</w:t>
      </w:r>
    </w:p>
    <w:p w:rsidR="00605428" w:rsidRPr="00E77F43" w:rsidRDefault="00605428" w:rsidP="00E77F4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зміна кольору кристалів від температури</w:t>
      </w:r>
    </w:p>
    <w:p w:rsidR="00605428" w:rsidRPr="00E77F43" w:rsidRDefault="00605428" w:rsidP="00E77F4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 xml:space="preserve">Учень: </w:t>
      </w:r>
    </w:p>
    <w:p w:rsidR="00605428" w:rsidRPr="00E77F43" w:rsidRDefault="00605428" w:rsidP="00E77F43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</w:rPr>
        <w:t xml:space="preserve">називає </w:t>
      </w:r>
      <w:r w:rsidRPr="00E77F43">
        <w:rPr>
          <w:rFonts w:ascii="Times New Roman" w:hAnsi="Times New Roman"/>
          <w:sz w:val="28"/>
          <w:szCs w:val="28"/>
        </w:rPr>
        <w:t>творців молекулярно-кінетичного учення про будову речовини, а також учених, які зробили вагомий внесок у створення теорії твердих тіл і матеріалів</w:t>
      </w:r>
    </w:p>
    <w:p w:rsidR="00605428" w:rsidRPr="00E77F43" w:rsidRDefault="00605428" w:rsidP="00E77F43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</w:rPr>
        <w:t>наводить приклади</w:t>
      </w:r>
      <w:r w:rsidRPr="00E77F43">
        <w:rPr>
          <w:rFonts w:ascii="Times New Roman" w:hAnsi="Times New Roman"/>
          <w:sz w:val="28"/>
          <w:szCs w:val="28"/>
        </w:rPr>
        <w:t>: рідких кристалів, аморфних і кристалічних тіл та полімерів</w:t>
      </w:r>
    </w:p>
    <w:p w:rsidR="00605428" w:rsidRPr="00E77F43" w:rsidRDefault="00605428" w:rsidP="00E77F43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</w:rPr>
        <w:t>розрізняє</w:t>
      </w:r>
      <w:r w:rsidRPr="00E77F43">
        <w:rPr>
          <w:rFonts w:ascii="Times New Roman" w:hAnsi="Times New Roman"/>
          <w:sz w:val="28"/>
          <w:szCs w:val="28"/>
        </w:rPr>
        <w:t>: кристалічні і полікристалічні тіла</w:t>
      </w:r>
    </w:p>
    <w:p w:rsidR="00605428" w:rsidRPr="00E77F43" w:rsidRDefault="00605428" w:rsidP="00E77F43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</w:rPr>
        <w:t>може описати</w:t>
      </w:r>
      <w:r w:rsidRPr="00E77F43">
        <w:rPr>
          <w:rFonts w:ascii="Times New Roman" w:hAnsi="Times New Roman"/>
          <w:sz w:val="28"/>
          <w:szCs w:val="28"/>
        </w:rPr>
        <w:t>: гіпотезу Демокріта про атомну будову речовини та основні етапи її розвитку, молекулярну будову полімерів, кристалічну будову тіл та їх загальні механічні властивості</w:t>
      </w:r>
    </w:p>
    <w:p w:rsidR="00605428" w:rsidRPr="00E77F43" w:rsidRDefault="00605428" w:rsidP="00E77F43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</w:rPr>
        <w:t>може пояснити</w:t>
      </w:r>
      <w:r w:rsidRPr="00E77F43">
        <w:rPr>
          <w:rFonts w:ascii="Times New Roman" w:hAnsi="Times New Roman"/>
          <w:sz w:val="28"/>
          <w:szCs w:val="28"/>
        </w:rPr>
        <w:t xml:space="preserve"> тверднення і плавлення тіл на основі атомно-молекулярних і термодинамічних підходів</w:t>
      </w:r>
    </w:p>
    <w:p w:rsidR="00605428" w:rsidRPr="00E77F43" w:rsidRDefault="00605428" w:rsidP="00E77F43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</w:rPr>
        <w:t>здатний спостерігати</w:t>
      </w:r>
      <w:r w:rsidRPr="00E77F43">
        <w:rPr>
          <w:rFonts w:ascii="Times New Roman" w:hAnsi="Times New Roman"/>
          <w:sz w:val="28"/>
          <w:szCs w:val="28"/>
        </w:rPr>
        <w:t xml:space="preserve"> тверднення і плавлення тіл</w:t>
      </w:r>
    </w:p>
    <w:p w:rsidR="00605428" w:rsidRPr="00E77F43" w:rsidRDefault="00605428" w:rsidP="00E77F43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</w:rPr>
        <w:t>робити висновки</w:t>
      </w:r>
      <w:r w:rsidRPr="00E77F43">
        <w:rPr>
          <w:rFonts w:ascii="Times New Roman" w:hAnsi="Times New Roman"/>
          <w:sz w:val="28"/>
          <w:szCs w:val="28"/>
        </w:rPr>
        <w:t xml:space="preserve"> про можливість отримання речовин з наперед заданими властивостями</w:t>
      </w:r>
    </w:p>
    <w:p w:rsidR="00605428" w:rsidRDefault="00605428" w:rsidP="00E77F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5428" w:rsidRDefault="00605428" w:rsidP="00E77F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77F43">
        <w:rPr>
          <w:rFonts w:ascii="Times New Roman" w:hAnsi="Times New Roman"/>
          <w:sz w:val="28"/>
          <w:szCs w:val="28"/>
        </w:rPr>
        <w:t>РЕКОМЕНДОВАНА ЛІТЕРАТУРА:</w:t>
      </w:r>
    </w:p>
    <w:p w:rsidR="00605428" w:rsidRPr="00E77F43" w:rsidRDefault="00605428" w:rsidP="00E77F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5428" w:rsidRPr="00E77F43" w:rsidRDefault="00605428" w:rsidP="00E77F43">
      <w:pPr>
        <w:pStyle w:val="1"/>
        <w:widowControl w:val="0"/>
        <w:numPr>
          <w:ilvl w:val="0"/>
          <w:numId w:val="2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Сиротюк В.Д. Фізика, 10 кл : Підручник / В.І.Баштовий, В.Д. Сиротюк,; К. : Освіта. – 2010. – 303 с.</w:t>
      </w:r>
    </w:p>
    <w:p w:rsidR="00605428" w:rsidRPr="00E77F43" w:rsidRDefault="00605428" w:rsidP="00E77F43">
      <w:pPr>
        <w:pStyle w:val="1"/>
        <w:widowControl w:val="0"/>
        <w:numPr>
          <w:ilvl w:val="0"/>
          <w:numId w:val="2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Гончаренко С. У. Фізика. 10 клас: / С. У. Гончаренко. ; К. : Освіта. – 2002. – 319 с.</w:t>
      </w:r>
    </w:p>
    <w:p w:rsidR="00605428" w:rsidRPr="00E77F43" w:rsidRDefault="00605428" w:rsidP="00E77F43">
      <w:pPr>
        <w:pStyle w:val="1"/>
        <w:widowControl w:val="0"/>
        <w:numPr>
          <w:ilvl w:val="0"/>
          <w:numId w:val="2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Засекіна Т.М. Фізика, 10 кл : Підручник /Т.М.Засекіна, М.В.Головко.- К. : Педагогічна думка. – 2010. – 304 с.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29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 xml:space="preserve">Коршак Є.В. Фізика, 10 кл: Підручник / Є. В. Коршак, О.І. Ляшенко, В. Ф. Савченко.; Перун.-2003.192 с. </w:t>
      </w:r>
    </w:p>
    <w:p w:rsidR="00605428" w:rsidRPr="000D2DFB" w:rsidRDefault="00605428" w:rsidP="00E77F4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428" w:rsidRPr="000D2DFB" w:rsidRDefault="00605428" w:rsidP="00E77F4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05428" w:rsidRPr="000D2DFB">
          <w:footerReference w:type="default" r:id="rId8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05428" w:rsidRPr="00E77F43" w:rsidRDefault="00605428" w:rsidP="00E77F4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F43">
        <w:rPr>
          <w:rFonts w:ascii="Times New Roman" w:hAnsi="Times New Roman"/>
          <w:b/>
          <w:sz w:val="28"/>
          <w:szCs w:val="28"/>
        </w:rPr>
        <w:t>ПРОЕКТУВАННЯ  КОМПЕТЕНТНІСНО ЗОРІЄНТОВАНОГО НАВЧАЛЬНОГО ПРОЦЕСУ НА РІВНІ ТЕМИ</w:t>
      </w:r>
    </w:p>
    <w:p w:rsidR="00605428" w:rsidRDefault="00605428" w:rsidP="00E77F4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7F43">
        <w:rPr>
          <w:rFonts w:ascii="Times New Roman" w:hAnsi="Times New Roman"/>
          <w:b/>
          <w:sz w:val="28"/>
          <w:szCs w:val="28"/>
        </w:rPr>
        <w:t>ВЛАСТИВОСТІ ТВЕРДИХ ТІЛ (ЧАСТИНА РОЗДІЛУ) (10 КЛАС)</w:t>
      </w:r>
    </w:p>
    <w:p w:rsidR="00605428" w:rsidRPr="00E77F43" w:rsidRDefault="00605428" w:rsidP="00E77F4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392"/>
        <w:gridCol w:w="1417"/>
        <w:gridCol w:w="2552"/>
        <w:gridCol w:w="3685"/>
        <w:gridCol w:w="2410"/>
        <w:gridCol w:w="1985"/>
        <w:gridCol w:w="2410"/>
      </w:tblGrid>
      <w:tr w:rsidR="00605428" w:rsidRPr="00E77F43" w:rsidTr="00E77F43">
        <w:trPr>
          <w:trHeight w:val="329"/>
          <w:jc w:val="center"/>
        </w:trPr>
        <w:tc>
          <w:tcPr>
            <w:tcW w:w="392" w:type="dxa"/>
            <w:gridSpan w:val="2"/>
            <w:vMerge w:val="restart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  <w:t xml:space="preserve">№ </w:t>
            </w:r>
          </w:p>
        </w:tc>
        <w:tc>
          <w:tcPr>
            <w:tcW w:w="1417" w:type="dxa"/>
            <w:vMerge w:val="restart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  <w:t>Тема уроку</w:t>
            </w:r>
          </w:p>
        </w:tc>
        <w:tc>
          <w:tcPr>
            <w:tcW w:w="2552" w:type="dxa"/>
            <w:vMerge w:val="restart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  <w:t>Тип і структура уроку</w:t>
            </w:r>
          </w:p>
        </w:tc>
        <w:tc>
          <w:tcPr>
            <w:tcW w:w="3685" w:type="dxa"/>
            <w:vMerge w:val="restart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  <w:t>Мета уроку: формування компетентностей</w:t>
            </w:r>
          </w:p>
        </w:tc>
        <w:tc>
          <w:tcPr>
            <w:tcW w:w="4395" w:type="dxa"/>
            <w:gridSpan w:val="2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  <w:t>Діяльність</w:t>
            </w:r>
          </w:p>
        </w:tc>
        <w:tc>
          <w:tcPr>
            <w:tcW w:w="2410" w:type="dxa"/>
            <w:vMerge w:val="restart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  <w:t>Діагностика і результат</w:t>
            </w:r>
          </w:p>
        </w:tc>
      </w:tr>
      <w:tr w:rsidR="00605428" w:rsidRPr="00E77F43" w:rsidTr="00E77F43">
        <w:trPr>
          <w:trHeight w:val="313"/>
          <w:jc w:val="center"/>
        </w:trPr>
        <w:tc>
          <w:tcPr>
            <w:tcW w:w="392" w:type="dxa"/>
            <w:gridSpan w:val="2"/>
            <w:vMerge/>
            <w:vAlign w:val="center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vMerge/>
            <w:vAlign w:val="center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vMerge/>
            <w:vAlign w:val="center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</w:pPr>
          </w:p>
        </w:tc>
        <w:tc>
          <w:tcPr>
            <w:tcW w:w="3685" w:type="dxa"/>
            <w:vMerge/>
            <w:vAlign w:val="center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  <w:t>Вчителя</w:t>
            </w:r>
          </w:p>
        </w:tc>
        <w:tc>
          <w:tcPr>
            <w:tcW w:w="1985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  <w:t>Учня</w:t>
            </w:r>
          </w:p>
        </w:tc>
        <w:tc>
          <w:tcPr>
            <w:tcW w:w="2410" w:type="dxa"/>
            <w:vMerge/>
            <w:vAlign w:val="center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</w:pPr>
          </w:p>
        </w:tc>
      </w:tr>
      <w:tr w:rsidR="00605428" w:rsidRPr="00E77F43" w:rsidTr="00E77F43">
        <w:trPr>
          <w:gridBefore w:val="1"/>
          <w:jc w:val="center"/>
        </w:trPr>
        <w:tc>
          <w:tcPr>
            <w:tcW w:w="39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7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Будова і властивості твердих тіл. Кристалічні і аморфні тіла </w:t>
            </w:r>
          </w:p>
        </w:tc>
        <w:tc>
          <w:tcPr>
            <w:tcW w:w="255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Урок вивчення нового навчального матеріалу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I.Організаційний етап.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II.Повідомлення теми, мети і завдань вивчення нового матеріалу. Мотивація навчальної діяльності.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III.Вивчення нового матеріалу.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IV. Узагальнення вивченого матеріалу.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V.Домашнє завдання.</w:t>
            </w:r>
          </w:p>
        </w:tc>
        <w:tc>
          <w:tcPr>
            <w:tcW w:w="3685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1.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uk-UA"/>
              </w:rPr>
              <w:t>Предметної (фізичної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):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теоретичної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(</w:t>
            </w:r>
            <w:r w:rsidRPr="00E77F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формувати уявлен</w:t>
            </w:r>
            <w:r w:rsidRPr="00E77F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softHyphen/>
              <w:t>ня учнів про: будову і властивості твердих тіл,  кристалічні й аморфні тіла, розвивати інтерес до фізики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).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експериментальної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(спостереження монокристалів, полікристалів).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2.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uk-UA"/>
              </w:rPr>
              <w:t>Міжпредметної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u w:val="single"/>
                <w:lang w:eastAsia="uk-UA"/>
              </w:rPr>
              <w:t>: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природознавство, хімія (будова речовини).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3.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uk-UA"/>
              </w:rPr>
              <w:t>Ключових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u w:val="single"/>
                <w:lang w:eastAsia="uk-UA"/>
              </w:rPr>
              <w:t>: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навчально-пізнавальної (опанування змістом уроку, саморозвиток);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інформаційної (робота з підручником);</w:t>
            </w:r>
          </w:p>
          <w:p w:rsidR="00605428" w:rsidRPr="00E77F43" w:rsidRDefault="00605428" w:rsidP="00E77F43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соціально-трудової (виховувати активність наполегливість, самостійність).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-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Створює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сприятливі умови для начального процесу;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-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стимулює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учнів до сприйняття нового матеріалу;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-організовує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роботу з підручником (с. 223 – поняття полікристали, монокристали, ізотропність, анізотропія, с.225 – аморфні тіла, с. 223 – рис. 195-196, с. 224 – рис.197, 198, с.225 – рис.199);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-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демонструє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моно і полікристали, 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налаштовує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учнів на їх сприймання;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-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перевіряє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якість засвоєння нового матеріалу (фронтальне опитування).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Демонструє відео фрагмент</w:t>
            </w:r>
          </w:p>
        </w:tc>
        <w:tc>
          <w:tcPr>
            <w:tcW w:w="1985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Сприймає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новий навчальний матеріал (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працює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з підручником, 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записує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основні поняття, 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спостерігає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моно і полікристали).</w:t>
            </w:r>
          </w:p>
        </w:tc>
        <w:tc>
          <w:tcPr>
            <w:tcW w:w="241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Учень: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Називає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агрегатні стани речовини;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розрізняє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кристалічні і аморфні тіла;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наводить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приклади кристалічних та аморфних тіл;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класифiкує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кристалічні тіла на монокристали і полікристали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uk-UA"/>
              </w:rPr>
            </w:pPr>
          </w:p>
        </w:tc>
      </w:tr>
      <w:tr w:rsidR="00605428" w:rsidRPr="00E77F43" w:rsidTr="00E77F43">
        <w:trPr>
          <w:gridBefore w:val="1"/>
          <w:jc w:val="center"/>
        </w:trPr>
        <w:tc>
          <w:tcPr>
            <w:tcW w:w="39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7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color w:val="182F3A"/>
                <w:sz w:val="24"/>
                <w:szCs w:val="24"/>
                <w:lang w:eastAsia="ru-RU"/>
              </w:rPr>
              <w:t>Види деформацій. Закон Гука</w:t>
            </w:r>
          </w:p>
        </w:tc>
        <w:tc>
          <w:tcPr>
            <w:tcW w:w="255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Комбінований урок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І.Організаційний етап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ІІ. Перевірка домашнього завдання і актуалізація опорних знань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ІІІ. Повідомлення теми даного уроку та завдання які потрібно буде вирішити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ІV.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Вивчення нового матеріалу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V.Узагальнення вивченого матеріалу, розв’язування задач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VI. Домашнє  завдання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u w:val="single"/>
                <w:lang w:eastAsia="uk-UA"/>
              </w:rPr>
              <w:t>1.Предметної (фізичної):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теоретичної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</w:t>
            </w:r>
            <w:r w:rsidRPr="00E77F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формувати уявлен</w:t>
            </w:r>
            <w:r w:rsidRPr="00E77F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softHyphen/>
              <w:t>ня учнів про: будову і властивості твердих тіл,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кристалічні й </w:t>
            </w:r>
            <w:hyperlink r:id="rId9" w:history="1">
              <w:r w:rsidRPr="00E77F4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аморфні</w:t>
              </w:r>
            </w:hyperlink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 тіла, сформувати поняття кристали, монокристали і полікристали та їх властивості, розвивати інтерес до вивчення цієї теми, навчити використовувати набуті знання на практиці,</w:t>
            </w:r>
            <w:r w:rsidRPr="00E77F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розвивати інтерес до фізики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задачної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(розв’язування задач на закон Гука);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експериментальної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(спостереження моделей кристалічних ґраток).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u w:val="single"/>
                <w:lang w:eastAsia="uk-UA"/>
              </w:rPr>
              <w:t xml:space="preserve">2.Міжпредметної: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фізика-хімія;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u w:val="single"/>
                <w:lang w:eastAsia="uk-UA"/>
              </w:rPr>
              <w:t xml:space="preserve">3.Ключових: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навчально-пізнавальної: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розвивати логічне мислення, уміння аналізувати наукові факти, увагу, наполегливість, уміння здійснювати саморозвиток, самооцінку;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соціально-трудової: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виховувати активність наполегливість, самостійність.</w:t>
            </w:r>
          </w:p>
        </w:tc>
        <w:tc>
          <w:tcPr>
            <w:tcW w:w="241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Створює сприятливі умови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для начального процесу;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i/>
                <w:iCs/>
                <w:spacing w:val="-6"/>
                <w:sz w:val="24"/>
                <w:szCs w:val="24"/>
                <w:lang w:eastAsia="uk-UA"/>
              </w:rPr>
              <w:t xml:space="preserve">мотивує </w:t>
            </w:r>
            <w:r w:rsidRPr="00E77F43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  <w:lang w:eastAsia="uk-UA"/>
              </w:rPr>
              <w:t>до навчальної діяльності;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перевіряє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засвоєння матеріалу минулого уроку та домашнього завдання (фронтальне опитування);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стимулює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учнів до сприйняття нового матеріалу;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пояснює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новий матеріал, 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організовує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роботу з підручником (с.226-231), 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формулює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проблемні питання;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перевіряє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якість засвоєння нового матеріалу (фронтальне опитування).</w:t>
            </w:r>
          </w:p>
        </w:tc>
        <w:tc>
          <w:tcPr>
            <w:tcW w:w="1985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Відповідає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на питання; 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сприймає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новий навчальний матеріал (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працює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з підручником, 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записує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основні поняття, 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спостерігає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за дослідом;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розв’язують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задачі</w:t>
            </w:r>
          </w:p>
        </w:tc>
        <w:tc>
          <w:tcPr>
            <w:tcW w:w="241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Учень: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записує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закон Гука, 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формулює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означення механічної напруги, 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розв’язує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задачі </w:t>
            </w:r>
          </w:p>
        </w:tc>
      </w:tr>
      <w:tr w:rsidR="00605428" w:rsidRPr="00E77F43" w:rsidTr="00E77F43">
        <w:trPr>
          <w:gridBefore w:val="1"/>
          <w:jc w:val="center"/>
        </w:trPr>
        <w:tc>
          <w:tcPr>
            <w:tcW w:w="39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17" w:type="dxa"/>
          </w:tcPr>
          <w:p w:rsidR="00605428" w:rsidRPr="00E77F43" w:rsidRDefault="00605428" w:rsidP="00E77F4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Механічні властивості твердих тіл</w:t>
            </w:r>
          </w:p>
        </w:tc>
        <w:tc>
          <w:tcPr>
            <w:tcW w:w="255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Комбінований урок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І.Організаційний етап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ІІ. Перевірка домашнього завдання і актуалізація опорних знань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ІІІ. Повідомлення теми даного уроку та завдання які потрібно буде вирішити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ІV.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Вивчення нового матеріалу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V.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Узагальнення вивченого матеріалу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VІ. Домашнє  завдання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u w:val="single"/>
                <w:lang w:eastAsia="uk-UA"/>
              </w:rPr>
              <w:t>1.Предметної (фізичної):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теоретичної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</w:t>
            </w:r>
            <w:r w:rsidRPr="00E77F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формувати уявлен</w:t>
            </w:r>
            <w:r w:rsidRPr="00E77F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softHyphen/>
              <w:t>ня учнів про механічні властивості твердих тіл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, сформувати поняття про границі пружності границі текучості, розвивати інтерес до вивчення цієї теми, навчити використовувати набуті знання на практиці,</w:t>
            </w:r>
            <w:r w:rsidRPr="00E77F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розвивати інтерес до фізики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експериментальної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(спостереження пружної і залишкової деформації)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u w:val="single"/>
                <w:lang w:eastAsia="uk-UA"/>
              </w:rPr>
              <w:t xml:space="preserve">2.Міжпредметної: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фізика-хімія;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u w:val="single"/>
                <w:lang w:eastAsia="uk-UA"/>
              </w:rPr>
              <w:t xml:space="preserve">3.Ключових: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навчально-пізнавальної: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розвивати логічне мислення, уміння аналізувати наукові факти, увагу, наполегливість, уміння здійснювати саморозвиток, самооцінку;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соціально-трудової: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виховувати активність наполегливість, самостійність.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Створює сприятливі умови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для начального процесу;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стимулює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учнів до сприйняття нового матеріалу;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пояснює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новий матеріал, 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організовує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роботу з підручником (с.232), 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формулює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проблемні питання;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перевіряє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якість засвоєння нового матеріалу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(фронтальне опитування)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Сприймає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новий навчальний матеріал (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працює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з підручником, 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записує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основні поняття та формули</w:t>
            </w:r>
          </w:p>
        </w:tc>
        <w:tc>
          <w:tcPr>
            <w:tcW w:w="241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Учень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розуміє діаграму розтягу стиску.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Формулює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означення механічної напруги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Формулює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означення твердості</w:t>
            </w:r>
          </w:p>
        </w:tc>
      </w:tr>
      <w:tr w:rsidR="00605428" w:rsidRPr="00E77F43" w:rsidTr="00E77F43">
        <w:trPr>
          <w:gridBefore w:val="1"/>
          <w:jc w:val="center"/>
        </w:trPr>
        <w:tc>
          <w:tcPr>
            <w:tcW w:w="39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17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Рідкі кристали та їх властивості</w:t>
            </w:r>
          </w:p>
        </w:tc>
        <w:tc>
          <w:tcPr>
            <w:tcW w:w="255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Комбінований урок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І.Організаційний етап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ІІ. Перевірка домашнього завдання і Актуалізація опорних знань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ІІІ. Повідомлення теми даного уроку та завдання які потрібно буде вирішити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ІV.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Вивчення нового матеріалу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V.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Узагальнення вивченого матеріалу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VІ. Домашнє  завдання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u w:val="single"/>
                <w:lang w:eastAsia="uk-UA"/>
              </w:rPr>
              <w:t>1.Предметної (фізичної):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теоретичної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</w:t>
            </w:r>
            <w:r w:rsidRPr="00E77F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формувати уявлен</w:t>
            </w:r>
            <w:r w:rsidRPr="00E77F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softHyphen/>
              <w:t>ня учнів про: будову і властивості рідких кристалів,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сформувати поняття рідкі кристали та їх властивості, розвивати інтерес до вивчення цієї теми, навчити використовувати набуті знання на практиці,</w:t>
            </w:r>
            <w:r w:rsidRPr="00E77F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розвивати інтерес до фізики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експериментальної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u w:val="single"/>
                <w:lang w:eastAsia="uk-UA"/>
              </w:rPr>
              <w:t xml:space="preserve">2.Міжпредметної: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фізика-хімія;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u w:val="single"/>
                <w:lang w:eastAsia="uk-UA"/>
              </w:rPr>
              <w:t xml:space="preserve">3.Ключових: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навчально-пізнавальної: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розвивати логічне мислення, уміння аналізувати наукові факти, увагу, наполегливість, уміння здійснювати саморозвиток, самооцінку;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соціально-трудової: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виховувати активність наполегливість, самостійність;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загально-культурної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(комунікативна)</w:t>
            </w:r>
          </w:p>
        </w:tc>
        <w:tc>
          <w:tcPr>
            <w:tcW w:w="241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Створює сприятливі умови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для начального процесу;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стимулює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учнів до сприйняття нового матеріалу;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пояснює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новий матеріал, 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організовує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роботу з підручником (с.233)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перевіряє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якість засвоєння нового матеріалу (відповіді на питання)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Демонструє відео фрагмент</w:t>
            </w:r>
          </w:p>
        </w:tc>
        <w:tc>
          <w:tcPr>
            <w:tcW w:w="1985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Сприймає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новий навчальний матеріал (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працює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з підручником, 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записує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основні поняття та формули</w:t>
            </w:r>
          </w:p>
        </w:tc>
        <w:tc>
          <w:tcPr>
            <w:tcW w:w="241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Формулює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означення рідких кристалів.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Розрізняє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смектики і нематики</w:t>
            </w:r>
          </w:p>
        </w:tc>
      </w:tr>
      <w:tr w:rsidR="00605428" w:rsidRPr="00E77F43" w:rsidTr="00E77F43">
        <w:trPr>
          <w:gridBefore w:val="1"/>
          <w:jc w:val="center"/>
        </w:trPr>
        <w:tc>
          <w:tcPr>
            <w:tcW w:w="39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7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Полімери: їх властивості та застосування</w:t>
            </w:r>
          </w:p>
        </w:tc>
        <w:tc>
          <w:tcPr>
            <w:tcW w:w="255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Комбінований урок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І.Організаційний етап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ІІ. Перевірка домашнього завдання і актуалізація опорних знань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ІІІ. Повідомлення теми даного уроку та завдання які потрібно буде вирішити. Мотивація навчальної діяльності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ІV.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Вивчення нового матеріалу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V.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Узагальнення вивченого матеріалу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VІ. Домашнє  завдання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u w:val="single"/>
                <w:lang w:eastAsia="uk-UA"/>
              </w:rPr>
              <w:t>1. предметної (фізичної):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теоретичної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</w:t>
            </w:r>
            <w:r w:rsidRPr="00E77F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формувати уявлен</w:t>
            </w:r>
            <w:r w:rsidRPr="00E77F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softHyphen/>
              <w:t>ня учнів про полімери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, розвивати інтерес до вивчення цієї теми, навчити використовувати набуті знання на практиці,</w:t>
            </w:r>
            <w:r w:rsidRPr="00E77F4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розвивати інтерес до фізики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u w:val="single"/>
                <w:lang w:eastAsia="uk-UA"/>
              </w:rPr>
              <w:t xml:space="preserve">2. міжпредметної: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фізика-хімія;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u w:val="single"/>
                <w:lang w:eastAsia="uk-UA"/>
              </w:rPr>
              <w:t xml:space="preserve">3.ключових: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навчально-пізнавальної: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розвивати логічне мислення, уміння аналізувати наукові факти, увагу, наполегливість, уміння здійснювати саморозвиток, самооцінку;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соціально-трудової: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виховувати активність наполегливість, самостійність.</w:t>
            </w:r>
          </w:p>
        </w:tc>
        <w:tc>
          <w:tcPr>
            <w:tcW w:w="241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Створює сприятливі умови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для начального процесу; 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стимулює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учнів до сприйняття нового матеріалу;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пояснює новий матеріал,</w:t>
            </w: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організовує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роботу з підручником  (с.235)</w:t>
            </w:r>
          </w:p>
        </w:tc>
        <w:tc>
          <w:tcPr>
            <w:tcW w:w="1985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Сприймає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новий навчальний матеріал; 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працює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з підручником, 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записує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основні поняття та формули</w:t>
            </w:r>
          </w:p>
        </w:tc>
        <w:tc>
          <w:tcPr>
            <w:tcW w:w="241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Учень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формулює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означення полімерів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 xml:space="preserve">називає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приклади полімерів</w:t>
            </w:r>
          </w:p>
        </w:tc>
      </w:tr>
    </w:tbl>
    <w:p w:rsidR="00605428" w:rsidRDefault="00605428" w:rsidP="00E77F43">
      <w:pPr>
        <w:widowControl w:val="0"/>
        <w:spacing w:after="0" w:line="240" w:lineRule="auto"/>
        <w:ind w:firstLine="720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605428" w:rsidRDefault="00605428" w:rsidP="00E77F43">
      <w:pPr>
        <w:widowControl w:val="0"/>
        <w:spacing w:after="0" w:line="240" w:lineRule="auto"/>
        <w:ind w:firstLine="720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605428" w:rsidRPr="00E77F43" w:rsidRDefault="00605428" w:rsidP="00E77F43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</w:pPr>
      <w:r w:rsidRPr="00E77F43"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  <w:t>ТЕМА 1: КРИСТАЛІЧНІ Й АМОРФНІ ТІЛА.</w:t>
      </w:r>
    </w:p>
    <w:p w:rsidR="00605428" w:rsidRPr="00E77F43" w:rsidRDefault="00605428" w:rsidP="00E77F43">
      <w:pPr>
        <w:widowControl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E77F43">
        <w:rPr>
          <w:rFonts w:ascii="Times New Roman" w:hAnsi="Times New Roman"/>
          <w:b/>
          <w:bCs/>
          <w:sz w:val="28"/>
          <w:szCs w:val="28"/>
          <w:lang w:eastAsia="ru-RU"/>
        </w:rPr>
        <w:t>Мета уроку:</w:t>
      </w:r>
      <w:r w:rsidRPr="00E77F43">
        <w:rPr>
          <w:rFonts w:ascii="Times New Roman" w:hAnsi="Times New Roman"/>
          <w:b/>
          <w:bCs/>
          <w:sz w:val="28"/>
          <w:szCs w:val="28"/>
        </w:rPr>
        <w:t xml:space="preserve"> Розвиток  компетентностей:</w:t>
      </w:r>
    </w:p>
    <w:p w:rsidR="00605428" w:rsidRPr="00E77F43" w:rsidRDefault="00605428" w:rsidP="00E77F4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  <w:u w:val="single"/>
        </w:rPr>
        <w:t>предметної (фізичної):</w:t>
      </w:r>
      <w:r w:rsidRPr="00E77F43">
        <w:rPr>
          <w:rFonts w:ascii="Times New Roman" w:hAnsi="Times New Roman"/>
          <w:sz w:val="28"/>
          <w:szCs w:val="28"/>
        </w:rPr>
        <w:t xml:space="preserve"> </w:t>
      </w:r>
    </w:p>
    <w:p w:rsidR="00605428" w:rsidRPr="00E77F43" w:rsidRDefault="00605428" w:rsidP="00E77F4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</w:rPr>
        <w:t>теоретичної</w:t>
      </w:r>
      <w:r w:rsidRPr="00E77F43">
        <w:rPr>
          <w:rFonts w:ascii="Times New Roman" w:hAnsi="Times New Roman"/>
          <w:sz w:val="28"/>
          <w:szCs w:val="28"/>
        </w:rPr>
        <w:t xml:space="preserve">: </w:t>
      </w:r>
      <w:r w:rsidRPr="00E77F43">
        <w:rPr>
          <w:rFonts w:ascii="Times New Roman" w:hAnsi="Times New Roman"/>
          <w:color w:val="000000"/>
          <w:sz w:val="28"/>
          <w:szCs w:val="28"/>
          <w:lang w:eastAsia="uk-UA"/>
        </w:rPr>
        <w:t>формувати уявлен</w:t>
      </w:r>
      <w:r w:rsidRPr="00E77F43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ня учнів про</w:t>
      </w:r>
      <w:r w:rsidRPr="00E77F43">
        <w:rPr>
          <w:rFonts w:ascii="Times New Roman" w:hAnsi="Times New Roman"/>
          <w:color w:val="000000"/>
          <w:sz w:val="28"/>
          <w:szCs w:val="28"/>
        </w:rPr>
        <w:t>: будову і властивості твердих тіл,</w:t>
      </w:r>
      <w:r w:rsidRPr="00E77F43">
        <w:rPr>
          <w:rFonts w:ascii="Times New Roman" w:hAnsi="Times New Roman"/>
          <w:sz w:val="28"/>
          <w:szCs w:val="28"/>
          <w:lang w:eastAsia="ru-RU"/>
        </w:rPr>
        <w:t xml:space="preserve"> кристалічні й </w:t>
      </w:r>
      <w:hyperlink r:id="rId10" w:history="1">
        <w:r w:rsidRPr="00E77F43">
          <w:rPr>
            <w:rFonts w:ascii="Times New Roman" w:hAnsi="Times New Roman"/>
            <w:sz w:val="28"/>
            <w:szCs w:val="28"/>
            <w:lang w:eastAsia="ru-RU"/>
          </w:rPr>
          <w:t>аморфні</w:t>
        </w:r>
      </w:hyperlink>
      <w:r w:rsidRPr="00E77F43">
        <w:rPr>
          <w:rFonts w:ascii="Times New Roman" w:hAnsi="Times New Roman"/>
          <w:sz w:val="28"/>
          <w:szCs w:val="28"/>
        </w:rPr>
        <w:t> тіла, сформувати поняття кристали, монокристали і полікристали та їх властивості, розвивати інтерес до вивчення цієї теми, навчити використовувати набуті знання на практиці,</w:t>
      </w:r>
      <w:r w:rsidRPr="00E77F43">
        <w:rPr>
          <w:rFonts w:ascii="Times New Roman" w:hAnsi="Times New Roman"/>
          <w:color w:val="000000"/>
          <w:sz w:val="28"/>
          <w:szCs w:val="28"/>
        </w:rPr>
        <w:t xml:space="preserve"> розвивати інтерес до фізики</w:t>
      </w:r>
      <w:r w:rsidRPr="00E77F43">
        <w:rPr>
          <w:rFonts w:ascii="Times New Roman" w:hAnsi="Times New Roman"/>
          <w:spacing w:val="-6"/>
          <w:sz w:val="28"/>
          <w:szCs w:val="28"/>
        </w:rPr>
        <w:t>;</w:t>
      </w:r>
    </w:p>
    <w:p w:rsidR="00605428" w:rsidRPr="00E77F43" w:rsidRDefault="00605428" w:rsidP="00E77F4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E77F43">
        <w:rPr>
          <w:rFonts w:ascii="Times New Roman" w:hAnsi="Times New Roman"/>
          <w:i/>
          <w:spacing w:val="-6"/>
          <w:sz w:val="28"/>
          <w:szCs w:val="28"/>
        </w:rPr>
        <w:t xml:space="preserve">експериментальної </w:t>
      </w:r>
      <w:r w:rsidRPr="00E77F43">
        <w:rPr>
          <w:rFonts w:ascii="Times New Roman" w:hAnsi="Times New Roman"/>
          <w:spacing w:val="-6"/>
          <w:sz w:val="28"/>
          <w:szCs w:val="28"/>
        </w:rPr>
        <w:t>(спостереження моделей кристалічних ґраток).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  <w:u w:val="single"/>
        </w:rPr>
        <w:t xml:space="preserve">міжпредметної: </w:t>
      </w:r>
      <w:r w:rsidRPr="00E77F43">
        <w:rPr>
          <w:rFonts w:ascii="Times New Roman" w:hAnsi="Times New Roman"/>
          <w:sz w:val="28"/>
          <w:szCs w:val="28"/>
        </w:rPr>
        <w:t>фізика-хімія;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0" w:firstLine="720"/>
        <w:rPr>
          <w:rFonts w:ascii="Times New Roman" w:hAnsi="Times New Roman"/>
          <w:i/>
          <w:sz w:val="28"/>
          <w:szCs w:val="28"/>
          <w:u w:val="single"/>
        </w:rPr>
      </w:pPr>
      <w:r w:rsidRPr="00E77F43">
        <w:rPr>
          <w:rFonts w:ascii="Times New Roman" w:hAnsi="Times New Roman"/>
          <w:i/>
          <w:sz w:val="28"/>
          <w:szCs w:val="28"/>
          <w:u w:val="single"/>
        </w:rPr>
        <w:t xml:space="preserve">ключових: </w:t>
      </w:r>
    </w:p>
    <w:p w:rsidR="00605428" w:rsidRPr="00E77F43" w:rsidRDefault="00605428" w:rsidP="00E77F43">
      <w:pPr>
        <w:pStyle w:val="ListParagraph"/>
        <w:widowControl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  <w:u w:val="single"/>
        </w:rPr>
        <w:t>навчально-пізнавальної</w:t>
      </w:r>
      <w:r w:rsidRPr="00E77F43">
        <w:rPr>
          <w:rFonts w:ascii="Times New Roman" w:hAnsi="Times New Roman"/>
          <w:i/>
          <w:sz w:val="28"/>
          <w:szCs w:val="28"/>
        </w:rPr>
        <w:t>:</w:t>
      </w:r>
      <w:r w:rsidRPr="00E77F43">
        <w:rPr>
          <w:rFonts w:ascii="Times New Roman" w:hAnsi="Times New Roman"/>
          <w:sz w:val="28"/>
          <w:szCs w:val="28"/>
        </w:rPr>
        <w:t xml:space="preserve"> розвивати логічне мислення, уміння аналізувати наукові факти, увагу, наполегливість, уміння здійснювати саморозвиток, самооцінку;</w:t>
      </w:r>
    </w:p>
    <w:p w:rsidR="00605428" w:rsidRPr="00E77F43" w:rsidRDefault="00605428" w:rsidP="00E77F43">
      <w:pPr>
        <w:pStyle w:val="ListParagraph"/>
        <w:widowControl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eastAsia="ru-RU"/>
        </w:rPr>
      </w:pPr>
      <w:r w:rsidRPr="00E77F43">
        <w:rPr>
          <w:rFonts w:ascii="Times New Roman" w:hAnsi="Times New Roman"/>
          <w:i/>
          <w:sz w:val="28"/>
          <w:szCs w:val="28"/>
          <w:u w:val="single"/>
        </w:rPr>
        <w:t>соціально-трудової:</w:t>
      </w:r>
      <w:r w:rsidRPr="00E77F43">
        <w:rPr>
          <w:rFonts w:ascii="Times New Roman" w:hAnsi="Times New Roman"/>
          <w:sz w:val="28"/>
          <w:szCs w:val="28"/>
        </w:rPr>
        <w:t xml:space="preserve"> виховувати активність наполегливість, самостійність.</w:t>
      </w:r>
    </w:p>
    <w:p w:rsidR="00605428" w:rsidRPr="00E77F43" w:rsidRDefault="00605428" w:rsidP="00E77F43">
      <w:pPr>
        <w:widowControl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E77F43">
        <w:rPr>
          <w:rFonts w:ascii="Times New Roman" w:hAnsi="Times New Roman"/>
          <w:b/>
          <w:bCs/>
          <w:sz w:val="28"/>
          <w:szCs w:val="28"/>
        </w:rPr>
        <w:t xml:space="preserve">Тип уроку: </w:t>
      </w:r>
      <w:r w:rsidRPr="00E77F43">
        <w:rPr>
          <w:rFonts w:ascii="Times New Roman" w:hAnsi="Times New Roman"/>
          <w:bCs/>
          <w:sz w:val="28"/>
          <w:szCs w:val="28"/>
        </w:rPr>
        <w:t>вивчення нового матеріалу</w:t>
      </w:r>
    </w:p>
    <w:p w:rsidR="00605428" w:rsidRPr="00E77F43" w:rsidRDefault="00605428" w:rsidP="00E77F43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E77F43">
        <w:rPr>
          <w:rFonts w:ascii="Times New Roman" w:hAnsi="Times New Roman"/>
          <w:b/>
          <w:bCs/>
          <w:sz w:val="28"/>
          <w:szCs w:val="28"/>
        </w:rPr>
        <w:t>Обладнання</w:t>
      </w:r>
      <w:r w:rsidRPr="00E77F43">
        <w:rPr>
          <w:rFonts w:ascii="Times New Roman" w:hAnsi="Times New Roman"/>
          <w:bCs/>
          <w:sz w:val="28"/>
          <w:szCs w:val="28"/>
        </w:rPr>
        <w:t xml:space="preserve">: Моно і полі кристали, модель кристалічної решітки, проектор,підручник. </w:t>
      </w:r>
    </w:p>
    <w:p w:rsidR="00605428" w:rsidRPr="00E77F43" w:rsidRDefault="00605428" w:rsidP="00E77F43">
      <w:pPr>
        <w:widowControl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77F43">
        <w:rPr>
          <w:rFonts w:ascii="Times New Roman" w:hAnsi="Times New Roman"/>
          <w:b/>
          <w:sz w:val="28"/>
          <w:szCs w:val="28"/>
        </w:rPr>
        <w:t>Структура уроку</w:t>
      </w:r>
    </w:p>
    <w:p w:rsidR="00605428" w:rsidRPr="00E77F43" w:rsidRDefault="00605428" w:rsidP="00E77F43">
      <w:pPr>
        <w:pStyle w:val="ListParagraph"/>
        <w:widowControl w:val="0"/>
        <w:numPr>
          <w:ilvl w:val="1"/>
          <w:numId w:val="14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Організаційний момент (5 хв.)</w:t>
      </w:r>
    </w:p>
    <w:p w:rsidR="00605428" w:rsidRPr="00E77F43" w:rsidRDefault="00605428" w:rsidP="00E77F43">
      <w:pPr>
        <w:pStyle w:val="ListParagraph"/>
        <w:widowControl w:val="0"/>
        <w:numPr>
          <w:ilvl w:val="1"/>
          <w:numId w:val="14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 xml:space="preserve"> Повідомлення теми та завдань уроку. Мотивація навчальної діяльності (5хв.).</w:t>
      </w:r>
    </w:p>
    <w:p w:rsidR="00605428" w:rsidRPr="00E77F43" w:rsidRDefault="00605428" w:rsidP="00E77F43">
      <w:pPr>
        <w:pStyle w:val="ListParagraph"/>
        <w:widowControl w:val="0"/>
        <w:numPr>
          <w:ilvl w:val="1"/>
          <w:numId w:val="14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Вивчення нового матеріалу (25 хв.)</w:t>
      </w:r>
    </w:p>
    <w:p w:rsidR="00605428" w:rsidRPr="00E77F43" w:rsidRDefault="00605428" w:rsidP="00E77F43">
      <w:pPr>
        <w:pStyle w:val="ListParagraph"/>
        <w:widowControl w:val="0"/>
        <w:numPr>
          <w:ilvl w:val="1"/>
          <w:numId w:val="14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Узагальнення та закріплення вивченого матеріалу (7 хв.)</w:t>
      </w:r>
    </w:p>
    <w:p w:rsidR="00605428" w:rsidRPr="00E77F43" w:rsidRDefault="00605428" w:rsidP="00E77F43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pacing w:val="-6"/>
          <w:sz w:val="24"/>
          <w:szCs w:val="24"/>
        </w:rPr>
      </w:pPr>
      <w:r w:rsidRPr="00E77F43">
        <w:rPr>
          <w:rFonts w:ascii="Times New Roman" w:hAnsi="Times New Roman"/>
          <w:sz w:val="28"/>
          <w:szCs w:val="28"/>
        </w:rPr>
        <w:t>Домашнє завдання (3 хв.)</w:t>
      </w:r>
    </w:p>
    <w:p w:rsidR="00605428" w:rsidRPr="00E77F43" w:rsidRDefault="00605428" w:rsidP="00E77F4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-6"/>
          <w:sz w:val="24"/>
          <w:szCs w:val="24"/>
        </w:rPr>
      </w:pPr>
    </w:p>
    <w:tbl>
      <w:tblPr>
        <w:tblpPr w:leftFromText="180" w:rightFromText="180" w:vertAnchor="text" w:horzAnchor="margin" w:tblpXSpec="center" w:tblpY="23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230"/>
        <w:gridCol w:w="3969"/>
        <w:gridCol w:w="1842"/>
      </w:tblGrid>
      <w:tr w:rsidR="00605428" w:rsidRPr="00E77F43" w:rsidTr="00E77F43">
        <w:tc>
          <w:tcPr>
            <w:tcW w:w="180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Етап уроку</w:t>
            </w:r>
          </w:p>
        </w:tc>
        <w:tc>
          <w:tcPr>
            <w:tcW w:w="723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Діяльність учителя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Діяльність учнів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12"/>
                <w:sz w:val="24"/>
                <w:szCs w:val="24"/>
                <w:lang w:eastAsia="uk-UA"/>
              </w:rPr>
              <w:t>Компетентність, що формується</w:t>
            </w:r>
          </w:p>
        </w:tc>
      </w:tr>
      <w:tr w:rsidR="00605428" w:rsidRPr="00E77F43" w:rsidTr="00E77F43">
        <w:tc>
          <w:tcPr>
            <w:tcW w:w="180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Організаційний момент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723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Створює сприятливі умови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для начального процесу: вітається, перевіряє наявність чи відсутність учнів на уроці, з'ясовує причини відсутності, відмічає в журналі навчальних занять відсутніх учнів, перевіряє рівень підготовленості класу, учнів, робочих місць до роботи.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Готуються до уроку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</w:tr>
      <w:tr w:rsidR="00605428" w:rsidRPr="00E77F43" w:rsidTr="00E77F43">
        <w:trPr>
          <w:trHeight w:val="423"/>
        </w:trPr>
        <w:tc>
          <w:tcPr>
            <w:tcW w:w="180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Повідомле</w:t>
            </w:r>
            <w:bookmarkStart w:id="0" w:name="_GoBack"/>
            <w:bookmarkEnd w:id="0"/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ння теми та завдань уроку. Мотивація навчальна діяльності</w:t>
            </w:r>
          </w:p>
        </w:tc>
        <w:tc>
          <w:tcPr>
            <w:tcW w:w="7230" w:type="dxa"/>
          </w:tcPr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u w:val="single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u w:val="single"/>
                <w:lang w:eastAsia="uk-UA"/>
              </w:rPr>
              <w:t>Мотивує до навчальної діяльності, повідомляє тему, мету та завдання уроку: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Повідомляє: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Якщо за допомогою лупи розглянути сіль, цукор, соду, сніжинки, то можна побачити, що їх окремі частинки представляють собою тіла, обмежені плоскими гранями. Ці грані формують між собою певні кути, які у різних речовин є різними. Наявність таких граней свідчить, що речовина знаходиться у кристалічному стані. 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Ставить питання: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Які ж тіла називаються кристалами? Чи всі тверді тіла є кристалічними? Якщо ні, то які ще бувають тверді тіла?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Нагадує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, що в 7 класі учні вже знайомились з кристалічними та аморфними тілами, а також вивчали залежність лінійних розмірів тіл від температури. Сьогодні ми продовжимо вивчати  будову і властивості твердих тіл.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  <w:lang w:eastAsia="uk-UA"/>
              </w:rPr>
              <w:t>Отже, записуємо тему нашого уроку: «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Будова і властивості твердих тіл.</w:t>
            </w:r>
            <w:r w:rsidRPr="00E77F43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  <w:lang w:eastAsia="uk-UA"/>
              </w:rPr>
              <w:t xml:space="preserve"> Кристалічні і аморфні тіла».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Сприймають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пояснення учителя і згадують як виглядають сніжинки та піщинки.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Відчувають утруднення 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у відповіді на питання учителя.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Відчувають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потребу у нових знаннях.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Предметна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теоретична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Ключова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навчально-пізнавальна (визначення мети навчальної діяльності на уроці)</w:t>
            </w:r>
          </w:p>
        </w:tc>
      </w:tr>
      <w:tr w:rsidR="00605428" w:rsidRPr="00E77F43" w:rsidTr="00E77F43">
        <w:tc>
          <w:tcPr>
            <w:tcW w:w="180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Вивчення нового матеріалу</w:t>
            </w:r>
          </w:p>
        </w:tc>
        <w:tc>
          <w:tcPr>
            <w:tcW w:w="723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Пояснює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новий матеріал</w:t>
            </w: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, організовує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роботу з підручником</w:t>
            </w: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, формулює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проблемні питання.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Які агрегатні стани речовини ви знаєте?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Відкрийте свої підручники на с. 222-223, прочитайте та подумайте, що таке кристали.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Допомагає учням сформулювати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визначення.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Повідомляє, що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кристали зустрічаються у навколишньому середовищі, згадує про те, що більшість твердих тіл перебуває в кристалічному сталі.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Крім кристалічних тіл є це аморфні тіла, які розглядаються як переходжена рідина. Наводить приклади кристалічних (метали, соль, кварц, алмаз, тощо) та аморфних (смола, скло, бурштин, тощо) тіл.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Ставить питання: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на які групи можна поділити всі кристали?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Організовує роботу з підручником: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пропонує учням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знайти відповідь у підручниках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Ставить питання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: що таке полікристали і монокристали, чим вони відрізняються?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val="ru-RU" w:eastAsia="ru-RU"/>
              </w:rPr>
              <w:pict>
                <v:shape id="Рисунок 1" o:spid="_x0000_s1027" type="#_x0000_t75" alt="Форми кристалів" style="position:absolute;margin-left:240.55pt;margin-top:11.95pt;width:133.2pt;height:136.95pt;z-index:251653120;visibility:visible">
                  <v:imagedata r:id="rId11" o:title=""/>
                  <w10:wrap type="square"/>
                </v:shape>
              </w:pic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Інколи тіло представляє собою один кристал, в випадку, наприклад, із крупинкою цукрового піску. Такі тіла звуться монокристалами.  (рис. 1 на слайді: піраміда, призма, куб, тетраедр, тощо)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Монокристали мають форму правильних багатогранників.  (рис.2 на сайді)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Демонструє 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учням приклади монокристалів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val="ru-RU" w:eastAsia="ru-RU"/>
              </w:rPr>
              <w:pict>
                <v:shape id="Рисунок 13" o:spid="_x0000_s1028" type="#_x0000_t75" alt="Сніжинки" style="position:absolute;margin-left:213.05pt;margin-top:8.25pt;width:160.2pt;height:117.25pt;z-index:251654144;visibility:visible">
                  <v:imagedata r:id="rId12" o:title=""/>
                  <w10:wrap type="square"/>
                </v:shape>
              </w:pict>
            </w: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Повідомляє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В окремих випадках тіла є сукупністю значної кількості дрібних кристалів, що зрослися між собою. Такі тіла називаються </w:t>
            </w:r>
            <w:r w:rsidRPr="00E77F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полікристалами.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Прикладами полікристалів можуть бути цукор-рафінад, шматок  будь-якого металу, сніжинки.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Демонструє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приклади полікристалів.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Полікристали через хаотичність орієнтацій монокристалів мають</w:t>
            </w:r>
            <w:r w:rsidRPr="00E77F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ізотропні 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(однакові у всіх напрямках) фізичні властивості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Пропонує знайти у підручнику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 записати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визначення ізотропності і анізотропності</w:t>
            </w:r>
            <w:r w:rsidRPr="00E77F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Ізотропність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незалежність фізичних властивостей речовини від напряму. </w:t>
            </w:r>
            <w:r w:rsidRPr="00E77F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Анізотропія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залежність фізичних властивостей речовини від напряму. Слід зазначити, що один і той самий кристал є ізотропним відносно одних властивостей і анізотропним, відносно інших (приклад: кристали кухонної солі і міді).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Повідомляє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учням про структуру кристалів, кристалічну решітку. Основою кристалічної решітки є елементарна комірка певної геометричної форми, у вершинах якої – вузлах кристалічної решітки — розташовані частинки (атоми, молекули, іони).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Організовує роботу з підручником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хімії: які є види кристалів за структурою?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Розрізняють кристали: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- іонні, коли у вузлах решітки знаходяться позитивно й негативно заряджені іони;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- атомні, коли у вузлах розміщені атоми, які утворюють з сусідніми атомами ковалентні зв’язки;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- молекулярні, коли у вузлах знаходяться нейтральні молекули, а зв’язок між ними здійснюється через дію міжмолекулярних сил;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- металічні, коли у вузлах розміщені позитивно заряджені іони металу, а зовнішні (валентні) електрони стають колективізованими і рухаються між іонами, утворюючи електронний газ.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Демонструє  відеофрагмент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«Види кристалів»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Ставить проблемне питання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- що таке поліморфізм?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(Поліморфізм – це здатність твердих та рідких кристалів існувати в станах з різною кристалічною структурою при однаковому хімічному складі приклад (графіт, алмаз)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Ставить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питання чи всі тверді тіла є кристалічними? 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Ні, є ще багато аморфних тіл. Чим же вони відрізняються від кристалічних? </w:t>
            </w: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Залучає учнів до роботи з підручником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Повідомляє: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аморфних тіл (смоли, скло, пластмаси, віск) періодичність у розміщенні атомів відсутня, спостерігається лише часткова впорядкованість сусідніх атомів, тобто ближній порядок в розташуванні частинок. Аморфні тіла характеризуються ізотропними властивостями і не мають встановленої температури плавлення. Вони не плавляться, а розм’якшуються, поступово змінюючи свій стан, але весь час залишаються однорідними при збільшенні температури. З твердого стану аморфні тіла поступово переходять у м’який, а потім у стан густої рідини. Чим нижча температура, тим більше наближуються аморфні тіла за своїми властивостями до твердих тіл. Тому аморфний стан можна розглядати як переохолоджену рідину.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Різницю у будові кристалів і аморфних тіл зручно простежити на прикладі оксиду кремнію Si02 — речовини, яка може існувати як в кристалічному, так й у аморфному станах.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Кристали SiO2 — це кварц, який має правильну внутрішню структуру; у розміщенні частинок кварцу спостерігається дальній порядок.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Демонструє на слайді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будову кристалічного та аморфного станів оксиду кремнію.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Називають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агрегатні стани речовини.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Працюють з підручником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(с. 222-223)</w:t>
            </w: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разом з учителем</w:t>
            </w: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формулюють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визначення та</w:t>
            </w: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записують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зошит: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Pr="00E77F43">
                <w:rPr>
                  <w:rFonts w:ascii="Times New Roman" w:hAnsi="Times New Roman"/>
                  <w:i/>
                  <w:sz w:val="24"/>
                  <w:szCs w:val="24"/>
                  <w:u w:val="single"/>
                  <w:lang w:eastAsia="ru-RU"/>
                </w:rPr>
                <w:t>Тверді</w:t>
              </w:r>
            </w:hyperlink>
            <w:r w:rsidRPr="00E77F4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 тіла, які мають впорядковане розташування у просторі своїх частинок, що періодично повторюється, називаються кристалами</w:t>
            </w:r>
            <w:r w:rsidRPr="00E77F4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Пригадують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як де вони зустрічаються в побуті з кристалічними тілами.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Працюють з підручником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(с.223</w:t>
            </w: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- всі кристали поділяють на монокристали і полікристали.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Спостерігають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монокристал, беруть його до рук, намагаються зрозуміти будову.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Сприймають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новий навчальний матеріал.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Працюють з підручником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(с.223</w:t>
            </w: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- знаходять означення полі і моно кристалів, та записують їх у зошити.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Спостерігають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полікристал, беруть його до рук, намагаються зрозуміти будову.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Працюють з підручником, 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знаходять  інформацію про ізотропність та анізотропність речовини та</w:t>
            </w: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записують визначення у зошит.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Працюють з підручником: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структура кристалічної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ґратки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графіту (рис.196, с.223), (кристалічні гратки графіту(а) та алмазу(б))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40A7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4" o:spid="_x0000_i1026" type="#_x0000_t75" alt="Кристалічні гратки графіту і алмазу" style="width:174.75pt;height:79.5pt;visibility:visible">
                  <v:imagedata r:id="rId14" o:title=""/>
                </v:shape>
              </w:pic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Працюють</w:t>
            </w:r>
            <w:r w:rsidRPr="00E77F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з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підручником з хімії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Дивляться відеофрагмент.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Заповнюють СЛС: види зв’язків, види решіток, види деформацій кристалів.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Працюють з підручником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Записують визначення аморфних тіл (тіла, що не мають точного порядку в розташуванні атомів)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Спостерігають та порівнюють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будова кристалічного стану оксиду кремнію та аморфного стану оксиду кремнію (рис. 3 на слайді)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740A7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5" o:spid="_x0000_i1027" type="#_x0000_t75" alt="Будова кристалічного стану оксиду кремнію" style="width:88.5pt;height:83.25pt;visibility:visible">
                  <v:imagedata r:id="rId15" o:title=""/>
                </v:shape>
              </w:pict>
            </w:r>
            <w:r w:rsidRPr="00740A7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6" o:spid="_x0000_i1028" type="#_x0000_t75" alt="Будова аморфного стану оксиду кремнію" style="width:78pt;height:70.5pt;visibility:visible">
                  <v:imagedata r:id="rId16" o:title=""/>
                </v:shape>
              </w:pic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Предметна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   теоретична</w:t>
            </w: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 xml:space="preserve">,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Ключові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:</w:t>
            </w: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навчально-пізнавальна, інформаційна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Предметна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теоретична, </w:t>
            </w: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Ключові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: інформаційна , навчально-пізнавальна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Предметна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теоретична,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Предметна: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теоретична, експериментальна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 xml:space="preserve">Ключові: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інформаційна,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навчально-пізнавальна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Ключові: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інформаційна 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предметна теоретична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Міжпредметна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(фізика-хімія)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 xml:space="preserve">Предметна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теоретична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 xml:space="preserve">Міжпредметна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(фізика-хімія)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Ключові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: навчально-пізнавальна, інформаційна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Ключові: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навчально-пізнавальна, інформаційна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Предметна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теоретична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</w:tr>
      <w:tr w:rsidR="00605428" w:rsidRPr="00E77F43" w:rsidTr="00E77F43">
        <w:tc>
          <w:tcPr>
            <w:tcW w:w="180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Узагальнення та закріплення вивченого матеріалу</w:t>
            </w:r>
          </w:p>
        </w:tc>
        <w:tc>
          <w:tcPr>
            <w:tcW w:w="7230" w:type="dxa"/>
          </w:tcPr>
          <w:p w:rsidR="00605428" w:rsidRPr="00634B4C" w:rsidRDefault="00605428" w:rsidP="00E77F43">
            <w:pPr>
              <w:pStyle w:val="BodyText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 w:eastAsia="uk-UA"/>
              </w:rPr>
            </w:pPr>
            <w:r w:rsidRPr="00634B4C">
              <w:rPr>
                <w:rStyle w:val="5"/>
                <w:color w:val="000000"/>
                <w:sz w:val="24"/>
                <w:szCs w:val="24"/>
                <w:lang w:val="uk-UA" w:eastAsia="uk-UA"/>
              </w:rPr>
              <w:t>.</w:t>
            </w:r>
            <w:r w:rsidRPr="00634B4C">
              <w:rPr>
                <w:color w:val="000000"/>
                <w:sz w:val="24"/>
                <w:szCs w:val="24"/>
                <w:lang w:val="uk-UA" w:eastAsia="uk-UA"/>
              </w:rPr>
              <w:t xml:space="preserve"> Фронтальна бесіда за запитаннями:</w:t>
            </w:r>
          </w:p>
          <w:p w:rsidR="00605428" w:rsidRPr="00634B4C" w:rsidRDefault="00605428" w:rsidP="00E77F43">
            <w:pPr>
              <w:pStyle w:val="BodyText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spacing w:line="240" w:lineRule="auto"/>
              <w:ind w:left="0"/>
              <w:jc w:val="left"/>
              <w:rPr>
                <w:sz w:val="24"/>
                <w:szCs w:val="24"/>
                <w:lang w:val="uk-UA" w:eastAsia="uk-UA"/>
              </w:rPr>
            </w:pPr>
            <w:r w:rsidRPr="00634B4C">
              <w:rPr>
                <w:color w:val="000000"/>
                <w:sz w:val="24"/>
                <w:szCs w:val="24"/>
                <w:lang w:val="uk-UA" w:eastAsia="uk-UA"/>
              </w:rPr>
              <w:t>Чим відрізняються кристалічні тіла від аморф</w:t>
            </w:r>
            <w:r w:rsidRPr="00634B4C">
              <w:rPr>
                <w:color w:val="000000"/>
                <w:sz w:val="24"/>
                <w:szCs w:val="24"/>
                <w:lang w:val="uk-UA" w:eastAsia="uk-UA"/>
              </w:rPr>
              <w:softHyphen/>
              <w:t>них?</w:t>
            </w:r>
          </w:p>
          <w:p w:rsidR="00605428" w:rsidRPr="00634B4C" w:rsidRDefault="00605428" w:rsidP="00E77F43">
            <w:pPr>
              <w:pStyle w:val="BodyText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line="240" w:lineRule="auto"/>
              <w:ind w:left="0"/>
              <w:jc w:val="left"/>
              <w:rPr>
                <w:sz w:val="24"/>
                <w:szCs w:val="24"/>
                <w:lang w:val="uk-UA" w:eastAsia="uk-UA"/>
              </w:rPr>
            </w:pPr>
            <w:r w:rsidRPr="00634B4C">
              <w:rPr>
                <w:color w:val="000000"/>
                <w:sz w:val="24"/>
                <w:szCs w:val="24"/>
                <w:lang w:val="uk-UA" w:eastAsia="uk-UA"/>
              </w:rPr>
              <w:t>Назвіть основні властивості кристалічних тіл,</w:t>
            </w:r>
          </w:p>
          <w:p w:rsidR="00605428" w:rsidRPr="00634B4C" w:rsidRDefault="00605428" w:rsidP="00E77F43">
            <w:pPr>
              <w:pStyle w:val="BodyText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line="240" w:lineRule="auto"/>
              <w:ind w:left="0"/>
              <w:jc w:val="left"/>
              <w:rPr>
                <w:sz w:val="24"/>
                <w:szCs w:val="24"/>
                <w:lang w:val="uk-UA" w:eastAsia="uk-UA"/>
              </w:rPr>
            </w:pPr>
            <w:r w:rsidRPr="00634B4C">
              <w:rPr>
                <w:color w:val="000000"/>
                <w:sz w:val="24"/>
                <w:szCs w:val="24"/>
                <w:lang w:val="uk-UA" w:eastAsia="uk-UA"/>
              </w:rPr>
              <w:t>Що називають монокристалом?</w:t>
            </w:r>
          </w:p>
          <w:p w:rsidR="00605428" w:rsidRPr="00634B4C" w:rsidRDefault="00605428" w:rsidP="00E77F43">
            <w:pPr>
              <w:pStyle w:val="BodyText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line="240" w:lineRule="auto"/>
              <w:ind w:left="0"/>
              <w:jc w:val="left"/>
              <w:rPr>
                <w:sz w:val="24"/>
                <w:szCs w:val="24"/>
                <w:lang w:val="uk-UA" w:eastAsia="uk-UA"/>
              </w:rPr>
            </w:pPr>
            <w:r w:rsidRPr="00634B4C">
              <w:rPr>
                <w:color w:val="000000"/>
                <w:sz w:val="24"/>
                <w:szCs w:val="24"/>
                <w:lang w:val="uk-UA" w:eastAsia="uk-UA"/>
              </w:rPr>
              <w:t>Які тіла називають полікристалічними?</w:t>
            </w:r>
          </w:p>
          <w:p w:rsidR="00605428" w:rsidRPr="00634B4C" w:rsidRDefault="00605428" w:rsidP="00E77F43">
            <w:pPr>
              <w:pStyle w:val="BodyText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line="240" w:lineRule="auto"/>
              <w:ind w:left="0"/>
              <w:jc w:val="left"/>
              <w:rPr>
                <w:sz w:val="24"/>
                <w:szCs w:val="24"/>
                <w:lang w:val="uk-UA" w:eastAsia="uk-UA"/>
              </w:rPr>
            </w:pPr>
            <w:r w:rsidRPr="00634B4C">
              <w:rPr>
                <w:color w:val="000000"/>
                <w:sz w:val="24"/>
                <w:szCs w:val="24"/>
                <w:lang w:val="uk-UA" w:eastAsia="uk-UA"/>
              </w:rPr>
              <w:t>Назвати основні властивості аморфних тіл.</w:t>
            </w:r>
          </w:p>
          <w:p w:rsidR="00605428" w:rsidRPr="00634B4C" w:rsidRDefault="00605428" w:rsidP="00E77F43">
            <w:pPr>
              <w:pStyle w:val="BodyText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line="240" w:lineRule="auto"/>
              <w:ind w:left="0"/>
              <w:jc w:val="left"/>
              <w:rPr>
                <w:sz w:val="24"/>
                <w:szCs w:val="24"/>
                <w:lang w:val="uk-UA" w:eastAsia="uk-UA"/>
              </w:rPr>
            </w:pPr>
            <w:r w:rsidRPr="00634B4C">
              <w:rPr>
                <w:color w:val="000000"/>
                <w:sz w:val="24"/>
                <w:szCs w:val="24"/>
                <w:lang w:val="uk-UA" w:eastAsia="uk-UA"/>
              </w:rPr>
              <w:t>Наведіть приклади монокристалічних, полікристалічних і аморфних тіл.</w:t>
            </w:r>
          </w:p>
          <w:p w:rsidR="00605428" w:rsidRPr="00634B4C" w:rsidRDefault="00605428" w:rsidP="00E77F43">
            <w:pPr>
              <w:pStyle w:val="BodyText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spacing w:line="240" w:lineRule="auto"/>
              <w:ind w:left="0"/>
              <w:jc w:val="left"/>
              <w:rPr>
                <w:sz w:val="24"/>
                <w:szCs w:val="24"/>
                <w:lang w:val="uk-UA" w:eastAsia="uk-UA"/>
              </w:rPr>
            </w:pPr>
            <w:r w:rsidRPr="00634B4C">
              <w:rPr>
                <w:sz w:val="24"/>
                <w:szCs w:val="24"/>
                <w:lang w:val="uk-UA" w:eastAsia="uk-UA"/>
              </w:rPr>
              <w:t>Чи виникла б професія склодува, якби скло було кристалічним тілом, а не аморфним?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  <w:t>Відповідають</w:t>
            </w:r>
            <w:r w:rsidRPr="00E77F43">
              <w:rPr>
                <w:rFonts w:ascii="Times New Roman" w:hAnsi="Times New Roman"/>
                <w:i/>
                <w:spacing w:val="-10"/>
                <w:sz w:val="24"/>
                <w:szCs w:val="24"/>
                <w:lang w:eastAsia="uk-UA"/>
              </w:rPr>
              <w:t xml:space="preserve">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на питання</w:t>
            </w:r>
            <w:r w:rsidRPr="00E77F43">
              <w:rPr>
                <w:rFonts w:ascii="Times New Roman" w:hAnsi="Times New Roman"/>
                <w:i/>
                <w:spacing w:val="-10"/>
                <w:sz w:val="24"/>
                <w:szCs w:val="24"/>
                <w:lang w:eastAsia="uk-UA"/>
              </w:rPr>
              <w:t xml:space="preserve">.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Працюють з СЛС та конспектом уроку.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  <w:t xml:space="preserve">Узагальнюють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вивчений матеріал, коментують відповіді інших учнів.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  <w:t>Задають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питання, якщо щось  не зрозуміло.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10"/>
                <w:sz w:val="24"/>
                <w:szCs w:val="24"/>
                <w:lang w:eastAsia="uk-UA"/>
              </w:rPr>
              <w:t>Ключові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соціально- трудова,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10"/>
                <w:sz w:val="24"/>
                <w:szCs w:val="24"/>
                <w:lang w:eastAsia="uk-UA"/>
              </w:rPr>
              <w:t>Предметна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теоретична </w:t>
            </w:r>
          </w:p>
        </w:tc>
      </w:tr>
      <w:tr w:rsidR="00605428" w:rsidRPr="00E77F43" w:rsidTr="00E77F43">
        <w:tc>
          <w:tcPr>
            <w:tcW w:w="180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Домашнє завдання</w:t>
            </w:r>
          </w:p>
        </w:tc>
        <w:tc>
          <w:tcPr>
            <w:tcW w:w="7230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10"/>
                <w:sz w:val="24"/>
                <w:szCs w:val="24"/>
                <w:lang w:eastAsia="uk-UA"/>
              </w:rPr>
              <w:t xml:space="preserve">§52,  запитання і завдання після §.,Сиротюк,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конспект у зошиті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Учні записують домашнє завдання 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</w:p>
        </w:tc>
      </w:tr>
    </w:tbl>
    <w:p w:rsidR="00605428" w:rsidRPr="00E77F43" w:rsidRDefault="00605428" w:rsidP="00E77F43">
      <w:pPr>
        <w:widowControl w:val="0"/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</w:p>
    <w:p w:rsidR="00605428" w:rsidRPr="00E77F43" w:rsidRDefault="00605428" w:rsidP="00E77F43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color w:val="182F3A"/>
          <w:sz w:val="28"/>
          <w:szCs w:val="28"/>
          <w:lang w:eastAsia="ru-RU"/>
        </w:rPr>
      </w:pPr>
      <w:r w:rsidRPr="00E77F43">
        <w:rPr>
          <w:rFonts w:ascii="Times New Roman" w:hAnsi="Times New Roman"/>
          <w:sz w:val="24"/>
          <w:szCs w:val="24"/>
        </w:rPr>
        <w:br w:type="page"/>
      </w:r>
      <w:r w:rsidRPr="00E77F43">
        <w:rPr>
          <w:rFonts w:ascii="Times New Roman" w:hAnsi="Times New Roman"/>
          <w:b/>
          <w:caps/>
          <w:sz w:val="28"/>
          <w:szCs w:val="28"/>
        </w:rPr>
        <w:t xml:space="preserve">Тема 2. </w:t>
      </w:r>
      <w:r w:rsidRPr="00E77F43">
        <w:rPr>
          <w:rFonts w:ascii="Times New Roman" w:hAnsi="Times New Roman"/>
          <w:b/>
          <w:caps/>
          <w:sz w:val="28"/>
          <w:szCs w:val="28"/>
          <w:lang w:eastAsia="ru-RU"/>
        </w:rPr>
        <w:t>Деформація и сила пружності. Закон Гука.</w:t>
      </w:r>
    </w:p>
    <w:p w:rsidR="00605428" w:rsidRPr="00E77F43" w:rsidRDefault="00605428" w:rsidP="00E7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b/>
          <w:sz w:val="28"/>
          <w:szCs w:val="28"/>
        </w:rPr>
        <w:t>Мета уроку</w:t>
      </w:r>
      <w:r w:rsidRPr="00E77F43">
        <w:rPr>
          <w:rFonts w:ascii="Times New Roman" w:hAnsi="Times New Roman"/>
          <w:sz w:val="28"/>
          <w:szCs w:val="28"/>
        </w:rPr>
        <w:t>: Розвиток компетентностей:</w:t>
      </w:r>
    </w:p>
    <w:p w:rsidR="00605428" w:rsidRPr="00E77F43" w:rsidRDefault="00605428" w:rsidP="00E7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E77F43">
        <w:rPr>
          <w:rFonts w:ascii="Times New Roman" w:hAnsi="Times New Roman"/>
          <w:i/>
          <w:sz w:val="28"/>
          <w:szCs w:val="28"/>
          <w:u w:val="single"/>
        </w:rPr>
        <w:t>предметної (фізичної):</w:t>
      </w:r>
    </w:p>
    <w:p w:rsidR="00605428" w:rsidRPr="00E77F43" w:rsidRDefault="00605428" w:rsidP="00E77F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</w:rPr>
        <w:t>теоретичної</w:t>
      </w:r>
      <w:r w:rsidRPr="00E77F43">
        <w:rPr>
          <w:rFonts w:ascii="Times New Roman" w:hAnsi="Times New Roman"/>
          <w:sz w:val="28"/>
          <w:szCs w:val="28"/>
        </w:rPr>
        <w:t>: сформулювати уявлення учнів про: закон Гука, розглянути пружну і не пружну деформації, сформувати поняття пластичність, зробити опорний конспект, розглянути деформації розтягу стиску, дізнатися що таке абсолютне видовження розвивати інтерес до вивчення цієї теми, навчити використовувати набуті знання на практиці,</w:t>
      </w:r>
      <w:r w:rsidRPr="00E77F43">
        <w:rPr>
          <w:rFonts w:ascii="Times New Roman" w:hAnsi="Times New Roman"/>
          <w:color w:val="000000"/>
          <w:sz w:val="28"/>
          <w:szCs w:val="28"/>
        </w:rPr>
        <w:t xml:space="preserve"> розвивати інтерес до фізики</w:t>
      </w:r>
      <w:r w:rsidRPr="00E77F43">
        <w:rPr>
          <w:rFonts w:ascii="Times New Roman" w:hAnsi="Times New Roman"/>
          <w:spacing w:val="-6"/>
          <w:sz w:val="28"/>
          <w:szCs w:val="28"/>
        </w:rPr>
        <w:t>;</w:t>
      </w:r>
    </w:p>
    <w:p w:rsidR="00605428" w:rsidRPr="00E77F43" w:rsidRDefault="00605428" w:rsidP="00E77F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E77F43">
        <w:rPr>
          <w:rFonts w:ascii="Times New Roman" w:hAnsi="Times New Roman"/>
          <w:i/>
          <w:spacing w:val="-6"/>
          <w:sz w:val="28"/>
          <w:szCs w:val="28"/>
        </w:rPr>
        <w:t xml:space="preserve">задачної </w:t>
      </w:r>
      <w:r w:rsidRPr="00E77F43">
        <w:rPr>
          <w:rFonts w:ascii="Times New Roman" w:hAnsi="Times New Roman"/>
          <w:spacing w:val="-6"/>
          <w:sz w:val="28"/>
          <w:szCs w:val="28"/>
        </w:rPr>
        <w:t>(розв’язування задач на закон Гука);</w:t>
      </w:r>
    </w:p>
    <w:p w:rsidR="00605428" w:rsidRPr="00E77F43" w:rsidRDefault="00605428" w:rsidP="00E77F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E77F43">
        <w:rPr>
          <w:rFonts w:ascii="Times New Roman" w:hAnsi="Times New Roman"/>
          <w:i/>
          <w:spacing w:val="-6"/>
          <w:sz w:val="28"/>
          <w:szCs w:val="28"/>
        </w:rPr>
        <w:t>експериментальної</w:t>
      </w:r>
      <w:r w:rsidRPr="00E77F43">
        <w:rPr>
          <w:rFonts w:ascii="Times New Roman" w:hAnsi="Times New Roman"/>
          <w:spacing w:val="-6"/>
          <w:sz w:val="28"/>
          <w:szCs w:val="28"/>
        </w:rPr>
        <w:t>: (спостереження деформації розтягу).</w:t>
      </w:r>
    </w:p>
    <w:p w:rsidR="00605428" w:rsidRPr="00E77F43" w:rsidRDefault="00605428" w:rsidP="00E7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E77F43">
        <w:rPr>
          <w:rFonts w:ascii="Times New Roman" w:hAnsi="Times New Roman"/>
          <w:i/>
          <w:sz w:val="28"/>
          <w:szCs w:val="28"/>
        </w:rPr>
        <w:t xml:space="preserve"> </w:t>
      </w:r>
      <w:r w:rsidRPr="00E77F43">
        <w:rPr>
          <w:rFonts w:ascii="Times New Roman" w:hAnsi="Times New Roman"/>
          <w:i/>
          <w:sz w:val="28"/>
          <w:szCs w:val="28"/>
          <w:u w:val="single"/>
        </w:rPr>
        <w:t xml:space="preserve">ключових: </w:t>
      </w:r>
    </w:p>
    <w:p w:rsidR="00605428" w:rsidRPr="00E77F43" w:rsidRDefault="00605428" w:rsidP="00E77F43">
      <w:pPr>
        <w:pStyle w:val="ListParagraph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</w:rPr>
        <w:t>навчально-пізнавальної:</w:t>
      </w:r>
      <w:r w:rsidRPr="00E77F43">
        <w:rPr>
          <w:rFonts w:ascii="Times New Roman" w:hAnsi="Times New Roman"/>
          <w:sz w:val="28"/>
          <w:szCs w:val="28"/>
        </w:rPr>
        <w:t xml:space="preserve">  розвивати логічне мислення, уміння аналізувати наукові факти, увагу, наполегливість, уміння здійснювати саморозвиток, самооцінку;</w:t>
      </w:r>
    </w:p>
    <w:p w:rsidR="00605428" w:rsidRPr="00E77F43" w:rsidRDefault="00605428" w:rsidP="00E77F4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</w:rPr>
        <w:t>соціально-трудової:</w:t>
      </w:r>
      <w:r w:rsidRPr="00E77F43">
        <w:rPr>
          <w:rFonts w:ascii="Times New Roman" w:hAnsi="Times New Roman"/>
          <w:sz w:val="28"/>
          <w:szCs w:val="28"/>
        </w:rPr>
        <w:t xml:space="preserve"> виховувати наполегливість, активність, почуття відповідальності.</w:t>
      </w:r>
    </w:p>
    <w:p w:rsidR="00605428" w:rsidRPr="00E77F43" w:rsidRDefault="00605428" w:rsidP="00E7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b/>
          <w:sz w:val="28"/>
          <w:szCs w:val="28"/>
        </w:rPr>
        <w:t>Тип уроку:</w:t>
      </w:r>
      <w:r w:rsidRPr="00E77F43">
        <w:rPr>
          <w:rFonts w:ascii="Times New Roman" w:hAnsi="Times New Roman"/>
          <w:sz w:val="28"/>
          <w:szCs w:val="28"/>
        </w:rPr>
        <w:t xml:space="preserve"> комбінований</w:t>
      </w:r>
    </w:p>
    <w:p w:rsidR="00605428" w:rsidRPr="00E77F43" w:rsidRDefault="00605428" w:rsidP="00E7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77F43">
        <w:rPr>
          <w:rFonts w:ascii="Times New Roman" w:hAnsi="Times New Roman"/>
          <w:b/>
          <w:sz w:val="28"/>
          <w:szCs w:val="28"/>
        </w:rPr>
        <w:t>Обладнання</w:t>
      </w:r>
      <w:r w:rsidRPr="00E77F43">
        <w:rPr>
          <w:rFonts w:ascii="Times New Roman" w:hAnsi="Times New Roman"/>
          <w:sz w:val="28"/>
          <w:szCs w:val="28"/>
        </w:rPr>
        <w:t>:</w:t>
      </w:r>
      <w:r w:rsidRPr="00E77F43">
        <w:rPr>
          <w:rFonts w:ascii="Times New Roman" w:hAnsi="Times New Roman"/>
          <w:bCs/>
          <w:sz w:val="28"/>
          <w:szCs w:val="28"/>
        </w:rPr>
        <w:t xml:space="preserve"> проектор,підручник, дошка,штатив.</w:t>
      </w:r>
    </w:p>
    <w:p w:rsidR="00605428" w:rsidRPr="00E77F43" w:rsidRDefault="00605428" w:rsidP="00E77F4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b/>
          <w:bCs/>
          <w:sz w:val="28"/>
          <w:szCs w:val="28"/>
        </w:rPr>
        <w:t>Структура уроку</w:t>
      </w:r>
      <w:r w:rsidRPr="00E77F43">
        <w:rPr>
          <w:rFonts w:ascii="Times New Roman" w:hAnsi="Times New Roman"/>
          <w:bCs/>
          <w:sz w:val="28"/>
          <w:szCs w:val="28"/>
        </w:rPr>
        <w:t>:</w:t>
      </w:r>
      <w:r w:rsidRPr="00E77F43">
        <w:rPr>
          <w:rFonts w:ascii="Times New Roman" w:hAnsi="Times New Roman"/>
          <w:sz w:val="28"/>
          <w:szCs w:val="28"/>
        </w:rPr>
        <w:t xml:space="preserve"> 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0" w:firstLine="108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Організаційний момент (3 хв.).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0" w:firstLine="108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 xml:space="preserve"> Актуалізація опорних знань (5 хв.)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0" w:firstLine="108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Повідомлення теми та завдань уроку. Мотивація навчальної діяльності (5 хв.).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0" w:firstLine="108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Вивчення нового матеріалу (20 хв.)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0" w:firstLine="108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Узагальнення вивченого матеріалу та розв’язування задач (10 хв.)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0" w:firstLine="108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Домашнє завдання (2 хв.)</w:t>
      </w:r>
    </w:p>
    <w:tbl>
      <w:tblPr>
        <w:tblpPr w:leftFromText="180" w:rightFromText="180" w:vertAnchor="text" w:horzAnchor="margin" w:tblpXSpec="center" w:tblpY="23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7229"/>
        <w:gridCol w:w="3828"/>
        <w:gridCol w:w="1842"/>
      </w:tblGrid>
      <w:tr w:rsidR="00605428" w:rsidRPr="00E77F43" w:rsidTr="00E77F43">
        <w:tc>
          <w:tcPr>
            <w:tcW w:w="1951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Етап уроку</w:t>
            </w:r>
          </w:p>
        </w:tc>
        <w:tc>
          <w:tcPr>
            <w:tcW w:w="722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Діяльність учителя</w:t>
            </w:r>
          </w:p>
        </w:tc>
        <w:tc>
          <w:tcPr>
            <w:tcW w:w="3828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Діяльність учнів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12"/>
                <w:sz w:val="24"/>
                <w:szCs w:val="24"/>
                <w:lang w:eastAsia="uk-UA"/>
              </w:rPr>
              <w:t>Компетентність, що формується</w:t>
            </w:r>
          </w:p>
        </w:tc>
      </w:tr>
      <w:tr w:rsidR="00605428" w:rsidRPr="00E77F43" w:rsidTr="00E77F43">
        <w:trPr>
          <w:trHeight w:val="971"/>
        </w:trPr>
        <w:tc>
          <w:tcPr>
            <w:tcW w:w="1951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Організаційний момент</w:t>
            </w:r>
          </w:p>
        </w:tc>
        <w:tc>
          <w:tcPr>
            <w:tcW w:w="722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Створює сприятливі умови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для начального процесу: вітається, перевіряє наявність чи відсутність учнів на уроці, з'ясовує причини відсутності, відмічає в журналі навчальних занять відсутніх учнів, перевіряє рівень підготовленості класу, учнів, робочих місць до роботи</w:t>
            </w:r>
          </w:p>
        </w:tc>
        <w:tc>
          <w:tcPr>
            <w:tcW w:w="3828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Готуються до уроку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</w:tr>
      <w:tr w:rsidR="00605428" w:rsidRPr="00E77F43" w:rsidTr="00E77F43">
        <w:tc>
          <w:tcPr>
            <w:tcW w:w="1951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Перевірка домашнього завдання і актуалізація опорних знань</w:t>
            </w:r>
          </w:p>
        </w:tc>
        <w:tc>
          <w:tcPr>
            <w:tcW w:w="722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У вигляді фронтального опитування перевіряє як учні засвоїли матеріал минулого уроку: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Які тіла називаються кристалами? </w:t>
            </w:r>
            <w:hyperlink r:id="rId17" w:history="1">
              <w:r w:rsidRPr="00E77F43">
                <w:rPr>
                  <w:rFonts w:ascii="Times New Roman" w:hAnsi="Times New Roman"/>
                  <w:b/>
                  <w:sz w:val="24"/>
                  <w:szCs w:val="24"/>
                  <w:u w:val="single"/>
                  <w:lang w:eastAsia="ru-RU"/>
                </w:rPr>
                <w:t>Тверді</w:t>
              </w:r>
            </w:hyperlink>
            <w:r w:rsidRPr="00E77F4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 тіла, які мають впорядковане розташування  у просторі своїх частинок, що періодично повторюється, називаються кристалами.</w:t>
            </w: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Що таке полі і моно кристали?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Тверде тіло яке складається з великої кількості маленьких кристаликів; (Поодинокі кристали).</w:t>
            </w:r>
          </w:p>
        </w:tc>
        <w:tc>
          <w:tcPr>
            <w:tcW w:w="3828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Відповідають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на запитання 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Предметна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теоретична</w:t>
            </w:r>
          </w:p>
        </w:tc>
      </w:tr>
      <w:tr w:rsidR="00605428" w:rsidRPr="00E77F43" w:rsidTr="00E77F43">
        <w:tc>
          <w:tcPr>
            <w:tcW w:w="1951" w:type="dxa"/>
          </w:tcPr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Повідомлення теми даного та завдань уроку. </w:t>
            </w:r>
            <w:r w:rsidRPr="00E77F4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Мотивація навчальної діяльності</w:t>
            </w:r>
          </w:p>
        </w:tc>
        <w:tc>
          <w:tcPr>
            <w:tcW w:w="7229" w:type="dxa"/>
          </w:tcPr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u w:val="single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u w:val="single"/>
                <w:lang w:eastAsia="uk-UA"/>
              </w:rPr>
              <w:t>Мотивує до навчальної діяльності, повідомляє тему, мету та завдання уроку: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Повідомляє: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Згадайте якщо зігнути сталеву пластинку, лінійку або полотно ножівки( пилки) - а потім відпустимо її. Пластинка випрямляється і набуває попередньої форми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Ставить запитання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: Чому це відбувається? Що ж  таке пружна деформація?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Нагадує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, що у 8 класі учні вже знайомились з Силою пружності, Законом Гука.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Сьогодні ми продовжимо вивчати цю тему та розглянемо ряд питань.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Отже записуємо тему нашого уроку: « Деформація і сила пружності. Закон Гука». План. </w:t>
            </w:r>
            <w:r w:rsidRPr="00E77F4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1. Деформація тіл.   2. Види деформацій.    3. Сила пружності.    4. Механічна напруга.   5. Закон Гука.    6. Модуль Юнга.</w:t>
            </w:r>
          </w:p>
        </w:tc>
        <w:tc>
          <w:tcPr>
            <w:tcW w:w="3828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Сприймають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пояснення учителя і згадують як виглядають сталеві предмети.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Відчувають утруднення 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у відповіді на питання учителя.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Відчувають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потребу у нових знаннях.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Предметна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теоретична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Ключова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навчально-пізнавальна (визначення мети навчальної діяльності на уроці)</w:t>
            </w:r>
          </w:p>
        </w:tc>
      </w:tr>
      <w:tr w:rsidR="00605428" w:rsidRPr="00E77F43" w:rsidTr="00E77F43">
        <w:tc>
          <w:tcPr>
            <w:tcW w:w="1951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Вивчення нового матеріалу</w:t>
            </w:r>
          </w:p>
        </w:tc>
        <w:tc>
          <w:tcPr>
            <w:tcW w:w="722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Пояснює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новий матеріал</w:t>
            </w: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, організовує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роботу з підручником</w:t>
            </w: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, формулює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проблемні питання.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Демонструє відео фрагмент «Види деформації»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>Відкрийте свої підручники на сторінці 226-231 прочитайте і подумайте які бувають види деформацій.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Допомагає</w:t>
            </w:r>
            <w:r w:rsidRPr="00E77F43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 xml:space="preserve"> учням сформулювати визначення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Повідомляє</w:t>
            </w:r>
            <w:r w:rsidRPr="00E77F43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E77F4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що</w:t>
            </w:r>
            <w:r w:rsidRPr="00E77F43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 xml:space="preserve"> тіла деформуються, згадує про те  що деформовані тіла повертаються у попереднє положення.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 xml:space="preserve">Демонструє </w:t>
            </w:r>
            <w:r w:rsidRPr="00E77F43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>пружну та залишкової деформації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>Крім пружної (сталь) деформації буває ще і пластична, зсуву та кручення.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Ставить питання</w:t>
            </w:r>
            <w:r w:rsidRPr="00E77F43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>: що таке пружна деформація?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Організовує роботу з підручником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:  пропонує учням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знайти відповідь у підручниках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Ставить питання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: чи всі тіла є пружними?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Інколи тіло не повертається у попереднє положення така деформація називається пластичною (Свинцева лінійка)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Демонструє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учням приклади не пружних деформацій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Ставить питання: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що таке абсолютне видовження?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Повідомляє якщо початкова довжина стержня</w:t>
            </w:r>
            <w:r w:rsidRPr="00E77F43">
              <w:rPr>
                <w:sz w:val="24"/>
                <w:szCs w:val="24"/>
              </w:rPr>
              <w:fldChar w:fldCharType="begin"/>
            </w:r>
            <w:r w:rsidRPr="00E77F43">
              <w:rPr>
                <w:sz w:val="24"/>
                <w:szCs w:val="24"/>
              </w:rPr>
              <w:instrText xml:space="preserve"> QUOTE </w:instrText>
            </w:r>
            <w:r>
              <w:pict>
                <v:shape id="_x0000_i1029" type="#_x0000_t75" style="width:13.5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3B4F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A23B4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UK&quot;/&gt;&lt;/w:rPr&gt;&lt;m:t&gt; 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  <w:r w:rsidRPr="00E77F43">
              <w:rPr>
                <w:sz w:val="24"/>
                <w:szCs w:val="24"/>
              </w:rPr>
              <w:instrText xml:space="preserve"> </w:instrText>
            </w:r>
            <w:r w:rsidRPr="00E77F43">
              <w:rPr>
                <w:sz w:val="24"/>
                <w:szCs w:val="24"/>
              </w:rPr>
              <w:fldChar w:fldCharType="separate"/>
            </w:r>
            <w:r>
              <w:pict>
                <v:shape id="_x0000_i1030" type="#_x0000_t75" style="width:13.5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3B4F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A23B4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UK&quot;/&gt;&lt;/w:rPr&gt;&lt;m:t&gt; 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  <w:r w:rsidRPr="00E77F43">
              <w:rPr>
                <w:sz w:val="24"/>
                <w:szCs w:val="24"/>
              </w:rPr>
              <w:fldChar w:fldCharType="end"/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а після розтягу </w:t>
            </w:r>
            <w:r w:rsidRPr="00E77F43">
              <w:rPr>
                <w:sz w:val="24"/>
                <w:szCs w:val="24"/>
                <w:vertAlign w:val="subscript"/>
              </w:rPr>
              <w:fldChar w:fldCharType="begin"/>
            </w:r>
            <w:r w:rsidRPr="00E77F43">
              <w:rPr>
                <w:sz w:val="24"/>
                <w:szCs w:val="24"/>
                <w:vertAlign w:val="subscript"/>
              </w:rPr>
              <w:instrText xml:space="preserve"> QUOTE </w:instrText>
            </w:r>
            <w:r>
              <w:pict>
                <v:shape id="_x0000_i1031" type="#_x0000_t75" style="width:10.5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1EC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D651E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UK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  <w:r w:rsidRPr="00E77F43">
              <w:rPr>
                <w:sz w:val="24"/>
                <w:szCs w:val="24"/>
                <w:vertAlign w:val="subscript"/>
              </w:rPr>
              <w:instrText xml:space="preserve"> </w:instrText>
            </w:r>
            <w:r w:rsidRPr="00E77F43">
              <w:rPr>
                <w:sz w:val="24"/>
                <w:szCs w:val="24"/>
                <w:vertAlign w:val="subscript"/>
              </w:rPr>
              <w:fldChar w:fldCharType="separate"/>
            </w:r>
            <w:r>
              <w:pict>
                <v:shape id="_x0000_i1032" type="#_x0000_t75" style="width:10.5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1EC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D651E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UK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  <w:r w:rsidRPr="00E77F43">
              <w:rPr>
                <w:sz w:val="24"/>
                <w:szCs w:val="24"/>
                <w:vertAlign w:val="subscript"/>
              </w:rPr>
              <w:fldChar w:fldCharType="end"/>
            </w:r>
            <w:r w:rsidRPr="00E77F43">
              <w:rPr>
                <w:rFonts w:ascii="Times New Roman" w:hAnsi="Times New Roman"/>
                <w:sz w:val="24"/>
                <w:szCs w:val="24"/>
                <w:vertAlign w:val="subscript"/>
                <w:lang w:eastAsia="uk-UA"/>
              </w:rPr>
              <w:t xml:space="preserve">1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то </w:t>
            </w:r>
            <w:r w:rsidRPr="00E77F43">
              <w:rPr>
                <w:sz w:val="24"/>
                <w:szCs w:val="24"/>
                <w:vertAlign w:val="subscript"/>
              </w:rPr>
              <w:fldChar w:fldCharType="begin"/>
            </w:r>
            <w:r w:rsidRPr="00E77F43">
              <w:rPr>
                <w:sz w:val="24"/>
                <w:szCs w:val="24"/>
                <w:vertAlign w:val="subscript"/>
              </w:rPr>
              <w:instrText xml:space="preserve"> QUOTE </w:instrText>
            </w:r>
            <w:r>
              <w:pict>
                <v:shape id="_x0000_i1033" type="#_x0000_t75" style="width:35.25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31CA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5731CA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fareast=&quot;UK&quot;/&gt;&lt;/w:rPr&gt;&lt;m:t&gt;О”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№= О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  <w:r w:rsidRPr="00E77F43">
              <w:rPr>
                <w:sz w:val="24"/>
                <w:szCs w:val="24"/>
                <w:vertAlign w:val="subscript"/>
              </w:rPr>
              <w:instrText xml:space="preserve"> </w:instrText>
            </w:r>
            <w:r w:rsidRPr="00E77F43">
              <w:rPr>
                <w:sz w:val="24"/>
                <w:szCs w:val="24"/>
                <w:vertAlign w:val="subscript"/>
              </w:rPr>
              <w:fldChar w:fldCharType="separate"/>
            </w:r>
            <w:r>
              <w:pict>
                <v:shape id="_x0000_i1034" type="#_x0000_t75" style="width:35.25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31CA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5731CA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fareast=&quot;UK&quot;/&gt;&lt;/w:rPr&gt;&lt;m:t&gt;О”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№= О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  <w:r w:rsidRPr="00E77F43">
              <w:rPr>
                <w:sz w:val="24"/>
                <w:szCs w:val="24"/>
                <w:vertAlign w:val="subscript"/>
              </w:rPr>
              <w:fldChar w:fldCharType="end"/>
            </w:r>
            <w:r w:rsidRPr="00E77F43">
              <w:rPr>
                <w:rFonts w:ascii="Times New Roman" w:hAnsi="Times New Roman"/>
                <w:sz w:val="24"/>
                <w:szCs w:val="24"/>
                <w:vertAlign w:val="subscript"/>
                <w:lang w:eastAsia="uk-UA"/>
              </w:rPr>
              <w:t>1-</w:t>
            </w:r>
            <w:r w:rsidRPr="00E77F43">
              <w:rPr>
                <w:sz w:val="24"/>
                <w:szCs w:val="24"/>
              </w:rPr>
              <w:fldChar w:fldCharType="begin"/>
            </w:r>
            <w:r w:rsidRPr="00E77F43">
              <w:rPr>
                <w:sz w:val="24"/>
                <w:szCs w:val="24"/>
              </w:rPr>
              <w:instrText xml:space="preserve"> QUOTE </w:instrText>
            </w:r>
            <w:r>
              <w:pict>
                <v:shape id="_x0000_i1035" type="#_x0000_t75" style="width:10.5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46B4D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E46B4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UK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  <w:r w:rsidRPr="00E77F43">
              <w:rPr>
                <w:sz w:val="24"/>
                <w:szCs w:val="24"/>
              </w:rPr>
              <w:instrText xml:space="preserve"> </w:instrText>
            </w:r>
            <w:r w:rsidRPr="00E77F43">
              <w:rPr>
                <w:sz w:val="24"/>
                <w:szCs w:val="24"/>
              </w:rPr>
              <w:fldChar w:fldCharType="separate"/>
            </w:r>
            <w:r>
              <w:pict>
                <v:shape id="_x0000_i1036" type="#_x0000_t75" style="width:10.5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46B4D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E46B4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UK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  <w:r w:rsidRPr="00E77F43">
              <w:rPr>
                <w:sz w:val="24"/>
                <w:szCs w:val="24"/>
              </w:rPr>
              <w:fldChar w:fldCharType="end"/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називається абсолютним видовженням. Відношення абсолютного видовження до початкової довжини  називається відносним видовженням</w:t>
            </w:r>
            <w:r w:rsidRPr="00E77F43">
              <w:rPr>
                <w:sz w:val="24"/>
                <w:szCs w:val="24"/>
              </w:rPr>
              <w:fldChar w:fldCharType="begin"/>
            </w:r>
            <w:r w:rsidRPr="00E77F43">
              <w:rPr>
                <w:sz w:val="24"/>
                <w:szCs w:val="24"/>
              </w:rPr>
              <w:instrText xml:space="preserve"> QUOTE </w:instrText>
            </w:r>
            <w:r>
              <w:pict>
                <v:shape id="_x0000_i1037" type="#_x0000_t75" style="width:31.5pt;height:26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4CB9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FC4CB9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UK&quot;/&gt;&lt;/w:rPr&gt;&lt;m:t&gt;Оµ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№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О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  <w:r w:rsidRPr="00E77F43">
              <w:rPr>
                <w:sz w:val="24"/>
                <w:szCs w:val="24"/>
              </w:rPr>
              <w:instrText xml:space="preserve"> </w:instrText>
            </w:r>
            <w:r w:rsidRPr="00E77F43">
              <w:rPr>
                <w:sz w:val="24"/>
                <w:szCs w:val="24"/>
              </w:rPr>
              <w:fldChar w:fldCharType="separate"/>
            </w:r>
            <w:r>
              <w:pict>
                <v:shape id="_x0000_i1038" type="#_x0000_t75" style="width:31.5pt;height:26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4CB9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FC4CB9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UK&quot;/&gt;&lt;/w:rPr&gt;&lt;m:t&gt;Оµ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№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О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  <w:r w:rsidRPr="00E77F43">
              <w:rPr>
                <w:sz w:val="24"/>
                <w:szCs w:val="24"/>
              </w:rPr>
              <w:fldChar w:fldCharType="end"/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називається відносним видовженням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Ставить питання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що таке механічна напруга? </w:t>
            </w: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>Величина, що вимірюється силою внутрішньої напруги, яка діє на одиницю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SansSerif" w:hAnsi="Times New Roman"/>
                <w:i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 xml:space="preserve">площі поперечного перерізу деформованого тіла, називається </w:t>
            </w:r>
            <w:r w:rsidRPr="00E77F43">
              <w:rPr>
                <w:rFonts w:ascii="Times New Roman" w:eastAsia="MicrosoftSansSerif" w:hAnsi="Times New Roman"/>
                <w:i/>
                <w:sz w:val="24"/>
                <w:szCs w:val="24"/>
                <w:lang w:eastAsia="uk-UA"/>
              </w:rPr>
              <w:t>механічною напругою</w:t>
            </w: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 xml:space="preserve">: </w:t>
            </w:r>
            <w:r w:rsidRPr="00E77F43">
              <w:rPr>
                <w:rFonts w:eastAsia="MicrosoftSansSerif"/>
                <w:sz w:val="24"/>
                <w:szCs w:val="24"/>
              </w:rPr>
              <w:fldChar w:fldCharType="begin"/>
            </w:r>
            <w:r w:rsidRPr="00E77F43">
              <w:rPr>
                <w:rFonts w:eastAsia="MicrosoftSansSerif"/>
                <w:sz w:val="24"/>
                <w:szCs w:val="24"/>
              </w:rPr>
              <w:instrText xml:space="preserve"> QUOTE </w:instrText>
            </w:r>
            <w:r>
              <w:pict>
                <v:shape id="_x0000_i1039" type="#_x0000_t75" style="width:30.75pt;height:26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283E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04283E&quot;&gt;&lt;m:oMathPara&gt;&lt;m:oMath&gt;&lt;m:r&gt;&lt;w:rPr&gt;&lt;w:rFonts w:ascii=&quot;Cambria Math&quot; w:fareast=&quot;MicrosoftSansSerif&quot; w:h-ansi=&quot;Cambria Math&quot;/&gt;&lt;wx:font wx:val=&quot;Cambria Math&quot;/&gt;&lt;w:i/&gt;&lt;w:sz w:val=&quot;24&quot;/&gt;&lt;w:sz-cs w:val=&quot;24&quot;/&gt;&lt;w:lang w:fareast=&quot;UK&quot;/&gt;&lt;/w:rPr&gt;&lt;m:t&gt;Пѓ&lt;/m:t&gt;&lt;/m:r&gt;&lt;m:r&gt;&lt;w:rPr&gt;&lt;w:rFonts w:ascii=&quot;Cambria Math&quot; w:fareast=&quot;MicrosoftSansSerif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fareast=&quot;MicrosoftSansSerif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MicrosoftSansSerif&quot; w:h-ansi=&quot;Cambria Math&quot;/&gt;&lt;wx:font wx:val=&quot;Cambria Math&quot;/&gt;&lt;w:i/&gt;&lt;w:sz w:val=&quot;24&quot;/&gt;&lt;w:sz-cs w:val=&quot;24&quot;/&gt;&lt;/w:rPr&gt;&lt;m:t&gt;F&lt;/m:t&gt;&lt;/m:r&gt;&lt;/m:num&gt;&lt;m:den&gt;&lt;m:r&gt;&lt;w:rPr&gt;&lt;w:rFonts w:ascii=&quot;Cambria Math&quot; w:fareast=&quot;MicrosoftSansSerif&quot; w:h-ansi=&quot;Cambria Math&quot;/&gt;&lt;wx:font wx:val=&quot;Cambria Math&quot;/&gt;&lt;w:i/&gt;&lt;w:sz w:val=&quot;24&quot;/&gt;&lt;w:sz-cs w:val=&quot;24&quot;/&gt;&lt;/w:rPr&gt;&lt;m:t&gt;S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  <w:r w:rsidRPr="00E77F43">
              <w:rPr>
                <w:rFonts w:eastAsia="MicrosoftSansSerif"/>
                <w:sz w:val="24"/>
                <w:szCs w:val="24"/>
              </w:rPr>
              <w:instrText xml:space="preserve"> </w:instrText>
            </w:r>
            <w:r w:rsidRPr="00E77F43">
              <w:rPr>
                <w:rFonts w:eastAsia="MicrosoftSansSerif"/>
                <w:sz w:val="24"/>
                <w:szCs w:val="24"/>
              </w:rPr>
              <w:fldChar w:fldCharType="separate"/>
            </w:r>
            <w:r>
              <w:pict>
                <v:shape id="_x0000_i1040" type="#_x0000_t75" style="width:30.75pt;height:26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283E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04283E&quot;&gt;&lt;m:oMathPara&gt;&lt;m:oMath&gt;&lt;m:r&gt;&lt;w:rPr&gt;&lt;w:rFonts w:ascii=&quot;Cambria Math&quot; w:fareast=&quot;MicrosoftSansSerif&quot; w:h-ansi=&quot;Cambria Math&quot;/&gt;&lt;wx:font wx:val=&quot;Cambria Math&quot;/&gt;&lt;w:i/&gt;&lt;w:sz w:val=&quot;24&quot;/&gt;&lt;w:sz-cs w:val=&quot;24&quot;/&gt;&lt;w:lang w:fareast=&quot;UK&quot;/&gt;&lt;/w:rPr&gt;&lt;m:t&gt;Пѓ&lt;/m:t&gt;&lt;/m:r&gt;&lt;m:r&gt;&lt;w:rPr&gt;&lt;w:rFonts w:ascii=&quot;Cambria Math&quot; w:fareast=&quot;MicrosoftSansSerif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fareast=&quot;MicrosoftSansSerif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MicrosoftSansSerif&quot; w:h-ansi=&quot;Cambria Math&quot;/&gt;&lt;wx:font wx:val=&quot;Cambria Math&quot;/&gt;&lt;w:i/&gt;&lt;w:sz w:val=&quot;24&quot;/&gt;&lt;w:sz-cs w:val=&quot;24&quot;/&gt;&lt;/w:rPr&gt;&lt;m:t&gt;F&lt;/m:t&gt;&lt;/m:r&gt;&lt;/m:num&gt;&lt;m:den&gt;&lt;m:r&gt;&lt;w:rPr&gt;&lt;w:rFonts w:ascii=&quot;Cambria Math&quot; w:fareast=&quot;MicrosoftSansSerif&quot; w:h-ansi=&quot;Cambria Math&quot;/&gt;&lt;wx:font wx:val=&quot;Cambria Math&quot;/&gt;&lt;w:i/&gt;&lt;w:sz w:val=&quot;24&quot;/&gt;&lt;w:sz-cs w:val=&quot;24&quot;/&gt;&lt;/w:rPr&gt;&lt;m:t&gt;S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  <w:r w:rsidRPr="00E77F43">
              <w:rPr>
                <w:rFonts w:eastAsia="MicrosoftSansSerif"/>
                <w:sz w:val="24"/>
                <w:szCs w:val="24"/>
              </w:rPr>
              <w:fldChar w:fldCharType="end"/>
            </w: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 xml:space="preserve"> Механічна напруга, що виникає в речовині при відносній деформації ε=1, називається модулем пружності </w:t>
            </w:r>
            <w:r w:rsidRPr="00E77F43">
              <w:rPr>
                <w:rFonts w:ascii="Times New Roman" w:eastAsia="MicrosoftSansSerif" w:hAnsi="Times New Roman"/>
                <w:i/>
                <w:iCs/>
                <w:sz w:val="24"/>
                <w:szCs w:val="24"/>
                <w:lang w:eastAsia="uk-UA"/>
              </w:rPr>
              <w:t xml:space="preserve">к. 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Отже, механічна напруга пружно деформованого тіла прямо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пропорційна відносній деформації і модулю пружності речовини, з якої воно виготовлене: </w:t>
            </w:r>
            <w:r w:rsidRPr="00E77F43">
              <w:rPr>
                <w:sz w:val="24"/>
                <w:szCs w:val="24"/>
              </w:rPr>
              <w:fldChar w:fldCharType="begin"/>
            </w:r>
            <w:r w:rsidRPr="00E77F43">
              <w:rPr>
                <w:sz w:val="24"/>
                <w:szCs w:val="24"/>
              </w:rPr>
              <w:instrText xml:space="preserve"> QUOTE </w:instrText>
            </w:r>
            <w:r>
              <w:pict>
                <v:shape id="_x0000_i1041" type="#_x0000_t75" style="width:39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362D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2D362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UK&quot;/&gt;&lt;/w:rPr&gt;&lt;m:t&gt;Пѓ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EОµ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E77F43">
              <w:rPr>
                <w:sz w:val="24"/>
                <w:szCs w:val="24"/>
              </w:rPr>
              <w:instrText xml:space="preserve"> </w:instrText>
            </w:r>
            <w:r w:rsidRPr="00E77F43">
              <w:rPr>
                <w:sz w:val="24"/>
                <w:szCs w:val="24"/>
              </w:rPr>
              <w:fldChar w:fldCharType="separate"/>
            </w:r>
            <w:r>
              <w:pict>
                <v:shape id="_x0000_i1042" type="#_x0000_t75" style="width:39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362D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2D362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UK&quot;/&gt;&lt;/w:rPr&gt;&lt;m:t&gt;Пѓ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EОµ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E77F43">
              <w:rPr>
                <w:sz w:val="24"/>
                <w:szCs w:val="24"/>
              </w:rPr>
              <w:fldChar w:fldCharType="end"/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Разом з учнями формулює Закон Гука.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Формулює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визначення модуля Юнга. (наводить історичні факти)</w:t>
            </w:r>
          </w:p>
        </w:tc>
        <w:tc>
          <w:tcPr>
            <w:tcW w:w="3828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Спостерігають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відео «Види деформації» </w:t>
            </w: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Розмірковують.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Працюють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підручником (с.</w:t>
            </w:r>
            <w:r w:rsidRPr="00E77F43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>226-231), шукають відповіді на питання.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Разом з учителем формулюють та записують визначення у зошит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Спостерігають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демонстрацію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Працюють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підручником (с.</w:t>
            </w:r>
            <w:r w:rsidRPr="00E77F43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 xml:space="preserve">226-231), разом з учителем </w:t>
            </w:r>
            <w:r w:rsidRPr="00E77F4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формулюють</w:t>
            </w:r>
            <w:r w:rsidRPr="00E77F43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 xml:space="preserve"> визначення та записують у зошит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Пригадують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як і де вони зустрічаються в побуті з пружними деформаціями.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Працюють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підручником (с.226)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Працюють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підручником (с.230-231)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Працюють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підручником. Записують означення механічної напруги</w:t>
            </w:r>
            <w:r w:rsidRPr="00740A7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" o:spid="_x0000_i1043" type="#_x0000_t75" style="width:174pt;height:77.25pt;visibility:visible">
                  <v:imagedata r:id="rId24" o:title=""/>
                </v:shape>
              </w:pic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Формулюють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разом з учителем Закон Гука.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Предметна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   теоретична</w:t>
            </w: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 xml:space="preserve">,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Ключові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:</w:t>
            </w: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навчально-пізнавальна, інформаційна, загально-культурна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Предметна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теоретична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Ключові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навчально-пізнавальна,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інформаційна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Ключові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: навчально-пізнавальна, інформаційна 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Предметна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теоретична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Предметна теоретична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Ключові: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навчально-пізнавальна, інформаційна,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комунікативна</w:t>
            </w:r>
          </w:p>
        </w:tc>
      </w:tr>
      <w:tr w:rsidR="00605428" w:rsidRPr="00E77F43" w:rsidTr="00E77F43">
        <w:tc>
          <w:tcPr>
            <w:tcW w:w="1951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Узагальнення вивченого матеріалу, розв’язуван-ня задач</w:t>
            </w:r>
          </w:p>
        </w:tc>
        <w:tc>
          <w:tcPr>
            <w:tcW w:w="7229" w:type="dxa"/>
          </w:tcPr>
          <w:p w:rsidR="00605428" w:rsidRPr="00E77F43" w:rsidRDefault="00605428" w:rsidP="00E77F4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  <w:t>Фронтальна бесіда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с запитаннями:</w:t>
            </w:r>
          </w:p>
          <w:p w:rsidR="00605428" w:rsidRPr="00E77F43" w:rsidRDefault="00605428" w:rsidP="00E77F4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1</w:t>
            </w: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>. При якому явищі виникає сили пружності? (при деформації)</w:t>
            </w:r>
          </w:p>
          <w:p w:rsidR="00605428" w:rsidRPr="00E77F43" w:rsidRDefault="00605428" w:rsidP="00E77F4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>2. Від яких причин залежить деформація тіла?</w:t>
            </w:r>
          </w:p>
          <w:p w:rsidR="00605428" w:rsidRPr="00E77F43" w:rsidRDefault="00605428" w:rsidP="00E77F4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>3. Назвіть види деформацій.</w:t>
            </w:r>
          </w:p>
          <w:p w:rsidR="00605428" w:rsidRPr="00E77F43" w:rsidRDefault="00605428" w:rsidP="00E77F4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>4.  Чим відрізняються пружні деформації від пластичних?</w:t>
            </w:r>
          </w:p>
          <w:p w:rsidR="00605428" w:rsidRPr="00E77F43" w:rsidRDefault="00605428" w:rsidP="00E77F4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>5. Сформулюйте закон Гука.</w:t>
            </w:r>
          </w:p>
          <w:p w:rsidR="00605428" w:rsidRPr="00E77F43" w:rsidRDefault="00605428" w:rsidP="00E77F4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>6.  Що характеризує модуль пружності матеріалу?</w:t>
            </w:r>
          </w:p>
          <w:p w:rsidR="00605428" w:rsidRPr="00E77F43" w:rsidRDefault="00605428" w:rsidP="00E77F4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7.  Наведіть приклади  виникнення сили пружності в побуті.</w:t>
            </w:r>
          </w:p>
          <w:p w:rsidR="00605428" w:rsidRPr="00E77F43" w:rsidRDefault="00605428" w:rsidP="00E77F4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8. За яких умов виконується закон Гука? (при малих деформаціях)</w:t>
            </w:r>
          </w:p>
          <w:p w:rsidR="00605428" w:rsidRPr="00E77F43" w:rsidRDefault="00605428" w:rsidP="00E77F4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eastAsia="MicrosoftSansSerif" w:hAnsi="Times New Roman"/>
                <w:b/>
                <w:sz w:val="24"/>
                <w:szCs w:val="24"/>
                <w:lang w:eastAsia="uk-UA"/>
              </w:rPr>
              <w:t>Розв’язування задач</w:t>
            </w: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605428" w:rsidRPr="00E77F43" w:rsidRDefault="00605428" w:rsidP="00E77F43">
            <w:pPr>
              <w:pStyle w:val="ListParagraph"/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Експериментальна задача: (виконує один учень): Маючи лінійку і набір вантажів, визначити коефіцієнт пружності даної пружини.</w:t>
            </w:r>
          </w:p>
          <w:p w:rsidR="00605428" w:rsidRPr="00E77F43" w:rsidRDefault="00605428" w:rsidP="00E77F43">
            <w:pPr>
              <w:pStyle w:val="ListParagraph"/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Розрахункова задача: (самостійно в зошитах, можна одного до дошки, або веде задачу один учень з місця) Виготовляючи на заводі залізо бетонні конструкції, стальну арматуру піддають попередньому напруженню ( розтягу) за допомогою гідравлічної установки. Стальні стержні завдовжки 6 м  діаметром 20 мм розтягують на 2 мм. Визначте силу, необхідну для цього, якщо модуль Юнга в сталі </w:t>
            </w:r>
          </w:p>
          <w:p w:rsidR="00605428" w:rsidRPr="00E77F43" w:rsidRDefault="00605428" w:rsidP="00E77F4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Е= 2,2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uk-UA"/>
              </w:rPr>
              <w:t>.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10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uk-UA"/>
              </w:rPr>
              <w:t xml:space="preserve">11 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Н/м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uk-UA"/>
              </w:rPr>
              <w:t>2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.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uk-UA"/>
              </w:rPr>
              <w:t xml:space="preserve">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>
              <w:rPr>
                <w:noProof/>
                <w:lang w:val="ru-RU" w:eastAsia="ru-RU"/>
              </w:rPr>
              <w:pict>
                <v:line id="Прямая соединительная линия 11" o:spid="_x0000_s1029" style="position:absolute;left:0;text-align:left;flip:y;z-index:251659264;visibility:visible" from="87.7pt,1.9pt" to="87.7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"/>
              </w:pict>
            </w:r>
            <w:r>
              <w:rPr>
                <w:noProof/>
                <w:lang w:val="ru-RU" w:eastAsia="ru-RU"/>
              </w:rPr>
              <w:pict>
                <v:line id="Прямая соединительная линия 17" o:spid="_x0000_s1030" style="position:absolute;left:0;text-align:left;z-index:251661312;visibility:visible" from="168.2pt,1.9pt" to="168.2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"/>
              </w:pic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Дано:                            СІ                            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Розв’язання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ι   = 6 м                                                          За Законом Гука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d  = 20 мм                  d = 0,02 м                    </w:t>
            </w:r>
            <w:r w:rsidRPr="00E77F43">
              <w:rPr>
                <w:spacing w:val="-10"/>
                <w:sz w:val="24"/>
                <w:szCs w:val="24"/>
              </w:rPr>
              <w:fldChar w:fldCharType="begin"/>
            </w:r>
            <w:r w:rsidRPr="00E77F43">
              <w:rPr>
                <w:spacing w:val="-10"/>
                <w:sz w:val="24"/>
                <w:szCs w:val="24"/>
              </w:rPr>
              <w:instrText xml:space="preserve"> QUOTE </w:instrText>
            </w:r>
            <w:r>
              <w:pict>
                <v:shape id="_x0000_i1044" type="#_x0000_t75" style="width:31.5pt;height:25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96A91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B96A91&quot;&gt;&lt;m:oMathPara&gt;&lt;m:oMath&gt;&lt;m:r&gt;&lt;w:rPr&gt;&lt;w:rFonts w:ascii=&quot;Cambria Math&quot; w:fareast=&quot;Times New Roman&quot; w:h-ansi=&quot;Cambria Math&quot;/&gt;&lt;wx:font wx:val=&quot;Cambria Math&quot;/&gt;&lt;w:i/&gt;&lt;w:spacing w:val=&quot;-10&quot;/&gt;&lt;w:sz w:val=&quot;24&quot;/&gt;&lt;w:sz-cs w:val=&quot;24&quot;/&gt;&lt;w:lang w:fareast=&quot;UK&quot;/&gt;&lt;/w:rPr&gt;&lt;m:t&gt;Пѓ&lt;/m:t&gt;&lt;/m:r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в€†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lang w:val=&quot;RU&quot;/&gt;&lt;/w:rPr&gt;&lt;m:t&gt;О№&lt;/m:t&gt;&lt;/m:r&gt;&lt;/m:num&gt;&lt;m:den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О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Pr="00E77F43">
              <w:rPr>
                <w:spacing w:val="-10"/>
                <w:sz w:val="24"/>
                <w:szCs w:val="24"/>
              </w:rPr>
              <w:instrText xml:space="preserve"> </w:instrText>
            </w:r>
            <w:r w:rsidRPr="00E77F43">
              <w:rPr>
                <w:spacing w:val="-10"/>
                <w:sz w:val="24"/>
                <w:szCs w:val="24"/>
              </w:rPr>
              <w:fldChar w:fldCharType="separate"/>
            </w:r>
            <w:r>
              <w:pict>
                <v:shape id="_x0000_i1045" type="#_x0000_t75" style="width:31.5pt;height:25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96A91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B96A91&quot;&gt;&lt;m:oMathPara&gt;&lt;m:oMath&gt;&lt;m:r&gt;&lt;w:rPr&gt;&lt;w:rFonts w:ascii=&quot;Cambria Math&quot; w:fareast=&quot;Times New Roman&quot; w:h-ansi=&quot;Cambria Math&quot;/&gt;&lt;wx:font wx:val=&quot;Cambria Math&quot;/&gt;&lt;w:i/&gt;&lt;w:spacing w:val=&quot;-10&quot;/&gt;&lt;w:sz w:val=&quot;24&quot;/&gt;&lt;w:sz-cs w:val=&quot;24&quot;/&gt;&lt;w:lang w:fareast=&quot;UK&quot;/&gt;&lt;/w:rPr&gt;&lt;m:t&gt;Пѓ&lt;/m:t&gt;&lt;/m:r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в€†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lang w:val=&quot;RU&quot;/&gt;&lt;/w:rPr&gt;&lt;m:t&gt;О№&lt;/m:t&gt;&lt;/m:r&gt;&lt;/m:num&gt;&lt;m:den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О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Pr="00E77F43">
              <w:rPr>
                <w:spacing w:val="-10"/>
                <w:sz w:val="24"/>
                <w:szCs w:val="24"/>
              </w:rPr>
              <w:fldChar w:fldCharType="end"/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Е. З іншого боку  σ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=</w:t>
            </w:r>
            <w:r w:rsidRPr="00E77F43">
              <w:rPr>
                <w:spacing w:val="-10"/>
                <w:sz w:val="24"/>
                <w:szCs w:val="24"/>
              </w:rPr>
              <w:fldChar w:fldCharType="begin"/>
            </w:r>
            <w:r w:rsidRPr="00E77F43">
              <w:rPr>
                <w:spacing w:val="-10"/>
                <w:sz w:val="24"/>
                <w:szCs w:val="24"/>
              </w:rPr>
              <w:instrText xml:space="preserve"> QUOTE </w:instrText>
            </w:r>
            <w:r>
              <w:pict>
                <v:shape id="_x0000_i1046" type="#_x0000_t75" style="width:59.25pt;height:66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064F9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D064F9&quot;&gt;&lt;m:oMathPara&gt;&lt;m:oMath&gt;&lt;m:r&gt;&lt;w:rPr&gt;&lt;w:rFonts w:ascii=&quot;Cambria Math&quot; w:fareast=&quot;Times New Roman&quot; w:h-ansi=&quot;Cambria Math&quot;/&gt;&lt;wx:font wx:val=&quot;Cambria Math&quot;/&gt;&lt;w:i/&gt;&lt;w:spacing w:val=&quot;-10&quot;/&gt;&lt;w:sz w:val=&quot;24&quot;/&gt;&lt;w:sz-cs w:val=&quot;24&quot;/&gt;&lt;w:lang w:fareast=&quot;UK&quot;/&gt;&lt;/w:rPr&gt;&lt;m:t&gt; &lt;/m:t&gt;&lt;/m:r&gt;&lt;m:f&gt;&lt;m:fP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m:t&gt;F&lt;/m:t&gt;&lt;/m:r&gt;&lt;/m:num&gt;&lt;m:den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/w:rPr&gt;&lt;m:t&gt;S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6" o:title="" chromakey="white"/>
                </v:shape>
              </w:pict>
            </w:r>
            <w:r w:rsidRPr="00E77F43">
              <w:rPr>
                <w:spacing w:val="-10"/>
                <w:sz w:val="24"/>
                <w:szCs w:val="24"/>
              </w:rPr>
              <w:instrText xml:space="preserve"> </w:instrText>
            </w:r>
            <w:r w:rsidRPr="00E77F43">
              <w:rPr>
                <w:spacing w:val="-10"/>
                <w:sz w:val="24"/>
                <w:szCs w:val="24"/>
              </w:rPr>
              <w:fldChar w:fldCharType="separate"/>
            </w:r>
            <w:r>
              <w:pict>
                <v:shape id="_x0000_i1047" type="#_x0000_t75" style="width:59.25pt;height:66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064F9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D064F9&quot;&gt;&lt;m:oMathPara&gt;&lt;m:oMath&gt;&lt;m:r&gt;&lt;w:rPr&gt;&lt;w:rFonts w:ascii=&quot;Cambria Math&quot; w:fareast=&quot;Times New Roman&quot; w:h-ansi=&quot;Cambria Math&quot;/&gt;&lt;wx:font wx:val=&quot;Cambria Math&quot;/&gt;&lt;w:i/&gt;&lt;w:spacing w:val=&quot;-10&quot;/&gt;&lt;w:sz w:val=&quot;24&quot;/&gt;&lt;w:sz-cs w:val=&quot;24&quot;/&gt;&lt;w:lang w:fareast=&quot;UK&quot;/&gt;&lt;/w:rPr&gt;&lt;m:t&gt; &lt;/m:t&gt;&lt;/m:r&gt;&lt;m:f&gt;&lt;m:fP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m:t&gt;F&lt;/m:t&gt;&lt;/m:r&gt;&lt;/m:num&gt;&lt;m:den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/w:rPr&gt;&lt;m:t&gt;S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6" o:title="" chromakey="white"/>
                </v:shape>
              </w:pict>
            </w:r>
            <w:r w:rsidRPr="00E77F43">
              <w:rPr>
                <w:spacing w:val="-10"/>
                <w:sz w:val="24"/>
                <w:szCs w:val="24"/>
              </w:rPr>
              <w:fldChar w:fldCharType="end"/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∆ι= 2 мм                    ∆ι = 0,002 м          з рівняємо та отримаємо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>
              <w:rPr>
                <w:noProof/>
                <w:lang w:val="ru-RU" w:eastAsia="ru-RU"/>
              </w:rPr>
              <w:pict>
                <v:line id="Прямая соединительная линия 12" o:spid="_x0000_s1031" style="position:absolute;left:0;text-align:left;z-index:251660288;visibility:visible" from="-5.5pt,16.15pt" to="87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"/>
              </w:pic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Е = 2,2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uk-UA"/>
              </w:rPr>
              <w:t>.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10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uk-UA"/>
              </w:rPr>
              <w:t xml:space="preserve">11 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Н/м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uk-UA"/>
              </w:rPr>
              <w:t xml:space="preserve">2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                                     </w:t>
            </w:r>
            <w:r w:rsidRPr="00E77F43">
              <w:rPr>
                <w:spacing w:val="-10"/>
                <w:sz w:val="24"/>
                <w:szCs w:val="24"/>
              </w:rPr>
              <w:fldChar w:fldCharType="begin"/>
            </w:r>
            <w:r w:rsidRPr="00E77F43">
              <w:rPr>
                <w:spacing w:val="-10"/>
                <w:sz w:val="24"/>
                <w:szCs w:val="24"/>
              </w:rPr>
              <w:instrText xml:space="preserve"> QUOTE </w:instrText>
            </w:r>
            <w:r>
              <w:pict>
                <v:shape id="_x0000_i1048" type="#_x0000_t75" style="width:39.75pt;height:27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0A19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D00A19&quot;&gt;&lt;m:oMathPara&gt;&lt;m:oMath&gt;&lt;m:r&gt;&lt;w:rPr&gt;&lt;w:rFonts w:ascii=&quot;Cambria Math&quot; w:fareast=&quot;Times New Roman&quot; w:h-ansi=&quot;Cambria Math&quot;/&gt;&lt;wx:font wx:val=&quot;Cambria Math&quot;/&gt;&lt;w:i/&gt;&lt;w:spacing w:val=&quot;-10&quot;/&gt;&lt;w:sz w:val=&quot;24&quot;/&gt;&lt;w:sz-cs w:val=&quot;24&quot;/&gt;&lt;w:lang w:val=&quot;EN-US&quot; w:fareast=&quot;UK&quot;/&gt;&lt;/w:rPr&gt;&lt;m:t&gt;F&lt;/m:t&gt;&lt;/m:r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в€†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lang w:val=&quot;RU&quot;/&gt;&lt;/w:rPr&gt;&lt;m:t&gt;О№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lang w:val=&quot;EN-US&quot;/&gt;&lt;/w:rPr&gt;&lt;m:t&gt;E&lt;/m:t&gt;&lt;/m:r&gt;&lt;/m:num&gt;&lt;m:den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О№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7" o:title="" chromakey="white"/>
                </v:shape>
              </w:pict>
            </w:r>
            <w:r w:rsidRPr="00E77F43">
              <w:rPr>
                <w:spacing w:val="-10"/>
                <w:sz w:val="24"/>
                <w:szCs w:val="24"/>
              </w:rPr>
              <w:instrText xml:space="preserve"> </w:instrText>
            </w:r>
            <w:r w:rsidRPr="00E77F43">
              <w:rPr>
                <w:spacing w:val="-10"/>
                <w:sz w:val="24"/>
                <w:szCs w:val="24"/>
              </w:rPr>
              <w:fldChar w:fldCharType="separate"/>
            </w:r>
            <w:r>
              <w:pict>
                <v:shape id="_x0000_i1049" type="#_x0000_t75" style="width:39.75pt;height:27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0A19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D00A19&quot;&gt;&lt;m:oMathPara&gt;&lt;m:oMath&gt;&lt;m:r&gt;&lt;w:rPr&gt;&lt;w:rFonts w:ascii=&quot;Cambria Math&quot; w:fareast=&quot;Times New Roman&quot; w:h-ansi=&quot;Cambria Math&quot;/&gt;&lt;wx:font wx:val=&quot;Cambria Math&quot;/&gt;&lt;w:i/&gt;&lt;w:spacing w:val=&quot;-10&quot;/&gt;&lt;w:sz w:val=&quot;24&quot;/&gt;&lt;w:sz-cs w:val=&quot;24&quot;/&gt;&lt;w:lang w:val=&quot;EN-US&quot; w:fareast=&quot;UK&quot;/&gt;&lt;/w:rPr&gt;&lt;m:t&gt;F&lt;/m:t&gt;&lt;/m:r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в€†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lang w:val=&quot;RU&quot;/&gt;&lt;/w:rPr&gt;&lt;m:t&gt;О№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lang w:val=&quot;EN-US&quot;/&gt;&lt;/w:rPr&gt;&lt;m:t&gt;E&lt;/m:t&gt;&lt;/m:r&gt;&lt;/m:num&gt;&lt;m:den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О№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7" o:title="" chromakey="white"/>
                </v:shape>
              </w:pict>
            </w:r>
            <w:r w:rsidRPr="00E77F43">
              <w:rPr>
                <w:spacing w:val="-10"/>
                <w:sz w:val="24"/>
                <w:szCs w:val="24"/>
              </w:rPr>
              <w:fldChar w:fldCharType="end"/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S; S=πd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uk-UA"/>
              </w:rPr>
              <w:t xml:space="preserve">2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/4 ; </w:t>
            </w:r>
            <w:r w:rsidRPr="00E77F43">
              <w:rPr>
                <w:spacing w:val="-10"/>
                <w:sz w:val="24"/>
                <w:szCs w:val="24"/>
              </w:rPr>
              <w:fldChar w:fldCharType="begin"/>
            </w:r>
            <w:r w:rsidRPr="00E77F43">
              <w:rPr>
                <w:spacing w:val="-10"/>
                <w:sz w:val="24"/>
                <w:szCs w:val="24"/>
              </w:rPr>
              <w:instrText xml:space="preserve"> QUOTE </w:instrText>
            </w:r>
            <w:r>
              <w:pict>
                <v:shape id="_x0000_i1050" type="#_x0000_t75" style="width:66pt;height:27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B2696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1B2696&quot;&gt;&lt;m:oMathPara&gt;&lt;m:oMath&gt;&lt;m:r&gt;&lt;w:rPr&gt;&lt;w:rFonts w:ascii=&quot;Cambria Math&quot; w:fareast=&quot;Times New Roman&quot; w:h-ansi=&quot;Cambria Math&quot;/&gt;&lt;wx:font wx:val=&quot;Cambria Math&quot;/&gt;&lt;w:i/&gt;&lt;w:spacing w:val=&quot;-10&quot;/&gt;&lt;w:sz w:val=&quot;24&quot;/&gt;&lt;w:sz-cs w:val=&quot;24&quot;/&gt;&lt;w:lang w:val=&quot;EN-US&quot; w:fareast=&quot;UK&quot;/&gt;&lt;/w:rPr&gt;&lt;m:t&gt;F&lt;/m:t&gt;&lt;/m:r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в€†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lang w:val=&quot;RU&quot;/&gt;&lt;/w:rPr&gt;&lt;m:t&gt;О№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lang w:val=&quot;EN-US&quot;/&gt;&lt;/w:rPr&gt;&lt;m:t&gt;EПЂd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vertAlign w:val=&quot;superscript&quot;/&gt;&lt;w:lang w:val=&quot;EN-US&quot;/&gt;&lt;/w:rPr&gt;&lt;m:t&gt;2 &lt;/m:t&gt;&lt;/m:r&gt;&lt;/m:num&gt;&lt;m:den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О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8" o:title="" chromakey="white"/>
                </v:shape>
              </w:pict>
            </w:r>
            <w:r w:rsidRPr="00E77F43">
              <w:rPr>
                <w:spacing w:val="-10"/>
                <w:sz w:val="24"/>
                <w:szCs w:val="24"/>
              </w:rPr>
              <w:instrText xml:space="preserve"> </w:instrText>
            </w:r>
            <w:r w:rsidRPr="00E77F43">
              <w:rPr>
                <w:spacing w:val="-10"/>
                <w:sz w:val="24"/>
                <w:szCs w:val="24"/>
              </w:rPr>
              <w:fldChar w:fldCharType="separate"/>
            </w:r>
            <w:r>
              <w:pict>
                <v:shape id="_x0000_i1051" type="#_x0000_t75" style="width:66pt;height:27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B2696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1B2696&quot;&gt;&lt;m:oMathPara&gt;&lt;m:oMath&gt;&lt;m:r&gt;&lt;w:rPr&gt;&lt;w:rFonts w:ascii=&quot;Cambria Math&quot; w:fareast=&quot;Times New Roman&quot; w:h-ansi=&quot;Cambria Math&quot;/&gt;&lt;wx:font wx:val=&quot;Cambria Math&quot;/&gt;&lt;w:i/&gt;&lt;w:spacing w:val=&quot;-10&quot;/&gt;&lt;w:sz w:val=&quot;24&quot;/&gt;&lt;w:sz-cs w:val=&quot;24&quot;/&gt;&lt;w:lang w:val=&quot;EN-US&quot; w:fareast=&quot;UK&quot;/&gt;&lt;/w:rPr&gt;&lt;m:t&gt;F&lt;/m:t&gt;&lt;/m:r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в€†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lang w:val=&quot;RU&quot;/&gt;&lt;/w:rPr&gt;&lt;m:t&gt;О№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lang w:val=&quot;EN-US&quot;/&gt;&lt;/w:rPr&gt;&lt;m:t&gt;EПЂd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vertAlign w:val=&quot;superscript&quot;/&gt;&lt;w:lang w:val=&quot;EN-US&quot;/&gt;&lt;/w:rPr&gt;&lt;m:t&gt;2 &lt;/m:t&gt;&lt;/m:r&gt;&lt;/m:num&gt;&lt;m:den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О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8" o:title="" chromakey="white"/>
                </v:shape>
              </w:pict>
            </w:r>
            <w:r w:rsidRPr="00E77F43">
              <w:rPr>
                <w:spacing w:val="-10"/>
                <w:sz w:val="24"/>
                <w:szCs w:val="24"/>
              </w:rPr>
              <w:fldChar w:fldCharType="end"/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>
              <w:rPr>
                <w:noProof/>
                <w:lang w:val="ru-RU" w:eastAsia="ru-RU"/>
              </w:rPr>
              <w:pict>
                <v:line id="Прямая соединительная линия 9" o:spid="_x0000_s1032" style="position:absolute;left:0;text-align:left;z-index:251658240;visibility:visible" from="11.05pt,7.3pt" to="18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"/>
              </w:pic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F       ?                                      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[F]= </w:t>
            </w:r>
            <w:r w:rsidRPr="00E77F43">
              <w:rPr>
                <w:spacing w:val="-10"/>
                <w:sz w:val="24"/>
                <w:szCs w:val="24"/>
              </w:rPr>
              <w:t xml:space="preserve">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= H ;  F= </w:t>
            </w:r>
            <w:r w:rsidRPr="00E77F43">
              <w:rPr>
                <w:spacing w:val="-10"/>
                <w:sz w:val="24"/>
                <w:szCs w:val="24"/>
              </w:rPr>
              <w:fldChar w:fldCharType="begin"/>
            </w:r>
            <w:r w:rsidRPr="00E77F43">
              <w:rPr>
                <w:spacing w:val="-10"/>
                <w:sz w:val="24"/>
                <w:szCs w:val="24"/>
              </w:rPr>
              <w:instrText xml:space="preserve"> QUOTE </w:instrText>
            </w:r>
            <w:r>
              <w:pict>
                <v:shape id="_x0000_i1052" type="#_x0000_t75" style="width:159pt;height:24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14F4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5A14F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pacing w:val=&quot;-10&quot;/&gt;&lt;w:sz w:val=&quot;24&quot;/&gt;&lt;w:sz-cs w:val=&quot;24&quot;/&gt;&lt;w:lang w:val=&quot;EN-US&quot; w:fareast=&quot;UK&quot;/&gt;&lt;/w:rPr&gt;&lt;/m:ctrlPr&gt;&lt;/m:fPr&gt;&lt;m:num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m:t&gt;0,002*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2,2 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vertAlign w:val=&quot;superscript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 10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vertAlign w:val=&quot;superscript&quot;/&gt;&lt;/w:rPr&gt;&lt;m:t&gt;11*3,14*0,02&lt;/m:t&gt;&lt;/m: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/m:ctrlPr&gt;&lt;/m:num&gt;&lt;m:den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m:t&gt;4,6&lt;/m:t&gt;&lt;/m: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9" o:title="" chromakey="white"/>
                </v:shape>
              </w:pict>
            </w:r>
            <w:r w:rsidRPr="00E77F43">
              <w:rPr>
                <w:spacing w:val="-10"/>
                <w:sz w:val="24"/>
                <w:szCs w:val="24"/>
              </w:rPr>
              <w:instrText xml:space="preserve"> </w:instrText>
            </w:r>
            <w:r w:rsidRPr="00E77F43">
              <w:rPr>
                <w:spacing w:val="-10"/>
                <w:sz w:val="24"/>
                <w:szCs w:val="24"/>
              </w:rPr>
              <w:fldChar w:fldCharType="separate"/>
            </w:r>
            <w:r>
              <w:pict>
                <v:shape id="_x0000_i1053" type="#_x0000_t75" style="width:159pt;height:24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14F4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5A14F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pacing w:val=&quot;-10&quot;/&gt;&lt;w:sz w:val=&quot;24&quot;/&gt;&lt;w:sz-cs w:val=&quot;24&quot;/&gt;&lt;w:lang w:val=&quot;EN-US&quot; w:fareast=&quot;UK&quot;/&gt;&lt;/w:rPr&gt;&lt;/m:ctrlPr&gt;&lt;/m:fPr&gt;&lt;m:num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m:t&gt;0,002*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2,2 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vertAlign w:val=&quot;superscript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 10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vertAlign w:val=&quot;superscript&quot;/&gt;&lt;/w:rPr&gt;&lt;m:t&gt;11*3,14*0,02&lt;/m:t&gt;&lt;/m: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/m:ctrlPr&gt;&lt;/m:num&gt;&lt;m:den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m:t&gt;4,6&lt;/m:t&gt;&lt;/m: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9" o:title="" chromakey="white"/>
                </v:shape>
              </w:pict>
            </w:r>
            <w:r w:rsidRPr="00E77F43">
              <w:rPr>
                <w:spacing w:val="-10"/>
                <w:sz w:val="24"/>
                <w:szCs w:val="24"/>
              </w:rPr>
              <w:fldChar w:fldCharType="end"/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= 2,3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uk-UA"/>
              </w:rPr>
              <w:t>.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10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uk-UA"/>
              </w:rPr>
              <w:t xml:space="preserve">4 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         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ru-RU"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Відповідь: 2,3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uk-UA"/>
              </w:rPr>
              <w:t>.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10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uk-UA"/>
              </w:rPr>
              <w:t xml:space="preserve">4 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          </w:t>
            </w:r>
          </w:p>
        </w:tc>
        <w:tc>
          <w:tcPr>
            <w:tcW w:w="3828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  <w:t>Відповідають</w:t>
            </w:r>
            <w:r w:rsidRPr="00E77F43">
              <w:rPr>
                <w:rFonts w:ascii="Times New Roman" w:hAnsi="Times New Roman"/>
                <w:i/>
                <w:spacing w:val="-10"/>
                <w:sz w:val="24"/>
                <w:szCs w:val="24"/>
                <w:lang w:eastAsia="uk-UA"/>
              </w:rPr>
              <w:t xml:space="preserve">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на питання</w:t>
            </w:r>
            <w:r w:rsidRPr="00E77F43">
              <w:rPr>
                <w:rFonts w:ascii="Times New Roman" w:hAnsi="Times New Roman"/>
                <w:i/>
                <w:spacing w:val="-10"/>
                <w:sz w:val="24"/>
                <w:szCs w:val="24"/>
                <w:lang w:eastAsia="uk-UA"/>
              </w:rPr>
              <w:t xml:space="preserve">.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Працюють з конспектом уроку. </w:t>
            </w:r>
            <w:r w:rsidRPr="00E77F43"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  <w:t xml:space="preserve">Узагальнюють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вивчений матеріал, коментують відповіді інших учнів. З</w:t>
            </w:r>
            <w:r w:rsidRPr="00E77F43"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  <w:t>адають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питання, якщо щось  не зрозуміло.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Разом з учителем </w:t>
            </w:r>
            <w:r w:rsidRPr="00E77F43">
              <w:rPr>
                <w:rFonts w:ascii="Times New Roman" w:hAnsi="Times New Roman"/>
                <w:i/>
                <w:spacing w:val="-10"/>
                <w:sz w:val="24"/>
                <w:szCs w:val="24"/>
                <w:lang w:eastAsia="uk-UA"/>
              </w:rPr>
              <w:t>розв’язують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задачі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10"/>
                <w:sz w:val="24"/>
                <w:szCs w:val="24"/>
                <w:lang w:eastAsia="uk-UA"/>
              </w:rPr>
              <w:t>Ключові: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соціально трудова, навчально-пізнавальна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10"/>
                <w:sz w:val="24"/>
                <w:szCs w:val="24"/>
                <w:lang w:eastAsia="uk-UA"/>
              </w:rPr>
              <w:t>Предметна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теоретична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10"/>
                <w:sz w:val="24"/>
                <w:szCs w:val="24"/>
                <w:lang w:eastAsia="uk-UA"/>
              </w:rPr>
              <w:t>Предметна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експериментальназадачна</w:t>
            </w:r>
          </w:p>
        </w:tc>
      </w:tr>
      <w:tr w:rsidR="00605428" w:rsidRPr="00E77F43" w:rsidTr="00E77F43">
        <w:tc>
          <w:tcPr>
            <w:tcW w:w="1951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Домашнє  завдання</w:t>
            </w:r>
          </w:p>
        </w:tc>
        <w:tc>
          <w:tcPr>
            <w:tcW w:w="722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10"/>
                <w:sz w:val="24"/>
                <w:szCs w:val="24"/>
                <w:lang w:eastAsia="uk-UA"/>
              </w:rPr>
              <w:t>Опрацювати § 53, запитання і завдання с.231,(Сиротюк); розв’язати задачі Гончаренко вправа 8  № 1;2</w:t>
            </w:r>
          </w:p>
        </w:tc>
        <w:tc>
          <w:tcPr>
            <w:tcW w:w="3828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Учні записують домашнє завдання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</w:p>
        </w:tc>
      </w:tr>
    </w:tbl>
    <w:p w:rsidR="00605428" w:rsidRPr="00E77F43" w:rsidRDefault="00605428" w:rsidP="00E77F43">
      <w:pPr>
        <w:widowControl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605428" w:rsidRPr="00E77F43" w:rsidRDefault="00605428" w:rsidP="00E77F43">
      <w:pPr>
        <w:widowControl w:val="0"/>
        <w:spacing w:after="0" w:line="240" w:lineRule="auto"/>
        <w:jc w:val="center"/>
        <w:rPr>
          <w:rFonts w:ascii="Times New Roman" w:hAnsi="Times New Roman"/>
          <w:caps/>
          <w:spacing w:val="-6"/>
          <w:sz w:val="24"/>
          <w:szCs w:val="24"/>
        </w:rPr>
      </w:pPr>
      <w:r w:rsidRPr="00E77F43">
        <w:rPr>
          <w:rFonts w:ascii="Times New Roman" w:hAnsi="Times New Roman"/>
          <w:b/>
          <w:caps/>
          <w:sz w:val="28"/>
          <w:szCs w:val="28"/>
        </w:rPr>
        <w:t>ТЕМА 3. Механічні властивості твердих тіл</w:t>
      </w:r>
    </w:p>
    <w:p w:rsidR="00605428" w:rsidRPr="00E77F43" w:rsidRDefault="00605428" w:rsidP="00E77F4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Мета: розвиток компетентностей:</w:t>
      </w:r>
    </w:p>
    <w:p w:rsidR="00605428" w:rsidRPr="00E77F43" w:rsidRDefault="00605428" w:rsidP="00E77F4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  <w:u w:val="single"/>
        </w:rPr>
        <w:t>предметної (фізичної):</w:t>
      </w:r>
      <w:r w:rsidRPr="00E77F43">
        <w:rPr>
          <w:rFonts w:ascii="Times New Roman" w:hAnsi="Times New Roman"/>
          <w:sz w:val="28"/>
          <w:szCs w:val="28"/>
        </w:rPr>
        <w:t xml:space="preserve"> </w:t>
      </w:r>
    </w:p>
    <w:p w:rsidR="00605428" w:rsidRPr="00E77F43" w:rsidRDefault="00605428" w:rsidP="00E77F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</w:rPr>
        <w:t>теоретичної</w:t>
      </w:r>
      <w:r w:rsidRPr="00E77F43">
        <w:rPr>
          <w:rFonts w:ascii="Times New Roman" w:hAnsi="Times New Roman"/>
          <w:sz w:val="28"/>
          <w:szCs w:val="28"/>
        </w:rPr>
        <w:t xml:space="preserve">: </w:t>
      </w:r>
      <w:r w:rsidRPr="00E77F43">
        <w:rPr>
          <w:rFonts w:ascii="Times New Roman" w:hAnsi="Times New Roman"/>
          <w:color w:val="000000"/>
          <w:sz w:val="28"/>
          <w:szCs w:val="28"/>
          <w:lang w:eastAsia="uk-UA"/>
        </w:rPr>
        <w:t>формувати уявлен</w:t>
      </w:r>
      <w:r w:rsidRPr="00E77F43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ня учнів про механічні властивості твердих тіл</w:t>
      </w:r>
      <w:r w:rsidRPr="00E77F43">
        <w:rPr>
          <w:rFonts w:ascii="Times New Roman" w:hAnsi="Times New Roman"/>
          <w:sz w:val="28"/>
          <w:szCs w:val="28"/>
        </w:rPr>
        <w:t>, сформувати поняття про границі пружності границі текучості, розвивати інтерес до вивчення цієї теми, навчити використовувати набуті знання на практиці,</w:t>
      </w:r>
      <w:r w:rsidRPr="00E77F43">
        <w:rPr>
          <w:rFonts w:ascii="Times New Roman" w:hAnsi="Times New Roman"/>
          <w:color w:val="000000"/>
          <w:sz w:val="28"/>
          <w:szCs w:val="28"/>
        </w:rPr>
        <w:t xml:space="preserve"> розвивати інтерес до фізики</w:t>
      </w:r>
      <w:r w:rsidRPr="00E77F43">
        <w:rPr>
          <w:rFonts w:ascii="Times New Roman" w:hAnsi="Times New Roman"/>
          <w:spacing w:val="-6"/>
          <w:sz w:val="28"/>
          <w:szCs w:val="28"/>
        </w:rPr>
        <w:t>;</w:t>
      </w:r>
    </w:p>
    <w:p w:rsidR="00605428" w:rsidRPr="00E77F43" w:rsidRDefault="00605428" w:rsidP="00E77F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E77F43">
        <w:rPr>
          <w:rFonts w:ascii="Times New Roman" w:hAnsi="Times New Roman"/>
          <w:i/>
          <w:spacing w:val="-6"/>
          <w:sz w:val="28"/>
          <w:szCs w:val="28"/>
        </w:rPr>
        <w:t xml:space="preserve">експериментальної </w:t>
      </w:r>
      <w:r w:rsidRPr="00E77F43">
        <w:rPr>
          <w:rFonts w:ascii="Times New Roman" w:hAnsi="Times New Roman"/>
          <w:spacing w:val="-6"/>
          <w:sz w:val="28"/>
          <w:szCs w:val="28"/>
        </w:rPr>
        <w:t>(спостереження твердості)</w:t>
      </w:r>
    </w:p>
    <w:p w:rsidR="00605428" w:rsidRPr="00E77F43" w:rsidRDefault="00605428" w:rsidP="00E77F4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  <w:u w:val="single"/>
        </w:rPr>
        <w:t xml:space="preserve">міжпредметної: </w:t>
      </w:r>
      <w:r w:rsidRPr="00E77F43">
        <w:rPr>
          <w:rFonts w:ascii="Times New Roman" w:hAnsi="Times New Roman"/>
          <w:sz w:val="28"/>
          <w:szCs w:val="28"/>
        </w:rPr>
        <w:t>фізика-хімія;</w:t>
      </w:r>
    </w:p>
    <w:p w:rsidR="00605428" w:rsidRPr="00E77F43" w:rsidRDefault="00605428" w:rsidP="00E77F43">
      <w:pPr>
        <w:widowControl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E77F43">
        <w:rPr>
          <w:rFonts w:ascii="Times New Roman" w:hAnsi="Times New Roman"/>
          <w:i/>
          <w:sz w:val="28"/>
          <w:szCs w:val="28"/>
          <w:u w:val="single"/>
        </w:rPr>
        <w:t xml:space="preserve">ключових: </w:t>
      </w:r>
    </w:p>
    <w:p w:rsidR="00605428" w:rsidRPr="00E77F43" w:rsidRDefault="00605428" w:rsidP="00E77F43">
      <w:pPr>
        <w:pStyle w:val="ListParagraph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</w:rPr>
        <w:t>навчально-пізнавальної:</w:t>
      </w:r>
      <w:r w:rsidRPr="00E77F43">
        <w:rPr>
          <w:rFonts w:ascii="Times New Roman" w:hAnsi="Times New Roman"/>
          <w:sz w:val="28"/>
          <w:szCs w:val="28"/>
        </w:rPr>
        <w:t xml:space="preserve"> розвивати логічне мислення, уміння аналізувати наукові факти, увагу, наполегливість, уміння здійснювати саморозвиток, самооцінку;</w:t>
      </w:r>
    </w:p>
    <w:p w:rsidR="00605428" w:rsidRPr="00E77F43" w:rsidRDefault="00605428" w:rsidP="00E77F43">
      <w:pPr>
        <w:pStyle w:val="ListParagraph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E77F43">
        <w:rPr>
          <w:rFonts w:ascii="Times New Roman" w:hAnsi="Times New Roman"/>
          <w:i/>
          <w:sz w:val="28"/>
          <w:szCs w:val="28"/>
        </w:rPr>
        <w:t>соціально-трудової:</w:t>
      </w:r>
      <w:r w:rsidRPr="00E77F43">
        <w:rPr>
          <w:rFonts w:ascii="Times New Roman" w:hAnsi="Times New Roman"/>
          <w:sz w:val="28"/>
          <w:szCs w:val="28"/>
        </w:rPr>
        <w:t xml:space="preserve"> виховувати активність наполегливість, самостійність.</w:t>
      </w:r>
    </w:p>
    <w:p w:rsidR="00605428" w:rsidRPr="00E77F43" w:rsidRDefault="00605428" w:rsidP="00E77F43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77F43">
        <w:rPr>
          <w:rFonts w:ascii="Times New Roman" w:hAnsi="Times New Roman"/>
          <w:b/>
          <w:bCs/>
          <w:sz w:val="28"/>
          <w:szCs w:val="28"/>
        </w:rPr>
        <w:t xml:space="preserve">Тип уроку: </w:t>
      </w:r>
      <w:r w:rsidRPr="00E77F43">
        <w:rPr>
          <w:rFonts w:ascii="Times New Roman" w:hAnsi="Times New Roman"/>
          <w:bCs/>
          <w:sz w:val="28"/>
          <w:szCs w:val="28"/>
        </w:rPr>
        <w:t>вивчення нового матеріалу</w:t>
      </w:r>
    </w:p>
    <w:p w:rsidR="00605428" w:rsidRPr="00E77F43" w:rsidRDefault="00605428" w:rsidP="00E77F4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Обладнання: мультимедійний пристрій, комп’ютер, діаграма розтягу.</w:t>
      </w:r>
    </w:p>
    <w:p w:rsidR="00605428" w:rsidRPr="00E77F43" w:rsidRDefault="00605428" w:rsidP="00E77F4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b/>
          <w:bCs/>
          <w:sz w:val="28"/>
          <w:szCs w:val="28"/>
        </w:rPr>
        <w:t>Структура уроку</w:t>
      </w:r>
      <w:r w:rsidRPr="00E77F43">
        <w:rPr>
          <w:rFonts w:ascii="Times New Roman" w:hAnsi="Times New Roman"/>
          <w:bCs/>
          <w:sz w:val="28"/>
          <w:szCs w:val="28"/>
        </w:rPr>
        <w:t>:</w:t>
      </w:r>
      <w:r w:rsidRPr="00E77F43">
        <w:rPr>
          <w:rFonts w:ascii="Times New Roman" w:hAnsi="Times New Roman"/>
          <w:sz w:val="28"/>
          <w:szCs w:val="28"/>
        </w:rPr>
        <w:t xml:space="preserve"> 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0" w:firstLine="108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Організаційний момент (3 хв.).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0" w:firstLine="108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 xml:space="preserve"> Актуалізація опорних знань (5 хв.)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0" w:firstLine="108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Повідомлення теми та завдань уроку. Мотивація навчальної діяльності (5 хв.).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0" w:firstLine="108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Вивчення нового матеріалу (25 хв.)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0" w:firstLine="108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Узагальнення та закріплення вивченого матеріалу (5 хв.)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0" w:firstLine="108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Домашнє завдання (2 хв.)</w:t>
      </w:r>
    </w:p>
    <w:tbl>
      <w:tblPr>
        <w:tblpPr w:leftFromText="180" w:rightFromText="180" w:vertAnchor="text" w:horzAnchor="margin" w:tblpXSpec="center" w:tblpY="23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7655"/>
        <w:gridCol w:w="3969"/>
        <w:gridCol w:w="1842"/>
      </w:tblGrid>
      <w:tr w:rsidR="00605428" w:rsidRPr="00E77F43" w:rsidTr="00E77F43">
        <w:tc>
          <w:tcPr>
            <w:tcW w:w="1384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Етап уроку</w:t>
            </w:r>
          </w:p>
        </w:tc>
        <w:tc>
          <w:tcPr>
            <w:tcW w:w="7655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Діяльність учителя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Діяльність учнів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12"/>
                <w:sz w:val="24"/>
                <w:szCs w:val="24"/>
                <w:lang w:eastAsia="uk-UA"/>
              </w:rPr>
              <w:t>Компетентність, що формується</w:t>
            </w:r>
          </w:p>
        </w:tc>
      </w:tr>
      <w:tr w:rsidR="00605428" w:rsidRPr="00E77F43" w:rsidTr="00E77F43">
        <w:trPr>
          <w:trHeight w:val="971"/>
        </w:trPr>
        <w:tc>
          <w:tcPr>
            <w:tcW w:w="1384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Організаційний момент</w:t>
            </w:r>
          </w:p>
        </w:tc>
        <w:tc>
          <w:tcPr>
            <w:tcW w:w="7655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Створює сприятливі умови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для начального процесу: вітається, перевіряє наявність чи відсутність учнів на уроці, з'ясовує причини відсутності, відмічає в журналі навчальних занять відсутніх учнів, перевіряє рівень підготовленості класу, учнів, робочих місць до роботи.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Готуються до уроку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</w:tr>
      <w:tr w:rsidR="00605428" w:rsidRPr="00E77F43" w:rsidTr="00E77F43">
        <w:trPr>
          <w:trHeight w:val="125"/>
        </w:trPr>
        <w:tc>
          <w:tcPr>
            <w:tcW w:w="1384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Актуалізація опорних знань</w:t>
            </w:r>
          </w:p>
        </w:tc>
        <w:tc>
          <w:tcPr>
            <w:tcW w:w="7655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Учитель у вигляді фронтального опитування перевіряє як учні засвоїли матеріал минулого уроку</w:t>
            </w:r>
          </w:p>
          <w:p w:rsidR="00605428" w:rsidRPr="00E77F43" w:rsidRDefault="00605428" w:rsidP="00E77F43">
            <w:pPr>
              <w:pStyle w:val="ListParagraph"/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Як записується закон Гука для деформації розтягу ( </w:t>
            </w:r>
            <w:r w:rsidRPr="00E77F43">
              <w:rPr>
                <w:spacing w:val="-10"/>
                <w:sz w:val="24"/>
                <w:szCs w:val="24"/>
              </w:rPr>
              <w:fldChar w:fldCharType="begin"/>
            </w:r>
            <w:r w:rsidRPr="00E77F43">
              <w:rPr>
                <w:spacing w:val="-10"/>
                <w:sz w:val="24"/>
                <w:szCs w:val="24"/>
              </w:rPr>
              <w:instrText xml:space="preserve"> QUOTE </w:instrText>
            </w:r>
            <w:r>
              <w:pict>
                <v:shape id="_x0000_i1054" type="#_x0000_t75" style="width:39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25D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D8625D&quot;&gt;&lt;m:oMathPara&gt;&lt;m:oMath&gt;&lt;m:r&gt;&lt;w:rPr&gt;&lt;w:rFonts w:ascii=&quot;Cambria Math&quot; w:fareast=&quot;Times New Roman&quot; w:h-ansi=&quot;Cambria Math&quot;/&gt;&lt;wx:font wx:val=&quot;Cambria Math&quot;/&gt;&lt;w:i/&gt;&lt;w:spacing w:val=&quot;-10&quot;/&gt;&lt;w:sz w:val=&quot;24&quot;/&gt;&lt;w:sz-cs w:val=&quot;24&quot;/&gt;&lt;w:lang w:fareast=&quot;UK&quot;/&gt;&lt;/w:rPr&gt;&lt;m:t&gt;Пѓ&lt;/m:t&gt;&lt;/m:r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/w:rPr&gt;&lt;m:t&gt;=Оµ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E77F43">
              <w:rPr>
                <w:spacing w:val="-10"/>
                <w:sz w:val="24"/>
                <w:szCs w:val="24"/>
              </w:rPr>
              <w:instrText xml:space="preserve"> </w:instrText>
            </w:r>
            <w:r w:rsidRPr="00E77F43">
              <w:rPr>
                <w:spacing w:val="-10"/>
                <w:sz w:val="24"/>
                <w:szCs w:val="24"/>
              </w:rPr>
              <w:fldChar w:fldCharType="separate"/>
            </w:r>
            <w:r>
              <w:pict>
                <v:shape id="_x0000_i1055" type="#_x0000_t75" style="width:39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25D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D8625D&quot;&gt;&lt;m:oMathPara&gt;&lt;m:oMath&gt;&lt;m:r&gt;&lt;w:rPr&gt;&lt;w:rFonts w:ascii=&quot;Cambria Math&quot; w:fareast=&quot;Times New Roman&quot; w:h-ansi=&quot;Cambria Math&quot;/&gt;&lt;wx:font wx:val=&quot;Cambria Math&quot;/&gt;&lt;w:i/&gt;&lt;w:spacing w:val=&quot;-10&quot;/&gt;&lt;w:sz w:val=&quot;24&quot;/&gt;&lt;w:sz-cs w:val=&quot;24&quot;/&gt;&lt;w:lang w:fareast=&quot;UK&quot;/&gt;&lt;/w:rPr&gt;&lt;m:t&gt;Пѓ&lt;/m:t&gt;&lt;/m:r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/w:rPr&gt;&lt;m:t&gt;=Оµ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E77F43">
              <w:rPr>
                <w:spacing w:val="-10"/>
                <w:sz w:val="24"/>
                <w:szCs w:val="24"/>
              </w:rPr>
              <w:fldChar w:fldCharType="end"/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)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Які бувають 4 види деформації? (розтягу, стиску, кручення зміщення)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Учні відповідають на запитання учителя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Предметна: теоретична</w:t>
            </w:r>
          </w:p>
        </w:tc>
      </w:tr>
      <w:tr w:rsidR="00605428" w:rsidRPr="00E77F43" w:rsidTr="00E77F43">
        <w:tc>
          <w:tcPr>
            <w:tcW w:w="1384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Повідомлення теми і завдань уроку</w:t>
            </w:r>
          </w:p>
        </w:tc>
        <w:tc>
          <w:tcPr>
            <w:tcW w:w="7655" w:type="dxa"/>
          </w:tcPr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u w:val="single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u w:val="single"/>
                <w:lang w:eastAsia="uk-UA"/>
              </w:rPr>
              <w:t>Мотивує до навчальної діяльності, повідомляє тему, мету та завдання уроку: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Пригадайте з минулого уроку ми з вами розглядали деформації тіл. І казали, що тіла деформуються під час дії  на них. Сьогодні ми поговоримо про межу деформації різних тіл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Для багатьох тіл існують межі міцності. Ці межі можна визначити.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Ставить питання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: Як же визначити межі цих тіл?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Сприймають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пояснення учителя і згадують минулий урок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Відчувають утруднення 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у відповіді на питання учителя.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Відчувають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потребу у нових знаннях.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Теоретична, навчально-пізнавальна</w:t>
            </w:r>
          </w:p>
        </w:tc>
      </w:tr>
      <w:tr w:rsidR="00605428" w:rsidRPr="00E77F43" w:rsidTr="00E77F43">
        <w:tc>
          <w:tcPr>
            <w:tcW w:w="1384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Вивчення нового матеріалу</w:t>
            </w:r>
          </w:p>
        </w:tc>
        <w:tc>
          <w:tcPr>
            <w:tcW w:w="7655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Пояснює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новий матеріал</w:t>
            </w: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, організовує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роботу з підручником</w:t>
            </w: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, формулює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проблемні питання.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На минулому уроці ми розглядали Закон Гука. який встановлює залежність між деформацією і механічною напругою. Цю залежність можна виразити наочно за допомогою графіка який отримав назву діаграма розтягу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740A76">
              <w:rPr>
                <w:rFonts w:ascii="Times New Roman" w:hAnsi="Times New Roman"/>
                <w:noProof/>
                <w:spacing w:val="-6"/>
                <w:sz w:val="24"/>
                <w:szCs w:val="24"/>
                <w:lang w:eastAsia="ru-RU"/>
              </w:rPr>
              <w:pict>
                <v:shape id="Рисунок 4" o:spid="_x0000_i1056" type="#_x0000_t75" style="width:157.5pt;height:104.25pt;visibility:visible">
                  <v:imagedata r:id="rId31" o:title=""/>
                </v:shape>
              </w:pic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Ставить проблемне питання: що називається границею пружності?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Допомагає учням сформулювати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визначення</w:t>
            </w:r>
          </w:p>
          <w:p w:rsidR="00605428" w:rsidRPr="000D2DFB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Повідомляє що границі міцності і модуль пружності наведені у спеціальних таблицях.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Повідомляє: На графіку ділянку кривої ABCD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характеризує область пластичних деформацій. Тут між σ і ε немає лінійної (прямо пропорційної) залежності. На ділянці </w:t>
            </w:r>
            <w:r w:rsidRPr="00E77F43">
              <w:rPr>
                <w:rFonts w:ascii="Times New Roman" w:eastAsia="CenturySchoolbook-Italic" w:hAnsi="Times New Roman"/>
                <w:i/>
                <w:iCs/>
                <w:sz w:val="24"/>
                <w:szCs w:val="24"/>
                <w:lang w:eastAsia="uk-UA"/>
              </w:rPr>
              <w:t xml:space="preserve">АВ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відносна деформація зростає швидше за механічну напругу і при деякому значенні виникає </w:t>
            </w:r>
            <w:r w:rsidRPr="00E77F43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явище текучості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твердих тіл: механічна напруга не змінюється, а деформація збільшується (ділянка кривої </w:t>
            </w:r>
            <w:r w:rsidRPr="00E77F43">
              <w:rPr>
                <w:rFonts w:ascii="Times New Roman" w:eastAsia="CenturySchoolbook-Italic" w:hAnsi="Times New Roman"/>
                <w:i/>
                <w:iCs/>
                <w:sz w:val="24"/>
                <w:szCs w:val="24"/>
                <w:lang w:eastAsia="uk-UA"/>
              </w:rPr>
              <w:t xml:space="preserve">ВС).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Тверде тіло тече подібно до дуже в ’ язкої рідини.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Ставить проблемне питання: що таке границя текучості? Давайте відкриємо підручник запишемо поняття (с.232)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Повідомляє крім границі текучості тверді тіла визначають за твердістю 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Проведемо вздовж скляної пластинки лінію спочатку гострою мідною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голкою, а потім алмазом. Мідна голка ніякого сліду на скляній пластинці не залишить, а алмаз залишає на склі глибоку подряпину. Отже, скло твердіше за мідь, а алмаз твердіший за скло.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Ставить питання: що таке твердість?</w:t>
            </w: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 xml:space="preserve"> Давайте відкриємо (с.232) підручники і запишемо поняття у зошит.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eastAsia="MicrosoftSansSerif" w:hAnsi="Times New Roman"/>
                <w:b/>
                <w:sz w:val="24"/>
                <w:szCs w:val="24"/>
                <w:lang w:eastAsia="uk-UA"/>
              </w:rPr>
              <w:t>Формулює</w:t>
            </w: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 xml:space="preserve"> разом з учням поняття твердості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Учні слухають учителя.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Учні відкривають підручник і дивляться на діаграму розтягу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Учні записують з підручника границі пружності речовин.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Учні не знають відповіді на запитання і шукають її  у підручнику. 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(с.231-233)</w:t>
            </w: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SansSerif" w:hAnsi="Times New Roman"/>
                <w:i/>
                <w:sz w:val="24"/>
                <w:szCs w:val="24"/>
                <w:u w:val="single"/>
                <w:lang w:eastAsia="uk-UA"/>
              </w:rPr>
            </w:pPr>
            <w:r w:rsidRPr="00E77F43">
              <w:rPr>
                <w:rFonts w:ascii="Times New Roman" w:eastAsia="MicrosoftSansSerif" w:hAnsi="Times New Roman"/>
                <w:i/>
                <w:sz w:val="24"/>
                <w:szCs w:val="24"/>
                <w:u w:val="single"/>
                <w:lang w:eastAsia="uk-UA"/>
              </w:rPr>
              <w:t>Найбільша механічна напруга, при якій деформації тіла залишаються пружними, називається границею пружності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ru-RU"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Слухають пояснення вчителя.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Не можуть відповісти на питання. Відкривають підручник (с.232)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Записують визначення у зошит. 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Відкривають підручник на сторінці (с.232). Записують означення у зошити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SansSerif" w:hAnsi="Times New Roman"/>
                <w:i/>
                <w:sz w:val="24"/>
                <w:szCs w:val="24"/>
                <w:u w:val="single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E77F43">
              <w:rPr>
                <w:rFonts w:ascii="Times New Roman" w:eastAsia="MicrosoftSansSerif" w:hAnsi="Times New Roman"/>
                <w:i/>
                <w:sz w:val="24"/>
                <w:szCs w:val="24"/>
                <w:u w:val="single"/>
                <w:lang w:eastAsia="uk-UA"/>
              </w:rPr>
              <w:t>Твердістю</w:t>
            </w:r>
            <w:r w:rsidRPr="00E77F43">
              <w:rPr>
                <w:rFonts w:ascii="Times New Roman" w:eastAsia="MicrosoftSansSerif" w:hAnsi="Times New Roman"/>
                <w:i/>
                <w:sz w:val="24"/>
                <w:szCs w:val="24"/>
                <w:lang w:eastAsia="uk-UA"/>
              </w:rPr>
              <w:t xml:space="preserve"> </w:t>
            </w:r>
            <w:r w:rsidRPr="00E77F43">
              <w:rPr>
                <w:rFonts w:ascii="Times New Roman" w:eastAsia="MicrosoftSansSerif" w:hAnsi="Times New Roman"/>
                <w:i/>
                <w:sz w:val="24"/>
                <w:szCs w:val="24"/>
                <w:u w:val="single"/>
                <w:lang w:eastAsia="uk-UA"/>
              </w:rPr>
              <w:t>називається властивість тіла чинити опір проникненню в нього іншого тіла.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Теоретична, Формування комунікативної компетенції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Предметна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теоретична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Навчально-Пізнавальна компетентність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Ключові: навчально-пізнавальна, інформаційна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Дослідницька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5428" w:rsidRPr="00E77F43" w:rsidTr="00E77F43">
        <w:tc>
          <w:tcPr>
            <w:tcW w:w="1384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Узагальнення вивченого матеріалу, розв’язуван-ня задач</w:t>
            </w:r>
          </w:p>
        </w:tc>
        <w:tc>
          <w:tcPr>
            <w:tcW w:w="7655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Фронтальне опитування.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Що таке границя текучості?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Що показує діаграма розтягу?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Що таке твердість? </w:t>
            </w:r>
          </w:p>
          <w:p w:rsidR="00605428" w:rsidRPr="00E77F43" w:rsidRDefault="00605428" w:rsidP="00E77F43">
            <w:pPr>
              <w:pStyle w:val="ListParagraph"/>
              <w:widowControl w:val="0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lang w:eastAsia="uk-UA"/>
              </w:rPr>
              <w:t xml:space="preserve">Розрахункова задача: (самостійно в зошитах, можна одного до дошки, або веде задачу один учень з місця) Будівельна сталь марки Ст 3 (мостова) має межу міцності 4,5 </w:t>
            </w:r>
            <w:r w:rsidRPr="00E77F43">
              <w:rPr>
                <w:rFonts w:ascii="Times New Roman" w:hAnsi="Times New Roman"/>
                <w:vertAlign w:val="superscript"/>
                <w:lang w:eastAsia="uk-UA"/>
              </w:rPr>
              <w:t>.</w:t>
            </w:r>
            <w:r w:rsidRPr="00E77F43">
              <w:rPr>
                <w:rFonts w:ascii="Times New Roman" w:hAnsi="Times New Roman"/>
                <w:lang w:eastAsia="uk-UA"/>
              </w:rPr>
              <w:t xml:space="preserve"> 10</w:t>
            </w:r>
            <w:r w:rsidRPr="00E77F43">
              <w:rPr>
                <w:rFonts w:ascii="Times New Roman" w:hAnsi="Times New Roman"/>
                <w:vertAlign w:val="superscript"/>
                <w:lang w:eastAsia="uk-UA"/>
              </w:rPr>
              <w:t>8</w:t>
            </w:r>
            <w:r w:rsidRPr="00E77F43">
              <w:rPr>
                <w:rFonts w:ascii="Times New Roman" w:hAnsi="Times New Roman"/>
                <w:lang w:eastAsia="uk-UA"/>
              </w:rPr>
              <w:t xml:space="preserve"> Н/м</w:t>
            </w:r>
            <w:r w:rsidRPr="00E77F43">
              <w:rPr>
                <w:rFonts w:ascii="Times New Roman" w:hAnsi="Times New Roman"/>
                <w:vertAlign w:val="superscript"/>
                <w:lang w:eastAsia="uk-UA"/>
              </w:rPr>
              <w:t xml:space="preserve">2 </w:t>
            </w:r>
            <w:r w:rsidRPr="00E77F43">
              <w:rPr>
                <w:rFonts w:ascii="Times New Roman" w:hAnsi="Times New Roman"/>
                <w:lang w:eastAsia="uk-UA"/>
              </w:rPr>
              <w:t>. Деталі з цієї сталі мають працювати з коефіцієнтом n=3. Яку найбільшу напругу розтягу можна допустити за цієї умови?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>
              <w:rPr>
                <w:noProof/>
                <w:lang w:val="ru-RU" w:eastAsia="ru-RU"/>
              </w:rPr>
              <w:pict>
                <v:line id="Прямая соединительная линия 5" o:spid="_x0000_s1033" style="position:absolute;left:0;text-align:left;z-index:251655168;visibility:visible" from="83.8pt,12.15pt" to="83.8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"/>
              </w:pic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Дано:                           </w:t>
            </w:r>
            <w:r w:rsidRPr="00E77F43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Розв’язання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σ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bscript"/>
                <w:lang w:eastAsia="uk-UA"/>
              </w:rPr>
              <w:t xml:space="preserve">m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= 4,5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uk-UA"/>
              </w:rPr>
              <w:t>.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10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uk-UA"/>
              </w:rPr>
              <w:t>8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Н/м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uk-UA"/>
              </w:rPr>
              <w:t xml:space="preserve">2      </w:t>
            </w:r>
            <w:r w:rsidRPr="00E77F43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  <w:r w:rsidRPr="00E77F43">
              <w:rPr>
                <w:rFonts w:ascii="Times New Roman" w:hAnsi="Times New Roman"/>
                <w:sz w:val="28"/>
                <w:szCs w:val="28"/>
                <w:lang w:eastAsia="uk-UA"/>
              </w:rPr>
              <w:t>n=</w:t>
            </w:r>
            <w:r w:rsidRPr="00E77F43">
              <w:rPr>
                <w:sz w:val="24"/>
                <w:szCs w:val="24"/>
              </w:rPr>
              <w:fldChar w:fldCharType="begin"/>
            </w:r>
            <w:r w:rsidRPr="00E77F43">
              <w:rPr>
                <w:sz w:val="24"/>
                <w:szCs w:val="24"/>
              </w:rPr>
              <w:instrText xml:space="preserve"> QUOTE </w:instrText>
            </w:r>
            <w:r>
              <w:pict>
                <v:shape id="_x0000_i1057" type="#_x0000_t75" style="width:18.75pt;height:21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90BBD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090BB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UK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ѓ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vertAlign w:val=&quot;subscript&quot;/&gt;&lt;w:lang w:val=&quot;EN-US&quot;/&gt;&lt;/w:rPr&gt;&lt;m:t&gt;m&lt;/m:t&gt;&lt;/m: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Пѓ&lt;/m:t&gt;&lt;/m: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2" o:title="" chromakey="white"/>
                </v:shape>
              </w:pict>
            </w:r>
            <w:r w:rsidRPr="00E77F43">
              <w:rPr>
                <w:sz w:val="24"/>
                <w:szCs w:val="24"/>
              </w:rPr>
              <w:instrText xml:space="preserve"> </w:instrText>
            </w:r>
            <w:r w:rsidRPr="00E77F43">
              <w:rPr>
                <w:sz w:val="24"/>
                <w:szCs w:val="24"/>
              </w:rPr>
              <w:fldChar w:fldCharType="separate"/>
            </w:r>
            <w:r>
              <w:pict>
                <v:shape id="_x0000_i1058" type="#_x0000_t75" style="width:18.75pt;height:21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90BBD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090BB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UK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ѓ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vertAlign w:val=&quot;subscript&quot;/&gt;&lt;w:lang w:val=&quot;EN-US&quot;/&gt;&lt;/w:rPr&gt;&lt;m:t&gt;m&lt;/m:t&gt;&lt;/m: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Пѓ&lt;/m:t&gt;&lt;/m: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2" o:title="" chromakey="white"/>
                </v:shape>
              </w:pict>
            </w:r>
            <w:r w:rsidRPr="00E77F43">
              <w:rPr>
                <w:sz w:val="24"/>
                <w:szCs w:val="24"/>
              </w:rPr>
              <w:fldChar w:fldCharType="end"/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;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>
              <w:rPr>
                <w:noProof/>
                <w:lang w:val="ru-RU" w:eastAsia="ru-RU"/>
              </w:rPr>
              <w:pict>
                <v:line id="Прямая соединительная линия 6" o:spid="_x0000_s1034" style="position:absolute;left:0;text-align:left;z-index:251656192;visibility:visible" from="-.65pt,18.15pt" to="83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"/>
              </w:pic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n=3                            σ =</w:t>
            </w:r>
            <w:r w:rsidRPr="00E77F43">
              <w:rPr>
                <w:spacing w:val="-10"/>
                <w:sz w:val="24"/>
                <w:szCs w:val="24"/>
              </w:rPr>
              <w:fldChar w:fldCharType="begin"/>
            </w:r>
            <w:r w:rsidRPr="00E77F43">
              <w:rPr>
                <w:spacing w:val="-10"/>
                <w:sz w:val="24"/>
                <w:szCs w:val="24"/>
              </w:rPr>
              <w:instrText xml:space="preserve"> QUOTE </w:instrText>
            </w:r>
            <w:r>
              <w:pict>
                <v:shape id="_x0000_i1059" type="#_x0000_t75" style="width:19.5pt;height:24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2FA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142FA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pacing w:val=&quot;-10&quot;/&gt;&lt;w:sz w:val=&quot;24&quot;/&gt;&lt;w:sz-cs w:val=&quot;24&quot;/&gt;&lt;w:lang w:val=&quot;RU&quot; w:fareast=&quot;UK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lang w:val=&quot;RU&quot;/&gt;&lt;/w:rPr&gt;&lt;m:t&gt;Пѓ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vertAlign w:val=&quot;subscript&quot;/&gt;&lt;w:lang w:val=&quot;RU&quot;/&gt;&lt;/w:rPr&gt;&lt;m:t&gt;Рј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lang w:val=&quot;RU&quot;/&gt;&lt;/w:rPr&gt;&lt;m:t&gt; &lt;/m:t&gt;&lt;/m: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RU&quot;/&gt;&lt;/w:rPr&gt;&lt;/m:ctrlPr&gt;&lt;/m:num&gt;&lt;m:den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m:t&gt;n&lt;/m:t&gt;&lt;/m: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RU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3" o:title="" chromakey="white"/>
                </v:shape>
              </w:pict>
            </w:r>
            <w:r w:rsidRPr="00E77F43">
              <w:rPr>
                <w:spacing w:val="-10"/>
                <w:sz w:val="24"/>
                <w:szCs w:val="24"/>
              </w:rPr>
              <w:instrText xml:space="preserve"> </w:instrText>
            </w:r>
            <w:r w:rsidRPr="00E77F43">
              <w:rPr>
                <w:spacing w:val="-10"/>
                <w:sz w:val="24"/>
                <w:szCs w:val="24"/>
              </w:rPr>
              <w:fldChar w:fldCharType="separate"/>
            </w:r>
            <w:r>
              <w:pict>
                <v:shape id="_x0000_i1060" type="#_x0000_t75" style="width:19.5pt;height:24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2FA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142FA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pacing w:val=&quot;-10&quot;/&gt;&lt;w:sz w:val=&quot;24&quot;/&gt;&lt;w:sz-cs w:val=&quot;24&quot;/&gt;&lt;w:lang w:val=&quot;RU&quot; w:fareast=&quot;UK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lang w:val=&quot;RU&quot;/&gt;&lt;/w:rPr&gt;&lt;m:t&gt;Пѓ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vertAlign w:val=&quot;subscript&quot;/&gt;&lt;w:lang w:val=&quot;RU&quot;/&gt;&lt;/w:rPr&gt;&lt;m:t&gt;Рј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lang w:val=&quot;RU&quot;/&gt;&lt;/w:rPr&gt;&lt;m:t&gt; &lt;/m:t&gt;&lt;/m: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RU&quot;/&gt;&lt;/w:rPr&gt;&lt;/m:ctrlPr&gt;&lt;/m:num&gt;&lt;m:den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m:t&gt;n&lt;/m:t&gt;&lt;/m: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RU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3" o:title="" chromakey="white"/>
                </v:shape>
              </w:pict>
            </w:r>
            <w:r w:rsidRPr="00E77F43">
              <w:rPr>
                <w:spacing w:val="-10"/>
                <w:sz w:val="24"/>
                <w:szCs w:val="24"/>
              </w:rPr>
              <w:fldChar w:fldCharType="end"/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;  [σ] =  </w:t>
            </w:r>
            <w:r w:rsidRPr="00E77F43">
              <w:rPr>
                <w:spacing w:val="-10"/>
                <w:sz w:val="24"/>
                <w:szCs w:val="24"/>
              </w:rPr>
              <w:t xml:space="preserve">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;    σ = </w:t>
            </w:r>
            <w:r w:rsidRPr="00E77F43">
              <w:rPr>
                <w:spacing w:val="-10"/>
                <w:sz w:val="24"/>
                <w:szCs w:val="24"/>
              </w:rPr>
              <w:fldChar w:fldCharType="begin"/>
            </w:r>
            <w:r w:rsidRPr="00E77F43">
              <w:rPr>
                <w:spacing w:val="-10"/>
                <w:sz w:val="24"/>
                <w:szCs w:val="24"/>
              </w:rPr>
              <w:instrText xml:space="preserve"> QUOTE </w:instrText>
            </w:r>
            <w:r>
              <w:pict>
                <v:shape id="_x0000_i1061" type="#_x0000_t75" style="width:56.25pt;height:30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050F2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C050F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pacing w:val=&quot;-10&quot;/&gt;&lt;w:sz w:val=&quot;24&quot;/&gt;&lt;w:sz-cs w:val=&quot;24&quot;/&gt;&lt;w:lang w:val=&quot;EN-US&quot; w:fareast=&quot;UK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4,5 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vertAlign w:val=&quot;superscript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 10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vertAlign w:val=&quot;superscript&quot;/&gt;&lt;/w:rPr&gt;&lt;m:t&gt;8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 Рќ/Рј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vertAlign w:val=&quot;superscript&quot;/&gt;&lt;/w:rPr&gt;&lt;m:t&gt;2&lt;/m:t&gt;&lt;/m: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/m:ctrlPr&gt;&lt;/m:num&gt;&lt;m:den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RU&quot;/&gt;&lt;/w:rPr&gt;&lt;m:t&gt;3&lt;/m:t&gt;&lt;/m: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E77F43">
              <w:rPr>
                <w:spacing w:val="-10"/>
                <w:sz w:val="24"/>
                <w:szCs w:val="24"/>
              </w:rPr>
              <w:instrText xml:space="preserve"> </w:instrText>
            </w:r>
            <w:r w:rsidRPr="00E77F43">
              <w:rPr>
                <w:spacing w:val="-10"/>
                <w:sz w:val="24"/>
                <w:szCs w:val="24"/>
              </w:rPr>
              <w:fldChar w:fldCharType="separate"/>
            </w:r>
            <w:r>
              <w:pict>
                <v:shape id="_x0000_i1062" type="#_x0000_t75" style="width:56.25pt;height:30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2B9&quot;/&gt;&lt;wsp:rsid wsp:val=&quot;00000791&quot;/&gt;&lt;wsp:rsid wsp:val=&quot;00005524&quot;/&gt;&lt;wsp:rsid wsp:val=&quot;000103E4&quot;/&gt;&lt;wsp:rsid wsp:val=&quot;000135CB&quot;/&gt;&lt;wsp:rsid wsp:val=&quot;00023B22&quot;/&gt;&lt;wsp:rsid wsp:val=&quot;00023F0E&quot;/&gt;&lt;wsp:rsid wsp:val=&quot;00025013&quot;/&gt;&lt;wsp:rsid wsp:val=&quot;0003600A&quot;/&gt;&lt;wsp:rsid wsp:val=&quot;0004394B&quot;/&gt;&lt;wsp:rsid wsp:val=&quot;00045E50&quot;/&gt;&lt;wsp:rsid wsp:val=&quot;000701FC&quot;/&gt;&lt;wsp:rsid wsp:val=&quot;00081A26&quot;/&gt;&lt;wsp:rsid wsp:val=&quot;000853FE&quot;/&gt;&lt;wsp:rsid wsp:val=&quot;000A57EA&quot;/&gt;&lt;wsp:rsid wsp:val=&quot;000B2474&quot;/&gt;&lt;wsp:rsid wsp:val=&quot;000B5D9F&quot;/&gt;&lt;wsp:rsid wsp:val=&quot;000C06DF&quot;/&gt;&lt;wsp:rsid wsp:val=&quot;000C5691&quot;/&gt;&lt;wsp:rsid wsp:val=&quot;000D291F&quot;/&gt;&lt;wsp:rsid wsp:val=&quot;000D3B2C&quot;/&gt;&lt;wsp:rsid wsp:val=&quot;000D498A&quot;/&gt;&lt;wsp:rsid wsp:val=&quot;000D5786&quot;/&gt;&lt;wsp:rsid wsp:val=&quot;000D5804&quot;/&gt;&lt;wsp:rsid wsp:val=&quot;000D7CCC&quot;/&gt;&lt;wsp:rsid wsp:val=&quot;000E3B41&quot;/&gt;&lt;wsp:rsid wsp:val=&quot;000E3E00&quot;/&gt;&lt;wsp:rsid wsp:val=&quot;000E657C&quot;/&gt;&lt;wsp:rsid wsp:val=&quot;000F4046&quot;/&gt;&lt;wsp:rsid wsp:val=&quot;000F7BAC&quot;/&gt;&lt;wsp:rsid wsp:val=&quot;00101D0C&quot;/&gt;&lt;wsp:rsid wsp:val=&quot;00105B9F&quot;/&gt;&lt;wsp:rsid wsp:val=&quot;0011093E&quot;/&gt;&lt;wsp:rsid wsp:val=&quot;00123C2A&quot;/&gt;&lt;wsp:rsid wsp:val=&quot;00132114&quot;/&gt;&lt;wsp:rsid wsp:val=&quot;00132E78&quot;/&gt;&lt;wsp:rsid wsp:val=&quot;00133803&quot;/&gt;&lt;wsp:rsid wsp:val=&quot;00134164&quot;/&gt;&lt;wsp:rsid wsp:val=&quot;001372B4&quot;/&gt;&lt;wsp:rsid wsp:val=&quot;0014063C&quot;/&gt;&lt;wsp:rsid wsp:val=&quot;00145EAB&quot;/&gt;&lt;wsp:rsid wsp:val=&quot;00157125&quot;/&gt;&lt;wsp:rsid wsp:val=&quot;00161186&quot;/&gt;&lt;wsp:rsid wsp:val=&quot;00166508&quot;/&gt;&lt;wsp:rsid wsp:val=&quot;00166923&quot;/&gt;&lt;wsp:rsid wsp:val=&quot;00173170&quot;/&gt;&lt;wsp:rsid wsp:val=&quot;00176462&quot;/&gt;&lt;wsp:rsid wsp:val=&quot;001769CB&quot;/&gt;&lt;wsp:rsid wsp:val=&quot;00177EB4&quot;/&gt;&lt;wsp:rsid wsp:val=&quot;00183427&quot;/&gt;&lt;wsp:rsid wsp:val=&quot;001A0065&quot;/&gt;&lt;wsp:rsid wsp:val=&quot;001A046A&quot;/&gt;&lt;wsp:rsid wsp:val=&quot;001A27DB&quot;/&gt;&lt;wsp:rsid wsp:val=&quot;001B0AC2&quot;/&gt;&lt;wsp:rsid wsp:val=&quot;001B0E14&quot;/&gt;&lt;wsp:rsid wsp:val=&quot;001C3819&quot;/&gt;&lt;wsp:rsid wsp:val=&quot;001C448A&quot;/&gt;&lt;wsp:rsid wsp:val=&quot;001E17F9&quot;/&gt;&lt;wsp:rsid wsp:val=&quot;001E71B7&quot;/&gt;&lt;wsp:rsid wsp:val=&quot;001F2953&quot;/&gt;&lt;wsp:rsid wsp:val=&quot;001F2C57&quot;/&gt;&lt;wsp:rsid wsp:val=&quot;001F59C6&quot;/&gt;&lt;wsp:rsid wsp:val=&quot;001F6041&quot;/&gt;&lt;wsp:rsid wsp:val=&quot;001F629C&quot;/&gt;&lt;wsp:rsid wsp:val=&quot;001F71FB&quot;/&gt;&lt;wsp:rsid wsp:val=&quot;002005D4&quot;/&gt;&lt;wsp:rsid wsp:val=&quot;00203EB8&quot;/&gt;&lt;wsp:rsid wsp:val=&quot;0021152E&quot;/&gt;&lt;wsp:rsid wsp:val=&quot;0021494D&quot;/&gt;&lt;wsp:rsid wsp:val=&quot;00222385&quot;/&gt;&lt;wsp:rsid wsp:val=&quot;002269A9&quot;/&gt;&lt;wsp:rsid wsp:val=&quot;00233FA1&quot;/&gt;&lt;wsp:rsid wsp:val=&quot;00244158&quot;/&gt;&lt;wsp:rsid wsp:val=&quot;00244ED3&quot;/&gt;&lt;wsp:rsid wsp:val=&quot;00256E11&quot;/&gt;&lt;wsp:rsid wsp:val=&quot;0025737A&quot;/&gt;&lt;wsp:rsid wsp:val=&quot;0026323F&quot;/&gt;&lt;wsp:rsid wsp:val=&quot;00265D42&quot;/&gt;&lt;wsp:rsid wsp:val=&quot;00270C58&quot;/&gt;&lt;wsp:rsid wsp:val=&quot;00273F06&quot;/&gt;&lt;wsp:rsid wsp:val=&quot;00275254&quot;/&gt;&lt;wsp:rsid wsp:val=&quot;00290063&quot;/&gt;&lt;wsp:rsid wsp:val=&quot;0029398B&quot;/&gt;&lt;wsp:rsid wsp:val=&quot;002A3B05&quot;/&gt;&lt;wsp:rsid wsp:val=&quot;002A464A&quot;/&gt;&lt;wsp:rsid wsp:val=&quot;002D3522&quot;/&gt;&lt;wsp:rsid wsp:val=&quot;002D6BD1&quot;/&gt;&lt;wsp:rsid wsp:val=&quot;002E4C67&quot;/&gt;&lt;wsp:rsid wsp:val=&quot;002E6AF4&quot;/&gt;&lt;wsp:rsid wsp:val=&quot;002E7F2E&quot;/&gt;&lt;wsp:rsid wsp:val=&quot;002F44FD&quot;/&gt;&lt;wsp:rsid wsp:val=&quot;002F6A68&quot;/&gt;&lt;wsp:rsid wsp:val=&quot;002F7FC8&quot;/&gt;&lt;wsp:rsid wsp:val=&quot;00300727&quot;/&gt;&lt;wsp:rsid wsp:val=&quot;003035E8&quot;/&gt;&lt;wsp:rsid wsp:val=&quot;003055BF&quot;/&gt;&lt;wsp:rsid wsp:val=&quot;00305A3C&quot;/&gt;&lt;wsp:rsid wsp:val=&quot;0032165A&quot;/&gt;&lt;wsp:rsid wsp:val=&quot;00323B63&quot;/&gt;&lt;wsp:rsid wsp:val=&quot;00337043&quot;/&gt;&lt;wsp:rsid wsp:val=&quot;00342591&quot;/&gt;&lt;wsp:rsid wsp:val=&quot;00343E04&quot;/&gt;&lt;wsp:rsid wsp:val=&quot;003445D1&quot;/&gt;&lt;wsp:rsid wsp:val=&quot;00351BC1&quot;/&gt;&lt;wsp:rsid wsp:val=&quot;00354A0A&quot;/&gt;&lt;wsp:rsid wsp:val=&quot;003559F0&quot;/&gt;&lt;wsp:rsid wsp:val=&quot;00355FC0&quot;/&gt;&lt;wsp:rsid wsp:val=&quot;0035630F&quot;/&gt;&lt;wsp:rsid wsp:val=&quot;00363A5B&quot;/&gt;&lt;wsp:rsid wsp:val=&quot;00374441&quot;/&gt;&lt;wsp:rsid wsp:val=&quot;0037756A&quot;/&gt;&lt;wsp:rsid wsp:val=&quot;0037787A&quot;/&gt;&lt;wsp:rsid wsp:val=&quot;003806FA&quot;/&gt;&lt;wsp:rsid wsp:val=&quot;00382001&quot;/&gt;&lt;wsp:rsid wsp:val=&quot;00387563&quot;/&gt;&lt;wsp:rsid wsp:val=&quot;00387A7E&quot;/&gt;&lt;wsp:rsid wsp:val=&quot;003A1792&quot;/&gt;&lt;wsp:rsid wsp:val=&quot;003A434F&quot;/&gt;&lt;wsp:rsid wsp:val=&quot;003A61DF&quot;/&gt;&lt;wsp:rsid wsp:val=&quot;003C6269&quot;/&gt;&lt;wsp:rsid wsp:val=&quot;003D104E&quot;/&gt;&lt;wsp:rsid wsp:val=&quot;003D3062&quot;/&gt;&lt;wsp:rsid wsp:val=&quot;003E329A&quot;/&gt;&lt;wsp:rsid wsp:val=&quot;003E5219&quot;/&gt;&lt;wsp:rsid wsp:val=&quot;003E65DD&quot;/&gt;&lt;wsp:rsid wsp:val=&quot;003E7ECF&quot;/&gt;&lt;wsp:rsid wsp:val=&quot;004064D5&quot;/&gt;&lt;wsp:rsid wsp:val=&quot;00413212&quot;/&gt;&lt;wsp:rsid wsp:val=&quot;00424267&quot;/&gt;&lt;wsp:rsid wsp:val=&quot;00424493&quot;/&gt;&lt;wsp:rsid wsp:val=&quot;00431610&quot;/&gt;&lt;wsp:rsid wsp:val=&quot;00434532&quot;/&gt;&lt;wsp:rsid wsp:val=&quot;0043646A&quot;/&gt;&lt;wsp:rsid wsp:val=&quot;00441E42&quot;/&gt;&lt;wsp:rsid wsp:val=&quot;00444B79&quot;/&gt;&lt;wsp:rsid wsp:val=&quot;004459F4&quot;/&gt;&lt;wsp:rsid wsp:val=&quot;004614B2&quot;/&gt;&lt;wsp:rsid wsp:val=&quot;00463560&quot;/&gt;&lt;wsp:rsid wsp:val=&quot;004712D8&quot;/&gt;&lt;wsp:rsid wsp:val=&quot;0047480F&quot;/&gt;&lt;wsp:rsid wsp:val=&quot;00474827&quot;/&gt;&lt;wsp:rsid wsp:val=&quot;00474D8C&quot;/&gt;&lt;wsp:rsid wsp:val=&quot;004768B5&quot;/&gt;&lt;wsp:rsid wsp:val=&quot;00476B15&quot;/&gt;&lt;wsp:rsid wsp:val=&quot;004817EA&quot;/&gt;&lt;wsp:rsid wsp:val=&quot;00481DF5&quot;/&gt;&lt;wsp:rsid wsp:val=&quot;00485A41&quot;/&gt;&lt;wsp:rsid wsp:val=&quot;00485C8B&quot;/&gt;&lt;wsp:rsid wsp:val=&quot;00486A47&quot;/&gt;&lt;wsp:rsid wsp:val=&quot;0049170F&quot;/&gt;&lt;wsp:rsid wsp:val=&quot;004A7463&quot;/&gt;&lt;wsp:rsid wsp:val=&quot;004C78CD&quot;/&gt;&lt;wsp:rsid wsp:val=&quot;004D0D1D&quot;/&gt;&lt;wsp:rsid wsp:val=&quot;004D3CEE&quot;/&gt;&lt;wsp:rsid wsp:val=&quot;004F1189&quot;/&gt;&lt;wsp:rsid wsp:val=&quot;004F3802&quot;/&gt;&lt;wsp:rsid wsp:val=&quot;005022F3&quot;/&gt;&lt;wsp:rsid wsp:val=&quot;005058A3&quot;/&gt;&lt;wsp:rsid wsp:val=&quot;005113A7&quot;/&gt;&lt;wsp:rsid wsp:val=&quot;00512264&quot;/&gt;&lt;wsp:rsid wsp:val=&quot;00520B5A&quot;/&gt;&lt;wsp:rsid wsp:val=&quot;00521FDB&quot;/&gt;&lt;wsp:rsid wsp:val=&quot;00523069&quot;/&gt;&lt;wsp:rsid wsp:val=&quot;005252F7&quot;/&gt;&lt;wsp:rsid wsp:val=&quot;00540AC8&quot;/&gt;&lt;wsp:rsid wsp:val=&quot;0057136E&quot;/&gt;&lt;wsp:rsid wsp:val=&quot;005731BB&quot;/&gt;&lt;wsp:rsid wsp:val=&quot;00575A54&quot;/&gt;&lt;wsp:rsid wsp:val=&quot;005765A1&quot;/&gt;&lt;wsp:rsid wsp:val=&quot;00576E3E&quot;/&gt;&lt;wsp:rsid wsp:val=&quot;00583FB9&quot;/&gt;&lt;wsp:rsid wsp:val=&quot;00584340&quot;/&gt;&lt;wsp:rsid wsp:val=&quot;00587BFB&quot;/&gt;&lt;wsp:rsid wsp:val=&quot;00590DC8&quot;/&gt;&lt;wsp:rsid wsp:val=&quot;00591277&quot;/&gt;&lt;wsp:rsid wsp:val=&quot;00593567&quot;/&gt;&lt;wsp:rsid wsp:val=&quot;005948D0&quot;/&gt;&lt;wsp:rsid wsp:val=&quot;005956BE&quot;/&gt;&lt;wsp:rsid wsp:val=&quot;00596DF6&quot;/&gt;&lt;wsp:rsid wsp:val=&quot;005A4465&quot;/&gt;&lt;wsp:rsid wsp:val=&quot;005B23A3&quot;/&gt;&lt;wsp:rsid wsp:val=&quot;005B3DA6&quot;/&gt;&lt;wsp:rsid wsp:val=&quot;005B4E3A&quot;/&gt;&lt;wsp:rsid wsp:val=&quot;005B6216&quot;/&gt;&lt;wsp:rsid wsp:val=&quot;005B69D0&quot;/&gt;&lt;wsp:rsid wsp:val=&quot;005C2805&quot;/&gt;&lt;wsp:rsid wsp:val=&quot;005D1C97&quot;/&gt;&lt;wsp:rsid wsp:val=&quot;005D77DE&quot;/&gt;&lt;wsp:rsid wsp:val=&quot;005E0779&quot;/&gt;&lt;wsp:rsid wsp:val=&quot;005E0C07&quot;/&gt;&lt;wsp:rsid wsp:val=&quot;005E25EA&quot;/&gt;&lt;wsp:rsid wsp:val=&quot;005E2DE6&quot;/&gt;&lt;wsp:rsid wsp:val=&quot;005E35FD&quot;/&gt;&lt;wsp:rsid wsp:val=&quot;005F0C20&quot;/&gt;&lt;wsp:rsid wsp:val=&quot;005F4095&quot;/&gt;&lt;wsp:rsid wsp:val=&quot;005F5205&quot;/&gt;&lt;wsp:rsid wsp:val=&quot;005F5E21&quot;/&gt;&lt;wsp:rsid wsp:val=&quot;006042D9&quot;/&gt;&lt;wsp:rsid wsp:val=&quot;006056EC&quot;/&gt;&lt;wsp:rsid wsp:val=&quot;0060591D&quot;/&gt;&lt;wsp:rsid wsp:val=&quot;006169C3&quot;/&gt;&lt;wsp:rsid wsp:val=&quot;00621CBD&quot;/&gt;&lt;wsp:rsid wsp:val=&quot;00632283&quot;/&gt;&lt;wsp:rsid wsp:val=&quot;00634315&quot;/&gt;&lt;wsp:rsid wsp:val=&quot;0065339C&quot;/&gt;&lt;wsp:rsid wsp:val=&quot;006660B2&quot;/&gt;&lt;wsp:rsid wsp:val=&quot;00670471&quot;/&gt;&lt;wsp:rsid wsp:val=&quot;00670502&quot;/&gt;&lt;wsp:rsid wsp:val=&quot;00676AD2&quot;/&gt;&lt;wsp:rsid wsp:val=&quot;006813EE&quot;/&gt;&lt;wsp:rsid wsp:val=&quot;00681B2F&quot;/&gt;&lt;wsp:rsid wsp:val=&quot;00681E01&quot;/&gt;&lt;wsp:rsid wsp:val=&quot;0069403A&quot;/&gt;&lt;wsp:rsid wsp:val=&quot;00694B3D&quot;/&gt;&lt;wsp:rsid wsp:val=&quot;006A3D27&quot;/&gt;&lt;wsp:rsid wsp:val=&quot;006B3DFE&quot;/&gt;&lt;wsp:rsid wsp:val=&quot;006B48E5&quot;/&gt;&lt;wsp:rsid wsp:val=&quot;006B5854&quot;/&gt;&lt;wsp:rsid wsp:val=&quot;006B596B&quot;/&gt;&lt;wsp:rsid wsp:val=&quot;006B7FB0&quot;/&gt;&lt;wsp:rsid wsp:val=&quot;006C1600&quot;/&gt;&lt;wsp:rsid wsp:val=&quot;006C316A&quot;/&gt;&lt;wsp:rsid wsp:val=&quot;006C5481&quot;/&gt;&lt;wsp:rsid wsp:val=&quot;006D036C&quot;/&gt;&lt;wsp:rsid wsp:val=&quot;006D4615&quot;/&gt;&lt;wsp:rsid wsp:val=&quot;006E0B64&quot;/&gt;&lt;wsp:rsid wsp:val=&quot;006E3C35&quot;/&gt;&lt;wsp:rsid wsp:val=&quot;006F3A76&quot;/&gt;&lt;wsp:rsid wsp:val=&quot;006F635F&quot;/&gt;&lt;wsp:rsid wsp:val=&quot;007034B0&quot;/&gt;&lt;wsp:rsid wsp:val=&quot;007041EE&quot;/&gt;&lt;wsp:rsid wsp:val=&quot;00705398&quot;/&gt;&lt;wsp:rsid wsp:val=&quot;00710C80&quot;/&gt;&lt;wsp:rsid wsp:val=&quot;007132C3&quot;/&gt;&lt;wsp:rsid wsp:val=&quot;007413A7&quot;/&gt;&lt;wsp:rsid wsp:val=&quot;00743A83&quot;/&gt;&lt;wsp:rsid wsp:val=&quot;00743E45&quot;/&gt;&lt;wsp:rsid wsp:val=&quot;00760281&quot;/&gt;&lt;wsp:rsid wsp:val=&quot;007649A5&quot;/&gt;&lt;wsp:rsid wsp:val=&quot;00764DA2&quot;/&gt;&lt;wsp:rsid wsp:val=&quot;00764E1F&quot;/&gt;&lt;wsp:rsid wsp:val=&quot;0076632B&quot;/&gt;&lt;wsp:rsid wsp:val=&quot;007667BD&quot;/&gt;&lt;wsp:rsid wsp:val=&quot;00766B0B&quot;/&gt;&lt;wsp:rsid wsp:val=&quot;00773E73&quot;/&gt;&lt;wsp:rsid wsp:val=&quot;00781884&quot;/&gt;&lt;wsp:rsid wsp:val=&quot;007913EC&quot;/&gt;&lt;wsp:rsid wsp:val=&quot;00791FDB&quot;/&gt;&lt;wsp:rsid wsp:val=&quot;0079325B&quot;/&gt;&lt;wsp:rsid wsp:val=&quot;007A44B5&quot;/&gt;&lt;wsp:rsid wsp:val=&quot;007A52A6&quot;/&gt;&lt;wsp:rsid wsp:val=&quot;007A560D&quot;/&gt;&lt;wsp:rsid wsp:val=&quot;007A5888&quot;/&gt;&lt;wsp:rsid wsp:val=&quot;007B7E4F&quot;/&gt;&lt;wsp:rsid wsp:val=&quot;007C43FD&quot;/&gt;&lt;wsp:rsid wsp:val=&quot;007E32B9&quot;/&gt;&lt;wsp:rsid wsp:val=&quot;007E67A9&quot;/&gt;&lt;wsp:rsid wsp:val=&quot;007E7855&quot;/&gt;&lt;wsp:rsid wsp:val=&quot;007F07CC&quot;/&gt;&lt;wsp:rsid wsp:val=&quot;007F0925&quot;/&gt;&lt;wsp:rsid wsp:val=&quot;007F2024&quot;/&gt;&lt;wsp:rsid wsp:val=&quot;007F66C6&quot;/&gt;&lt;wsp:rsid wsp:val=&quot;00805DC8&quot;/&gt;&lt;wsp:rsid wsp:val=&quot;00811DDC&quot;/&gt;&lt;wsp:rsid wsp:val=&quot;00812D10&quot;/&gt;&lt;wsp:rsid wsp:val=&quot;008138B4&quot;/&gt;&lt;wsp:rsid wsp:val=&quot;008243CB&quot;/&gt;&lt;wsp:rsid wsp:val=&quot;008302D2&quot;/&gt;&lt;wsp:rsid wsp:val=&quot;00836F11&quot;/&gt;&lt;wsp:rsid wsp:val=&quot;008424DC&quot;/&gt;&lt;wsp:rsid wsp:val=&quot;008454FA&quot;/&gt;&lt;wsp:rsid wsp:val=&quot;0084764E&quot;/&gt;&lt;wsp:rsid wsp:val=&quot;00852DFD&quot;/&gt;&lt;wsp:rsid wsp:val=&quot;00856086&quot;/&gt;&lt;wsp:rsid wsp:val=&quot;00857467&quot;/&gt;&lt;wsp:rsid wsp:val=&quot;00872BFC&quot;/&gt;&lt;wsp:rsid wsp:val=&quot;008735F9&quot;/&gt;&lt;wsp:rsid wsp:val=&quot;00882287&quot;/&gt;&lt;wsp:rsid wsp:val=&quot;008866A8&quot;/&gt;&lt;wsp:rsid wsp:val=&quot;008866C2&quot;/&gt;&lt;wsp:rsid wsp:val=&quot;0089024C&quot;/&gt;&lt;wsp:rsid wsp:val=&quot;0089623D&quot;/&gt;&lt;wsp:rsid wsp:val=&quot;00897607&quot;/&gt;&lt;wsp:rsid wsp:val=&quot;00897680&quot;/&gt;&lt;wsp:rsid wsp:val=&quot;008A0314&quot;/&gt;&lt;wsp:rsid wsp:val=&quot;008A305F&quot;/&gt;&lt;wsp:rsid wsp:val=&quot;008B0FBC&quot;/&gt;&lt;wsp:rsid wsp:val=&quot;008B61A8&quot;/&gt;&lt;wsp:rsid wsp:val=&quot;008C060F&quot;/&gt;&lt;wsp:rsid wsp:val=&quot;008C207D&quot;/&gt;&lt;wsp:rsid wsp:val=&quot;008C76CB&quot;/&gt;&lt;wsp:rsid wsp:val=&quot;008E27CF&quot;/&gt;&lt;wsp:rsid wsp:val=&quot;008E27F6&quot;/&gt;&lt;wsp:rsid wsp:val=&quot;008E39FF&quot;/&gt;&lt;wsp:rsid wsp:val=&quot;008F265D&quot;/&gt;&lt;wsp:rsid wsp:val=&quot;008F63D4&quot;/&gt;&lt;wsp:rsid wsp:val=&quot;008F784C&quot;/&gt;&lt;wsp:rsid wsp:val=&quot;009037C8&quot;/&gt;&lt;wsp:rsid wsp:val=&quot;00903D19&quot;/&gt;&lt;wsp:rsid wsp:val=&quot;009050D3&quot;/&gt;&lt;wsp:rsid wsp:val=&quot;0091420F&quot;/&gt;&lt;wsp:rsid wsp:val=&quot;009163E1&quot;/&gt;&lt;wsp:rsid wsp:val=&quot;0091727B&quot;/&gt;&lt;wsp:rsid wsp:val=&quot;0092207C&quot;/&gt;&lt;wsp:rsid wsp:val=&quot;009232B7&quot;/&gt;&lt;wsp:rsid wsp:val=&quot;00930857&quot;/&gt;&lt;wsp:rsid wsp:val=&quot;009321D5&quot;/&gt;&lt;wsp:rsid wsp:val=&quot;00934536&quot;/&gt;&lt;wsp:rsid wsp:val=&quot;0093649E&quot;/&gt;&lt;wsp:rsid wsp:val=&quot;0093662B&quot;/&gt;&lt;wsp:rsid wsp:val=&quot;00936D92&quot;/&gt;&lt;wsp:rsid wsp:val=&quot;00940781&quot;/&gt;&lt;wsp:rsid wsp:val=&quot;00940982&quot;/&gt;&lt;wsp:rsid wsp:val=&quot;00953234&quot;/&gt;&lt;wsp:rsid wsp:val=&quot;00962610&quot;/&gt;&lt;wsp:rsid wsp:val=&quot;00963E88&quot;/&gt;&lt;wsp:rsid wsp:val=&quot;00965CD9&quot;/&gt;&lt;wsp:rsid wsp:val=&quot;009714A0&quot;/&gt;&lt;wsp:rsid wsp:val=&quot;0097603B&quot;/&gt;&lt;wsp:rsid wsp:val=&quot;0097773C&quot;/&gt;&lt;wsp:rsid wsp:val=&quot;00987163&quot;/&gt;&lt;wsp:rsid wsp:val=&quot;009B736D&quot;/&gt;&lt;wsp:rsid wsp:val=&quot;009B7AE6&quot;/&gt;&lt;wsp:rsid wsp:val=&quot;009D16CE&quot;/&gt;&lt;wsp:rsid wsp:val=&quot;009E155E&quot;/&gt;&lt;wsp:rsid wsp:val=&quot;009E3820&quot;/&gt;&lt;wsp:rsid wsp:val=&quot;009F27B2&quot;/&gt;&lt;wsp:rsid wsp:val=&quot;009F7AE0&quot;/&gt;&lt;wsp:rsid wsp:val=&quot;00A0334C&quot;/&gt;&lt;wsp:rsid wsp:val=&quot;00A070DB&quot;/&gt;&lt;wsp:rsid wsp:val=&quot;00A12F19&quot;/&gt;&lt;wsp:rsid wsp:val=&quot;00A22C30&quot;/&gt;&lt;wsp:rsid wsp:val=&quot;00A24652&quot;/&gt;&lt;wsp:rsid wsp:val=&quot;00A24D11&quot;/&gt;&lt;wsp:rsid wsp:val=&quot;00A30331&quot;/&gt;&lt;wsp:rsid wsp:val=&quot;00A34276&quot;/&gt;&lt;wsp:rsid wsp:val=&quot;00A37989&quot;/&gt;&lt;wsp:rsid wsp:val=&quot;00A40280&quot;/&gt;&lt;wsp:rsid wsp:val=&quot;00A423EA&quot;/&gt;&lt;wsp:rsid wsp:val=&quot;00A446E3&quot;/&gt;&lt;wsp:rsid wsp:val=&quot;00A455E7&quot;/&gt;&lt;wsp:rsid wsp:val=&quot;00A470C3&quot;/&gt;&lt;wsp:rsid wsp:val=&quot;00A473AE&quot;/&gt;&lt;wsp:rsid wsp:val=&quot;00A54B6D&quot;/&gt;&lt;wsp:rsid wsp:val=&quot;00A55B4B&quot;/&gt;&lt;wsp:rsid wsp:val=&quot;00A56AA7&quot;/&gt;&lt;wsp:rsid wsp:val=&quot;00A61FE8&quot;/&gt;&lt;wsp:rsid wsp:val=&quot;00A64635&quot;/&gt;&lt;wsp:rsid wsp:val=&quot;00A654B9&quot;/&gt;&lt;wsp:rsid wsp:val=&quot;00A74F53&quot;/&gt;&lt;wsp:rsid wsp:val=&quot;00A77FD7&quot;/&gt;&lt;wsp:rsid wsp:val=&quot;00A81AEF&quot;/&gt;&lt;wsp:rsid wsp:val=&quot;00A86778&quot;/&gt;&lt;wsp:rsid wsp:val=&quot;00A9608E&quot;/&gt;&lt;wsp:rsid wsp:val=&quot;00AA0134&quot;/&gt;&lt;wsp:rsid wsp:val=&quot;00AA3820&quot;/&gt;&lt;wsp:rsid wsp:val=&quot;00AA40CD&quot;/&gt;&lt;wsp:rsid wsp:val=&quot;00AA44E1&quot;/&gt;&lt;wsp:rsid wsp:val=&quot;00AA6BF8&quot;/&gt;&lt;wsp:rsid wsp:val=&quot;00AB1A8A&quot;/&gt;&lt;wsp:rsid wsp:val=&quot;00AB7EF7&quot;/&gt;&lt;wsp:rsid wsp:val=&quot;00AC54CD&quot;/&gt;&lt;wsp:rsid wsp:val=&quot;00AC6D78&quot;/&gt;&lt;wsp:rsid wsp:val=&quot;00AD0A9F&quot;/&gt;&lt;wsp:rsid wsp:val=&quot;00AD227F&quot;/&gt;&lt;wsp:rsid wsp:val=&quot;00AD43E3&quot;/&gt;&lt;wsp:rsid wsp:val=&quot;00AE2FE1&quot;/&gt;&lt;wsp:rsid wsp:val=&quot;00AE41E6&quot;/&gt;&lt;wsp:rsid wsp:val=&quot;00AE6D9A&quot;/&gt;&lt;wsp:rsid wsp:val=&quot;00AF0CEE&quot;/&gt;&lt;wsp:rsid wsp:val=&quot;00AF0D72&quot;/&gt;&lt;wsp:rsid wsp:val=&quot;00AF1A9C&quot;/&gt;&lt;wsp:rsid wsp:val=&quot;00AF6323&quot;/&gt;&lt;wsp:rsid wsp:val=&quot;00B00636&quot;/&gt;&lt;wsp:rsid wsp:val=&quot;00B03EAC&quot;/&gt;&lt;wsp:rsid wsp:val=&quot;00B06CB0&quot;/&gt;&lt;wsp:rsid wsp:val=&quot;00B07B09&quot;/&gt;&lt;wsp:rsid wsp:val=&quot;00B07B91&quot;/&gt;&lt;wsp:rsid wsp:val=&quot;00B10299&quot;/&gt;&lt;wsp:rsid wsp:val=&quot;00B11E84&quot;/&gt;&lt;wsp:rsid wsp:val=&quot;00B1206A&quot;/&gt;&lt;wsp:rsid wsp:val=&quot;00B13E9E&quot;/&gt;&lt;wsp:rsid wsp:val=&quot;00B16D72&quot;/&gt;&lt;wsp:rsid wsp:val=&quot;00B27937&quot;/&gt;&lt;wsp:rsid wsp:val=&quot;00B310AF&quot;/&gt;&lt;wsp:rsid wsp:val=&quot;00B35DA8&quot;/&gt;&lt;wsp:rsid wsp:val=&quot;00B36B4B&quot;/&gt;&lt;wsp:rsid wsp:val=&quot;00B4199D&quot;/&gt;&lt;wsp:rsid wsp:val=&quot;00B41C03&quot;/&gt;&lt;wsp:rsid wsp:val=&quot;00B43961&quot;/&gt;&lt;wsp:rsid wsp:val=&quot;00B5123D&quot;/&gt;&lt;wsp:rsid wsp:val=&quot;00B61AB3&quot;/&gt;&lt;wsp:rsid wsp:val=&quot;00B6313F&quot;/&gt;&lt;wsp:rsid wsp:val=&quot;00B63A84&quot;/&gt;&lt;wsp:rsid wsp:val=&quot;00B67CC0&quot;/&gt;&lt;wsp:rsid wsp:val=&quot;00B75517&quot;/&gt;&lt;wsp:rsid wsp:val=&quot;00B7610C&quot;/&gt;&lt;wsp:rsid wsp:val=&quot;00B77FA2&quot;/&gt;&lt;wsp:rsid wsp:val=&quot;00B84628&quot;/&gt;&lt;wsp:rsid wsp:val=&quot;00B87092&quot;/&gt;&lt;wsp:rsid wsp:val=&quot;00B91A3E&quot;/&gt;&lt;wsp:rsid wsp:val=&quot;00B94435&quot;/&gt;&lt;wsp:rsid wsp:val=&quot;00B9620B&quot;/&gt;&lt;wsp:rsid wsp:val=&quot;00B96735&quot;/&gt;&lt;wsp:rsid wsp:val=&quot;00BA18C1&quot;/&gt;&lt;wsp:rsid wsp:val=&quot;00BB1395&quot;/&gt;&lt;wsp:rsid wsp:val=&quot;00BB266C&quot;/&gt;&lt;wsp:rsid wsp:val=&quot;00BB32FE&quot;/&gt;&lt;wsp:rsid wsp:val=&quot;00BB37C7&quot;/&gt;&lt;wsp:rsid wsp:val=&quot;00BC0880&quot;/&gt;&lt;wsp:rsid wsp:val=&quot;00BC1E8D&quot;/&gt;&lt;wsp:rsid wsp:val=&quot;00BC388E&quot;/&gt;&lt;wsp:rsid wsp:val=&quot;00BD31F5&quot;/&gt;&lt;wsp:rsid wsp:val=&quot;00BD3267&quot;/&gt;&lt;wsp:rsid wsp:val=&quot;00BE1092&quot;/&gt;&lt;wsp:rsid wsp:val=&quot;00BE3966&quot;/&gt;&lt;wsp:rsid wsp:val=&quot;00BF751F&quot;/&gt;&lt;wsp:rsid wsp:val=&quot;00C050F2&quot;/&gt;&lt;wsp:rsid wsp:val=&quot;00C1118C&quot;/&gt;&lt;wsp:rsid wsp:val=&quot;00C11991&quot;/&gt;&lt;wsp:rsid wsp:val=&quot;00C138C8&quot;/&gt;&lt;wsp:rsid wsp:val=&quot;00C26874&quot;/&gt;&lt;wsp:rsid wsp:val=&quot;00C26C41&quot;/&gt;&lt;wsp:rsid wsp:val=&quot;00C362CF&quot;/&gt;&lt;wsp:rsid wsp:val=&quot;00C37717&quot;/&gt;&lt;wsp:rsid wsp:val=&quot;00C46BA4&quot;/&gt;&lt;wsp:rsid wsp:val=&quot;00C46FA2&quot;/&gt;&lt;wsp:rsid wsp:val=&quot;00C65255&quot;/&gt;&lt;wsp:rsid wsp:val=&quot;00C71141&quot;/&gt;&lt;wsp:rsid wsp:val=&quot;00C711FB&quot;/&gt;&lt;wsp:rsid wsp:val=&quot;00C73D6C&quot;/&gt;&lt;wsp:rsid wsp:val=&quot;00C8299D&quot;/&gt;&lt;wsp:rsid wsp:val=&quot;00C85CB8&quot;/&gt;&lt;wsp:rsid wsp:val=&quot;00C879EE&quot;/&gt;&lt;wsp:rsid wsp:val=&quot;00CA0423&quot;/&gt;&lt;wsp:rsid wsp:val=&quot;00CA1AB0&quot;/&gt;&lt;wsp:rsid wsp:val=&quot;00CA6948&quot;/&gt;&lt;wsp:rsid wsp:val=&quot;00CA6A40&quot;/&gt;&lt;wsp:rsid wsp:val=&quot;00CB2AE3&quot;/&gt;&lt;wsp:rsid wsp:val=&quot;00CC2D31&quot;/&gt;&lt;wsp:rsid wsp:val=&quot;00CC37D2&quot;/&gt;&lt;wsp:rsid wsp:val=&quot;00CD2EDB&quot;/&gt;&lt;wsp:rsid wsp:val=&quot;00CD555F&quot;/&gt;&lt;wsp:rsid wsp:val=&quot;00CD7267&quot;/&gt;&lt;wsp:rsid wsp:val=&quot;00CE186C&quot;/&gt;&lt;wsp:rsid wsp:val=&quot;00CF26BB&quot;/&gt;&lt;wsp:rsid wsp:val=&quot;00CF2AA5&quot;/&gt;&lt;wsp:rsid wsp:val=&quot;00D02147&quot;/&gt;&lt;wsp:rsid wsp:val=&quot;00D0326A&quot;/&gt;&lt;wsp:rsid wsp:val=&quot;00D127A6&quot;/&gt;&lt;wsp:rsid wsp:val=&quot;00D1534C&quot;/&gt;&lt;wsp:rsid wsp:val=&quot;00D21EC8&quot;/&gt;&lt;wsp:rsid wsp:val=&quot;00D263CD&quot;/&gt;&lt;wsp:rsid wsp:val=&quot;00D36BEE&quot;/&gt;&lt;wsp:rsid wsp:val=&quot;00D56C8B&quot;/&gt;&lt;wsp:rsid wsp:val=&quot;00D654AD&quot;/&gt;&lt;wsp:rsid wsp:val=&quot;00D81D33&quot;/&gt;&lt;wsp:rsid wsp:val=&quot;00D844D0&quot;/&gt;&lt;wsp:rsid wsp:val=&quot;00D86A35&quot;/&gt;&lt;wsp:rsid wsp:val=&quot;00D87720&quot;/&gt;&lt;wsp:rsid wsp:val=&quot;00DA462D&quot;/&gt;&lt;wsp:rsid wsp:val=&quot;00DA7079&quot;/&gt;&lt;wsp:rsid wsp:val=&quot;00DB1623&quot;/&gt;&lt;wsp:rsid wsp:val=&quot;00DB28B4&quot;/&gt;&lt;wsp:rsid wsp:val=&quot;00DB5D3D&quot;/&gt;&lt;wsp:rsid wsp:val=&quot;00DC483B&quot;/&gt;&lt;wsp:rsid wsp:val=&quot;00DC7095&quot;/&gt;&lt;wsp:rsid wsp:val=&quot;00DD13D8&quot;/&gt;&lt;wsp:rsid wsp:val=&quot;00DD3726&quot;/&gt;&lt;wsp:rsid wsp:val=&quot;00DD6486&quot;/&gt;&lt;wsp:rsid wsp:val=&quot;00DE0AED&quot;/&gt;&lt;wsp:rsid wsp:val=&quot;00DE5981&quot;/&gt;&lt;wsp:rsid wsp:val=&quot;00DF0122&quot;/&gt;&lt;wsp:rsid wsp:val=&quot;00DF14E7&quot;/&gt;&lt;wsp:rsid wsp:val=&quot;00E00791&quot;/&gt;&lt;wsp:rsid wsp:val=&quot;00E0166F&quot;/&gt;&lt;wsp:rsid wsp:val=&quot;00E02EE1&quot;/&gt;&lt;wsp:rsid wsp:val=&quot;00E04AAC&quot;/&gt;&lt;wsp:rsid wsp:val=&quot;00E11ED2&quot;/&gt;&lt;wsp:rsid wsp:val=&quot;00E12DEF&quot;/&gt;&lt;wsp:rsid wsp:val=&quot;00E1352E&quot;/&gt;&lt;wsp:rsid wsp:val=&quot;00E1686F&quot;/&gt;&lt;wsp:rsid wsp:val=&quot;00E1728F&quot;/&gt;&lt;wsp:rsid wsp:val=&quot;00E20E18&quot;/&gt;&lt;wsp:rsid wsp:val=&quot;00E2242B&quot;/&gt;&lt;wsp:rsid wsp:val=&quot;00E32311&quot;/&gt;&lt;wsp:rsid wsp:val=&quot;00E33708&quot;/&gt;&lt;wsp:rsid wsp:val=&quot;00E36D0E&quot;/&gt;&lt;wsp:rsid wsp:val=&quot;00E40C46&quot;/&gt;&lt;wsp:rsid wsp:val=&quot;00E43E90&quot;/&gt;&lt;wsp:rsid wsp:val=&quot;00E4627F&quot;/&gt;&lt;wsp:rsid wsp:val=&quot;00E5036A&quot;/&gt;&lt;wsp:rsid wsp:val=&quot;00E51C7C&quot;/&gt;&lt;wsp:rsid wsp:val=&quot;00E55F74&quot;/&gt;&lt;wsp:rsid wsp:val=&quot;00E56F71&quot;/&gt;&lt;wsp:rsid wsp:val=&quot;00E57E7E&quot;/&gt;&lt;wsp:rsid wsp:val=&quot;00E64BC4&quot;/&gt;&lt;wsp:rsid wsp:val=&quot;00E70A96&quot;/&gt;&lt;wsp:rsid wsp:val=&quot;00E756EA&quot;/&gt;&lt;wsp:rsid wsp:val=&quot;00E81300&quot;/&gt;&lt;wsp:rsid wsp:val=&quot;00E84CC0&quot;/&gt;&lt;wsp:rsid wsp:val=&quot;00E86169&quot;/&gt;&lt;wsp:rsid wsp:val=&quot;00E90EA7&quot;/&gt;&lt;wsp:rsid wsp:val=&quot;00E9252F&quot;/&gt;&lt;wsp:rsid wsp:val=&quot;00EA323F&quot;/&gt;&lt;wsp:rsid wsp:val=&quot;00EA4EF1&quot;/&gt;&lt;wsp:rsid wsp:val=&quot;00EA7FB7&quot;/&gt;&lt;wsp:rsid wsp:val=&quot;00EB3D88&quot;/&gt;&lt;wsp:rsid wsp:val=&quot;00EC3AF4&quot;/&gt;&lt;wsp:rsid wsp:val=&quot;00ED376F&quot;/&gt;&lt;wsp:rsid wsp:val=&quot;00EE624A&quot;/&gt;&lt;wsp:rsid wsp:val=&quot;00EF0802&quot;/&gt;&lt;wsp:rsid wsp:val=&quot;00EF0A07&quot;/&gt;&lt;wsp:rsid wsp:val=&quot;00EF4FCA&quot;/&gt;&lt;wsp:rsid wsp:val=&quot;00F04656&quot;/&gt;&lt;wsp:rsid wsp:val=&quot;00F10513&quot;/&gt;&lt;wsp:rsid wsp:val=&quot;00F113B9&quot;/&gt;&lt;wsp:rsid wsp:val=&quot;00F15D93&quot;/&gt;&lt;wsp:rsid wsp:val=&quot;00F161AF&quot;/&gt;&lt;wsp:rsid wsp:val=&quot;00F209CA&quot;/&gt;&lt;wsp:rsid wsp:val=&quot;00F21CA3&quot;/&gt;&lt;wsp:rsid wsp:val=&quot;00F25627&quot;/&gt;&lt;wsp:rsid wsp:val=&quot;00F267C0&quot;/&gt;&lt;wsp:rsid wsp:val=&quot;00F3014D&quot;/&gt;&lt;wsp:rsid wsp:val=&quot;00F35C17&quot;/&gt;&lt;wsp:rsid wsp:val=&quot;00F3603D&quot;/&gt;&lt;wsp:rsid wsp:val=&quot;00F36909&quot;/&gt;&lt;wsp:rsid wsp:val=&quot;00F40099&quot;/&gt;&lt;wsp:rsid wsp:val=&quot;00F4144C&quot;/&gt;&lt;wsp:rsid wsp:val=&quot;00F605D0&quot;/&gt;&lt;wsp:rsid wsp:val=&quot;00F6675B&quot;/&gt;&lt;wsp:rsid wsp:val=&quot;00F676F4&quot;/&gt;&lt;wsp:rsid wsp:val=&quot;00F7004C&quot;/&gt;&lt;wsp:rsid wsp:val=&quot;00F76D8D&quot;/&gt;&lt;wsp:rsid wsp:val=&quot;00F82F92&quot;/&gt;&lt;wsp:rsid wsp:val=&quot;00F852F1&quot;/&gt;&lt;wsp:rsid wsp:val=&quot;00F9004B&quot;/&gt;&lt;wsp:rsid wsp:val=&quot;00F937E9&quot;/&gt;&lt;wsp:rsid wsp:val=&quot;00F953C5&quot;/&gt;&lt;wsp:rsid wsp:val=&quot;00FA0777&quot;/&gt;&lt;wsp:rsid wsp:val=&quot;00FA1782&quot;/&gt;&lt;wsp:rsid wsp:val=&quot;00FA5543&quot;/&gt;&lt;wsp:rsid wsp:val=&quot;00FA6F88&quot;/&gt;&lt;wsp:rsid wsp:val=&quot;00FB0FC9&quot;/&gt;&lt;wsp:rsid wsp:val=&quot;00FB58AA&quot;/&gt;&lt;wsp:rsid wsp:val=&quot;00FC541E&quot;/&gt;&lt;wsp:rsid wsp:val=&quot;00FC7D87&quot;/&gt;&lt;wsp:rsid wsp:val=&quot;00FD198B&quot;/&gt;&lt;wsp:rsid wsp:val=&quot;00FD5B2A&quot;/&gt;&lt;wsp:rsid wsp:val=&quot;00FE6BB3&quot;/&gt;&lt;wsp:rsid wsp:val=&quot;00FF04F0&quot;/&gt;&lt;wsp:rsid wsp:val=&quot;00FF0F7C&quot;/&gt;&lt;/wsp:rsids&gt;&lt;/w:docPr&gt;&lt;w:body&gt;&lt;w:p wsp:rsidR=&quot;00000000&quot; wsp:rsidRDefault=&quot;00C050F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pacing w:val=&quot;-10&quot;/&gt;&lt;w:sz w:val=&quot;24&quot;/&gt;&lt;w:sz-cs w:val=&quot;24&quot;/&gt;&lt;w:lang w:val=&quot;EN-US&quot; w:fareast=&quot;UK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4,5 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vertAlign w:val=&quot;superscript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 10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vertAlign w:val=&quot;superscript&quot;/&gt;&lt;/w:rPr&gt;&lt;m:t&gt;8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/w:rPr&gt;&lt;m:t&gt; Рќ/Рј&lt;/m:t&gt;&lt;/m:r&gt;&lt;m:r&gt;&lt;m:rPr&gt;&lt;m:sty m:val=&quot;p&quot;/&gt;&lt;/m:rPr&gt;&lt;w:rPr&gt;&lt;w:rFonts w:ascii=&quot;Cambria Math&quot; w:h-ansi=&quot;Cambria Math&quot;/&gt;&lt;wx:font wx:val=&quot;Cambria Math&quot;/&gt;&lt;w:spacing w:val=&quot;-10&quot;/&gt;&lt;w:sz w:val=&quot;24&quot;/&gt;&lt;w:sz-cs w:val=&quot;24&quot;/&gt;&lt;w:vertAlign w:val=&quot;superscript&quot;/&gt;&lt;/w:rPr&gt;&lt;m:t&gt;2&lt;/m:t&gt;&lt;/m: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/m:ctrlPr&gt;&lt;/m:num&gt;&lt;m:den&gt;&lt;m: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RU&quot;/&gt;&lt;/w:rPr&gt;&lt;m:t&gt;3&lt;/m:t&gt;&lt;/m:r&gt;&lt;m:ctrlPr&gt;&lt;w:rPr&gt;&lt;w:rFonts w:ascii=&quot;Cambria Math&quot; w:h-ansi=&quot;Cambria Math&quot;/&gt;&lt;wx:font wx:val=&quot;Cambria Math&quot;/&gt;&lt;w:i/&gt;&lt;w:spacing w:val=&quot;-10&quot;/&gt;&lt;w:sz w:val=&quot;24&quot;/&gt;&lt;w:sz-cs w:val=&quot;24&quot;/&gt;&lt;w:lang w:val=&quot;EN-US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E77F43">
              <w:rPr>
                <w:spacing w:val="-10"/>
                <w:sz w:val="24"/>
                <w:szCs w:val="24"/>
              </w:rPr>
              <w:fldChar w:fldCharType="end"/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= 1,510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uk-UA"/>
              </w:rPr>
              <w:t>8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Н/м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uk-UA"/>
              </w:rPr>
              <w:t xml:space="preserve">2      </w:t>
            </w:r>
            <w:r w:rsidRPr="00E77F43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      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ru-RU" w:eastAsia="uk-UA"/>
              </w:rPr>
            </w:pPr>
            <w:r>
              <w:rPr>
                <w:noProof/>
                <w:lang w:val="ru-RU" w:eastAsia="ru-RU"/>
              </w:rPr>
              <w:pict>
                <v:line id="Прямая соединительная линия 7" o:spid="_x0000_s1035" style="position:absolute;left:0;text-align:left;z-index:251657216;visibility:visible" from="8.45pt,6.9pt" to="17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"/>
              </w:pic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σ     ?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ru-RU"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     Відповідь: σ = 1,510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uk-UA"/>
              </w:rPr>
              <w:t>8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Н/м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Учні відповідають на питання учителя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Соціально трудова, теоретична компетентність</w:t>
            </w:r>
          </w:p>
        </w:tc>
      </w:tr>
      <w:tr w:rsidR="00605428" w:rsidRPr="00E77F43" w:rsidTr="00E77F43">
        <w:tc>
          <w:tcPr>
            <w:tcW w:w="1384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Домашне завдання</w:t>
            </w:r>
          </w:p>
        </w:tc>
        <w:tc>
          <w:tcPr>
            <w:tcW w:w="7655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10"/>
                <w:sz w:val="24"/>
                <w:szCs w:val="24"/>
                <w:lang w:eastAsia="uk-UA"/>
              </w:rPr>
              <w:t>§ 54 , запитання і завдання після §.(Сиротюк), конспект;  Гончаренко вправа 9  № 1;3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Записують домашнє завдання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</w:p>
        </w:tc>
      </w:tr>
    </w:tbl>
    <w:p w:rsidR="00605428" w:rsidRPr="00E77F43" w:rsidRDefault="00605428" w:rsidP="00E77F4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05428" w:rsidRPr="00E77F43" w:rsidRDefault="00605428" w:rsidP="00E77F43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77F43">
        <w:rPr>
          <w:rFonts w:ascii="Times New Roman" w:hAnsi="Times New Roman"/>
          <w:b/>
          <w:caps/>
          <w:sz w:val="28"/>
          <w:szCs w:val="28"/>
        </w:rPr>
        <w:t>тЕМА 4: Рідкі кристали та їх властивості</w:t>
      </w:r>
    </w:p>
    <w:p w:rsidR="00605428" w:rsidRPr="00E77F43" w:rsidRDefault="00605428" w:rsidP="00E77F43">
      <w:pPr>
        <w:widowControl w:val="0"/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b/>
          <w:sz w:val="28"/>
          <w:szCs w:val="28"/>
        </w:rPr>
        <w:t>Мета</w:t>
      </w:r>
      <w:r w:rsidRPr="00E77F43">
        <w:rPr>
          <w:rFonts w:ascii="Times New Roman" w:hAnsi="Times New Roman"/>
          <w:sz w:val="28"/>
          <w:szCs w:val="28"/>
        </w:rPr>
        <w:t>: Розвиток компетентностей:</w:t>
      </w:r>
    </w:p>
    <w:p w:rsidR="00605428" w:rsidRPr="00E77F43" w:rsidRDefault="00605428" w:rsidP="00E77F43">
      <w:pPr>
        <w:widowControl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  <w:u w:val="single"/>
        </w:rPr>
        <w:t>предметної (фізичної):</w:t>
      </w:r>
      <w:r w:rsidRPr="00E77F43">
        <w:rPr>
          <w:rFonts w:ascii="Times New Roman" w:hAnsi="Times New Roman"/>
          <w:sz w:val="28"/>
          <w:szCs w:val="28"/>
        </w:rPr>
        <w:t xml:space="preserve"> </w:t>
      </w:r>
    </w:p>
    <w:p w:rsidR="00605428" w:rsidRPr="00E77F43" w:rsidRDefault="00605428" w:rsidP="00E77F43">
      <w:pPr>
        <w:widowControl w:val="0"/>
        <w:spacing w:after="0" w:line="240" w:lineRule="auto"/>
        <w:ind w:firstLine="1080"/>
        <w:jc w:val="both"/>
        <w:rPr>
          <w:rFonts w:ascii="Times New Roman" w:hAnsi="Times New Roman"/>
          <w:spacing w:val="-6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</w:rPr>
        <w:t>теоретичної</w:t>
      </w:r>
      <w:r w:rsidRPr="00E77F43">
        <w:rPr>
          <w:rFonts w:ascii="Times New Roman" w:hAnsi="Times New Roman"/>
          <w:sz w:val="28"/>
          <w:szCs w:val="28"/>
        </w:rPr>
        <w:t xml:space="preserve">: </w:t>
      </w:r>
      <w:r w:rsidRPr="00E77F43">
        <w:rPr>
          <w:rFonts w:ascii="Times New Roman" w:hAnsi="Times New Roman"/>
          <w:color w:val="000000"/>
          <w:sz w:val="28"/>
          <w:szCs w:val="28"/>
          <w:lang w:eastAsia="uk-UA"/>
        </w:rPr>
        <w:t>формувати уявлен</w:t>
      </w:r>
      <w:r w:rsidRPr="00E77F43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ня учнів про</w:t>
      </w:r>
      <w:r w:rsidRPr="00E77F43">
        <w:rPr>
          <w:rFonts w:ascii="Times New Roman" w:hAnsi="Times New Roman"/>
          <w:color w:val="000000"/>
          <w:sz w:val="28"/>
          <w:szCs w:val="28"/>
        </w:rPr>
        <w:t>: будову і властивості рідких кристалів,</w:t>
      </w:r>
      <w:r w:rsidRPr="00E77F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7F43">
        <w:rPr>
          <w:rFonts w:ascii="Times New Roman" w:hAnsi="Times New Roman"/>
          <w:sz w:val="28"/>
          <w:szCs w:val="28"/>
        </w:rPr>
        <w:t>сформувати поняття рідкі кристали та їх властивості, розвивати інтерес до вивчення цієї теми, навчити використовувати набуті знання на практиці,</w:t>
      </w:r>
      <w:r w:rsidRPr="00E77F43">
        <w:rPr>
          <w:rFonts w:ascii="Times New Roman" w:hAnsi="Times New Roman"/>
          <w:color w:val="000000"/>
          <w:sz w:val="28"/>
          <w:szCs w:val="28"/>
        </w:rPr>
        <w:t xml:space="preserve"> розвивати інтерес до фізики</w:t>
      </w:r>
      <w:r w:rsidRPr="00E77F43">
        <w:rPr>
          <w:rFonts w:ascii="Times New Roman" w:hAnsi="Times New Roman"/>
          <w:spacing w:val="-6"/>
          <w:sz w:val="28"/>
          <w:szCs w:val="28"/>
        </w:rPr>
        <w:t>;</w:t>
      </w:r>
    </w:p>
    <w:p w:rsidR="00605428" w:rsidRPr="00E77F43" w:rsidRDefault="00605428" w:rsidP="00E77F43">
      <w:pPr>
        <w:widowControl w:val="0"/>
        <w:spacing w:after="0" w:line="240" w:lineRule="auto"/>
        <w:ind w:firstLine="1080"/>
        <w:jc w:val="both"/>
        <w:rPr>
          <w:rFonts w:ascii="Times New Roman" w:hAnsi="Times New Roman"/>
          <w:spacing w:val="-6"/>
          <w:sz w:val="28"/>
          <w:szCs w:val="28"/>
        </w:rPr>
      </w:pPr>
      <w:r w:rsidRPr="00E77F43">
        <w:rPr>
          <w:rFonts w:ascii="Times New Roman" w:hAnsi="Times New Roman"/>
          <w:i/>
          <w:spacing w:val="-6"/>
          <w:sz w:val="28"/>
          <w:szCs w:val="28"/>
        </w:rPr>
        <w:t xml:space="preserve">експериментальної </w:t>
      </w:r>
    </w:p>
    <w:p w:rsidR="00605428" w:rsidRPr="00E77F43" w:rsidRDefault="00605428" w:rsidP="00E77F43">
      <w:pPr>
        <w:widowControl w:val="0"/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  <w:u w:val="single"/>
        </w:rPr>
        <w:t xml:space="preserve">міжпредметної: </w:t>
      </w:r>
      <w:r w:rsidRPr="00E77F43">
        <w:rPr>
          <w:rFonts w:ascii="Times New Roman" w:hAnsi="Times New Roman"/>
          <w:sz w:val="28"/>
          <w:szCs w:val="28"/>
        </w:rPr>
        <w:t>фізика-хімія;</w:t>
      </w:r>
    </w:p>
    <w:p w:rsidR="00605428" w:rsidRPr="00E77F43" w:rsidRDefault="00605428" w:rsidP="00E77F43">
      <w:pPr>
        <w:widowControl w:val="0"/>
        <w:spacing w:after="0" w:line="240" w:lineRule="auto"/>
        <w:ind w:firstLine="1080"/>
        <w:rPr>
          <w:rFonts w:ascii="Times New Roman" w:hAnsi="Times New Roman"/>
          <w:i/>
          <w:sz w:val="28"/>
          <w:szCs w:val="28"/>
          <w:u w:val="single"/>
        </w:rPr>
      </w:pPr>
      <w:r w:rsidRPr="00E77F43">
        <w:rPr>
          <w:rFonts w:ascii="Times New Roman" w:hAnsi="Times New Roman"/>
          <w:i/>
          <w:sz w:val="28"/>
          <w:szCs w:val="28"/>
          <w:u w:val="single"/>
        </w:rPr>
        <w:t xml:space="preserve">ключових: </w:t>
      </w:r>
    </w:p>
    <w:p w:rsidR="00605428" w:rsidRPr="00E77F43" w:rsidRDefault="00605428" w:rsidP="00E77F43">
      <w:pPr>
        <w:pStyle w:val="ListParagraph"/>
        <w:widowControl w:val="0"/>
        <w:spacing w:after="0" w:line="240" w:lineRule="auto"/>
        <w:ind w:left="0" w:firstLine="108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</w:rPr>
        <w:t>навчально-пізнавальної:</w:t>
      </w:r>
      <w:r w:rsidRPr="00E77F43">
        <w:rPr>
          <w:rFonts w:ascii="Times New Roman" w:hAnsi="Times New Roman"/>
          <w:sz w:val="28"/>
          <w:szCs w:val="28"/>
        </w:rPr>
        <w:t xml:space="preserve"> розвивати логічне мислення, уміння аналізувати наукові факти, увагу, наполегливість, уміння здійснювати саморозвиток, самооцінку;</w:t>
      </w:r>
    </w:p>
    <w:p w:rsidR="00605428" w:rsidRPr="00E77F43" w:rsidRDefault="00605428" w:rsidP="00E77F43">
      <w:pPr>
        <w:pStyle w:val="ListParagraph"/>
        <w:widowControl w:val="0"/>
        <w:spacing w:after="0" w:line="240" w:lineRule="auto"/>
        <w:ind w:left="0" w:firstLine="108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</w:rPr>
        <w:t>соціально-трудової:</w:t>
      </w:r>
      <w:r w:rsidRPr="00E77F43">
        <w:rPr>
          <w:rFonts w:ascii="Times New Roman" w:hAnsi="Times New Roman"/>
          <w:sz w:val="28"/>
          <w:szCs w:val="28"/>
        </w:rPr>
        <w:t xml:space="preserve"> виховувати активність наполегливість, самостійність</w:t>
      </w:r>
    </w:p>
    <w:p w:rsidR="00605428" w:rsidRPr="00E77F43" w:rsidRDefault="00605428" w:rsidP="00E77F43">
      <w:pPr>
        <w:pStyle w:val="ListParagraph"/>
        <w:widowControl w:val="0"/>
        <w:spacing w:after="0" w:line="240" w:lineRule="auto"/>
        <w:ind w:left="0" w:firstLine="1080"/>
        <w:rPr>
          <w:rFonts w:ascii="Times New Roman" w:hAnsi="Times New Roman"/>
          <w:sz w:val="28"/>
          <w:szCs w:val="28"/>
          <w:lang w:eastAsia="ru-RU"/>
        </w:rPr>
      </w:pPr>
      <w:r w:rsidRPr="00E77F43">
        <w:rPr>
          <w:rFonts w:ascii="Times New Roman" w:hAnsi="Times New Roman"/>
          <w:i/>
          <w:spacing w:val="-6"/>
          <w:sz w:val="28"/>
          <w:szCs w:val="28"/>
        </w:rPr>
        <w:t>загально-культурної</w:t>
      </w:r>
      <w:r w:rsidRPr="00E77F43">
        <w:rPr>
          <w:rFonts w:ascii="Times New Roman" w:hAnsi="Times New Roman"/>
          <w:spacing w:val="-6"/>
          <w:sz w:val="28"/>
          <w:szCs w:val="28"/>
        </w:rPr>
        <w:t xml:space="preserve"> (комунікативної)</w:t>
      </w:r>
    </w:p>
    <w:p w:rsidR="00605428" w:rsidRPr="00E77F43" w:rsidRDefault="00605428" w:rsidP="00E77F4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b/>
          <w:sz w:val="28"/>
          <w:szCs w:val="28"/>
        </w:rPr>
        <w:t>Тип уроку</w:t>
      </w:r>
      <w:r w:rsidRPr="00E77F43">
        <w:rPr>
          <w:rFonts w:ascii="Times New Roman" w:hAnsi="Times New Roman"/>
          <w:sz w:val="28"/>
          <w:szCs w:val="28"/>
        </w:rPr>
        <w:t>: Вивчення нового матеріалу</w:t>
      </w:r>
    </w:p>
    <w:p w:rsidR="00605428" w:rsidRPr="00E77F43" w:rsidRDefault="00605428" w:rsidP="00E77F4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  <w:lang w:val="ru-RU"/>
        </w:rPr>
      </w:pPr>
      <w:r w:rsidRPr="00E77F43">
        <w:rPr>
          <w:rFonts w:ascii="Times New Roman" w:hAnsi="Times New Roman"/>
          <w:b/>
          <w:sz w:val="28"/>
          <w:szCs w:val="28"/>
        </w:rPr>
        <w:t>Обладнання</w:t>
      </w:r>
      <w:r w:rsidRPr="00E77F43">
        <w:rPr>
          <w:rFonts w:ascii="Times New Roman" w:hAnsi="Times New Roman"/>
          <w:sz w:val="28"/>
          <w:szCs w:val="28"/>
        </w:rPr>
        <w:t xml:space="preserve">: мультимедійний пристрій, комп’ютер, презентації. </w:t>
      </w:r>
    </w:p>
    <w:p w:rsidR="00605428" w:rsidRPr="00E77F43" w:rsidRDefault="00605428" w:rsidP="00E77F43">
      <w:pPr>
        <w:widowControl w:val="0"/>
        <w:tabs>
          <w:tab w:val="left" w:pos="900"/>
          <w:tab w:val="left" w:pos="170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77F43">
        <w:rPr>
          <w:rFonts w:ascii="Times New Roman" w:hAnsi="Times New Roman"/>
          <w:b/>
          <w:sz w:val="28"/>
          <w:szCs w:val="28"/>
        </w:rPr>
        <w:t>Структура уроку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Організаційний момент (3 хв.)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Актуалізація опорних знань (5 хв.)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Повідомлення теми даного уроку та завдання які потрібно буде вирішити (5хв.)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Вивчення нового матеріалу (25 хв.)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Закріплення вивченого матеріалу(3 хв.)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E77F43">
        <w:rPr>
          <w:sz w:val="28"/>
          <w:szCs w:val="28"/>
        </w:rPr>
        <w:t>Домашнє завдання(2 хв.)</w:t>
      </w:r>
    </w:p>
    <w:tbl>
      <w:tblPr>
        <w:tblpPr w:leftFromText="180" w:rightFromText="180" w:vertAnchor="text" w:horzAnchor="margin" w:tblpXSpec="center" w:tblpY="23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7513"/>
        <w:gridCol w:w="3969"/>
        <w:gridCol w:w="1842"/>
      </w:tblGrid>
      <w:tr w:rsidR="00605428" w:rsidRPr="00E77F43" w:rsidTr="00E77F43">
        <w:tc>
          <w:tcPr>
            <w:tcW w:w="1526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Етап уроку</w:t>
            </w:r>
          </w:p>
        </w:tc>
        <w:tc>
          <w:tcPr>
            <w:tcW w:w="751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Діяльність учителя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Діяльність учнів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12"/>
                <w:sz w:val="24"/>
                <w:szCs w:val="24"/>
                <w:lang w:eastAsia="uk-UA"/>
              </w:rPr>
              <w:t>Компетентність, що формується</w:t>
            </w:r>
          </w:p>
        </w:tc>
      </w:tr>
      <w:tr w:rsidR="00605428" w:rsidRPr="00E77F43" w:rsidTr="00E77F43">
        <w:trPr>
          <w:trHeight w:val="971"/>
        </w:trPr>
        <w:tc>
          <w:tcPr>
            <w:tcW w:w="1526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Організаційний момент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751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Створює сприятливі умови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для начального процесу: вітається, перевіряє наявність чи відсутність учнів на уроці, з'ясовує причини відсутності, відмічає в журналі навчальних занять відсутніх учнів, перевіряє рівень підготовленості класу, учнів, робочих місць до роботи.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Готуються до уроку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</w:tr>
      <w:tr w:rsidR="00605428" w:rsidRPr="00E77F43" w:rsidTr="00E77F43">
        <w:trPr>
          <w:trHeight w:val="125"/>
        </w:trPr>
        <w:tc>
          <w:tcPr>
            <w:tcW w:w="1526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Актуалізація опорних знань</w:t>
            </w:r>
          </w:p>
        </w:tc>
        <w:tc>
          <w:tcPr>
            <w:tcW w:w="751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Що таке границя текучості? Найбільша механічна напруга при якій деформації тіла залишаються пружними.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Що показує діаграма розтягу? Область пружних деформацій.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Що таке твердість? Властивість тіла чинити опір проникненню у нього іншого тіла.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Учні відповідають на запитання учителя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Предметна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теоретична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</w:tr>
      <w:tr w:rsidR="00605428" w:rsidRPr="00E77F43" w:rsidTr="00E77F43">
        <w:tc>
          <w:tcPr>
            <w:tcW w:w="1526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Повідомлення теми та завдань уроку. Мотивація навчальна діяльності</w:t>
            </w:r>
          </w:p>
        </w:tc>
        <w:tc>
          <w:tcPr>
            <w:tcW w:w="7513" w:type="dxa"/>
          </w:tcPr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u w:val="single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u w:val="single"/>
                <w:lang w:eastAsia="uk-UA"/>
              </w:rPr>
              <w:t>Мотивує до навчальної діяльності, повідомляє тему, мету та завдання уроку: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За структурою рідкі кристали (РК) є рідинами, схожими на желе, що складаються з молекул витягнутої форми, певним чином упорядкованих в усьому об’ємі цієї рідини. Найбільш характерною властивістю РК є їх здатність змінювати орієнтацію молекул під дією електричних полів, що відкриває широкі можливості для застосування їх у промисловості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Ставить питання: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Які ж тіла називаються рідкими кристалами?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Сприймають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пояснення учителя і уявляють рідкі кристали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Відчувають утруднення 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у відповіді на питання учителя.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Відчувають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потребу у нових знаннях.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Предметна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теоретична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</w:tr>
      <w:tr w:rsidR="00605428" w:rsidRPr="00E77F43" w:rsidTr="00E77F43">
        <w:tc>
          <w:tcPr>
            <w:tcW w:w="1526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Вивчення нового матеріалу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751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Пояснює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новий матеріал</w:t>
            </w: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, організовує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роботу з підручником</w:t>
            </w: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, формулює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проблемні питання.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Відкрийте підручники на сторінці (с.233) прочитайте та подумайте, що таке рідкі кристали.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Допомагає учням сформулювати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визначення.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Повідомляє що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: </w:t>
            </w:r>
            <w:r w:rsidRPr="00E77F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У 1889 році були відкриті </w:t>
            </w:r>
            <w:r w:rsidRPr="00E77F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рідкі кристали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Наукове доведення існування рідких кристалів було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зроблене професором Отто Леманном після багаторічних досліджень, але навіть після появи у 1904 р. написаної ним книги «Рідкі кристали»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відкриттю не знайшлося застосування.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Подібно до рідин кристали течуть, набувають форми посудини, у якій знаходяться, утворюють краплі. Подібно до кристалів у них спостерігається анізотропія всіх фізичних властивостей. Учитель говорить учням записати у зошит визначення рідких кристалів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Ставить питання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: які можуть бути рідкі кристали? Пропонує дітям знайти відповідь у підручнику (с.233)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Найважливішою властивістю рідких кристалів є зміна кольору під впливом температури. Вона була використана американцем Дж. Фергюсоном у 1963 р. для виявлення невидимих простим оком теплових полів. Після того, як йому видали патент на винахід, інтерес до рідких кристалів різко зріс.</w:t>
            </w:r>
            <w:r w:rsidRPr="00740A7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" o:spid="_x0000_i1063" type="#_x0000_t75" style="width:49.5pt;height:40.5pt;visibility:visible">
                  <v:imagedata r:id="rId35" o:title=""/>
                </v:shape>
              </w:pic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Та все ж тільки після 1973 p., коли група англійських хіміків під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керівництвом Джорджа Грея синтезувала рідкі кристали з відносно дешевої і доступної сировини, ці речовини набули широкого застосування у різноманітних пристроях.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Працюють з підручником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(с. 233)</w:t>
            </w: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разом з учителем</w:t>
            </w: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формулюють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визначення та</w:t>
            </w: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записують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зошит: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SansSerif" w:hAnsi="Times New Roman"/>
                <w:i/>
                <w:sz w:val="24"/>
                <w:szCs w:val="24"/>
                <w:u w:val="single"/>
                <w:lang w:eastAsia="uk-UA"/>
              </w:rPr>
            </w:pPr>
            <w:r w:rsidRPr="00E77F43">
              <w:rPr>
                <w:rFonts w:ascii="Times New Roman" w:eastAsia="MicrosoftSansSerif" w:hAnsi="Times New Roman"/>
                <w:i/>
                <w:sz w:val="24"/>
                <w:szCs w:val="24"/>
                <w:u w:val="single"/>
                <w:lang w:eastAsia="uk-UA"/>
              </w:rPr>
              <w:t>Рідкі кристали (РК) — речовини, що мають одночасно властивості як рідин (текучість), так і кристалів (анізотропія).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Не знаючи відповіді учні починають шукати її у підручнику 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(с.233).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Один учень називає </w:t>
            </w:r>
            <w:r w:rsidRPr="00E77F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смектики 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та </w:t>
            </w:r>
            <w:r w:rsidRPr="00E77F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нематики.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Пригадують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як де вони зустрічаються в побуті з рідкими кристалами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0A7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8" o:spid="_x0000_i1064" type="#_x0000_t75" style="width:53.25pt;height:54.75pt;visibility:visible">
                  <v:imagedata r:id="rId36" o:title=""/>
                </v:shape>
              </w:pict>
            </w:r>
            <w:r w:rsidRPr="00740A76">
              <w:rPr>
                <w:rFonts w:ascii="Times New Roman" w:hAnsi="Times New Roman"/>
                <w:noProof/>
                <w:spacing w:val="-6"/>
                <w:sz w:val="24"/>
                <w:szCs w:val="24"/>
                <w:lang w:eastAsia="ru-RU"/>
              </w:rPr>
              <w:pict>
                <v:shape id="Рисунок 19" o:spid="_x0000_i1065" type="#_x0000_t75" style="width:59.25pt;height:51.75pt;visibility:visible">
                  <v:imagedata r:id="rId37" o:title=""/>
                </v:shape>
              </w:pic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компетентність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Комунікативна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Ключові: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інформаційна, соціально трудова,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комунікативна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Предметна теоретична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Ключові: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соціально трудова, інформаційна, навчально-пізнавальна</w:t>
            </w:r>
          </w:p>
        </w:tc>
      </w:tr>
      <w:tr w:rsidR="00605428" w:rsidRPr="00E77F43" w:rsidTr="00E77F43">
        <w:tc>
          <w:tcPr>
            <w:tcW w:w="1526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Закріплення вивченого матеріалу</w:t>
            </w:r>
          </w:p>
        </w:tc>
        <w:tc>
          <w:tcPr>
            <w:tcW w:w="7513" w:type="dxa"/>
          </w:tcPr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Фронтальне опитування</w:t>
            </w: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 xml:space="preserve"> :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SansSerif" w:hAnsi="Times New Roman"/>
                <w:i/>
                <w:sz w:val="24"/>
                <w:szCs w:val="24"/>
                <w:u w:val="single"/>
                <w:lang w:eastAsia="uk-UA"/>
              </w:rPr>
            </w:pP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>1. Щ о таке рідкі кристали?</w:t>
            </w:r>
            <w:r w:rsidRPr="00E77F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77F43">
              <w:rPr>
                <w:rFonts w:ascii="Times New Roman" w:eastAsia="MicrosoftSansSerif" w:hAnsi="Times New Roman"/>
                <w:i/>
                <w:sz w:val="24"/>
                <w:szCs w:val="24"/>
                <w:u w:val="single"/>
                <w:lang w:eastAsia="uk-UA"/>
              </w:rPr>
              <w:t>Рідкі кристали (РК) — речовини, що мають одночасно властивості як рідин (текучість), так і кристалів (анізотропія).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>2. Де застосовуються рідкі кристали? Плати електросхеми, індикатори діапазонів.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  <w:t>Відповідають</w:t>
            </w:r>
            <w:r w:rsidRPr="00E77F43">
              <w:rPr>
                <w:rFonts w:ascii="Times New Roman" w:hAnsi="Times New Roman"/>
                <w:i/>
                <w:spacing w:val="-10"/>
                <w:sz w:val="24"/>
                <w:szCs w:val="24"/>
                <w:lang w:eastAsia="uk-UA"/>
              </w:rPr>
              <w:t xml:space="preserve">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на питання</w:t>
            </w:r>
            <w:r w:rsidRPr="00E77F43">
              <w:rPr>
                <w:rFonts w:ascii="Times New Roman" w:hAnsi="Times New Roman"/>
                <w:i/>
                <w:spacing w:val="-10"/>
                <w:sz w:val="24"/>
                <w:szCs w:val="24"/>
                <w:lang w:eastAsia="uk-UA"/>
              </w:rPr>
              <w:t xml:space="preserve">.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  <w:t xml:space="preserve">Узагальнюють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вивчений матеріал, коментують відповіді інших учнів.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  <w:t>Задають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питання, якщо щось  не зрозуміло.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Соціально трудова компетентність</w:t>
            </w:r>
          </w:p>
        </w:tc>
      </w:tr>
      <w:tr w:rsidR="00605428" w:rsidRPr="00E77F43" w:rsidTr="00E77F43">
        <w:tc>
          <w:tcPr>
            <w:tcW w:w="1526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Домашнє завдання</w:t>
            </w:r>
          </w:p>
        </w:tc>
        <w:tc>
          <w:tcPr>
            <w:tcW w:w="751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10"/>
                <w:sz w:val="24"/>
                <w:szCs w:val="24"/>
                <w:lang w:eastAsia="uk-UA"/>
              </w:rPr>
              <w:t>§55,  запитання і завдання після §.( Сиротюк)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Записують домашнє завдання 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uk-UA"/>
              </w:rPr>
            </w:pPr>
          </w:p>
        </w:tc>
      </w:tr>
    </w:tbl>
    <w:p w:rsidR="00605428" w:rsidRPr="00E77F43" w:rsidRDefault="00605428" w:rsidP="00E7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10"/>
          <w:sz w:val="24"/>
          <w:szCs w:val="24"/>
        </w:rPr>
      </w:pPr>
    </w:p>
    <w:p w:rsidR="00605428" w:rsidRPr="00E77F43" w:rsidRDefault="00605428" w:rsidP="00E7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pacing w:val="-10"/>
          <w:sz w:val="28"/>
          <w:szCs w:val="28"/>
          <w:lang w:val="ru-RU"/>
        </w:rPr>
      </w:pPr>
    </w:p>
    <w:p w:rsidR="00605428" w:rsidRPr="00E77F43" w:rsidRDefault="00605428" w:rsidP="00E77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pacing w:val="-10"/>
          <w:sz w:val="28"/>
          <w:szCs w:val="28"/>
        </w:rPr>
      </w:pPr>
      <w:r w:rsidRPr="00E77F43">
        <w:rPr>
          <w:rFonts w:ascii="Times New Roman" w:hAnsi="Times New Roman"/>
          <w:b/>
          <w:caps/>
          <w:spacing w:val="-10"/>
          <w:sz w:val="28"/>
          <w:szCs w:val="28"/>
        </w:rPr>
        <w:t>Тема 5: Полімери, їх властивості та застосування</w:t>
      </w:r>
    </w:p>
    <w:p w:rsidR="00605428" w:rsidRPr="00E77F43" w:rsidRDefault="00605428" w:rsidP="00E77F4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pacing w:val="-10"/>
          <w:sz w:val="28"/>
          <w:szCs w:val="28"/>
        </w:rPr>
      </w:pPr>
      <w:r w:rsidRPr="00E77F43">
        <w:rPr>
          <w:rFonts w:ascii="Times New Roman" w:hAnsi="Times New Roman"/>
          <w:b/>
          <w:spacing w:val="-10"/>
          <w:sz w:val="28"/>
          <w:szCs w:val="28"/>
        </w:rPr>
        <w:t>Мета</w:t>
      </w:r>
      <w:r w:rsidRPr="00E77F43">
        <w:rPr>
          <w:rFonts w:ascii="Times New Roman" w:hAnsi="Times New Roman"/>
          <w:spacing w:val="-10"/>
          <w:sz w:val="28"/>
          <w:szCs w:val="28"/>
        </w:rPr>
        <w:t>: Розвиток компетентностей:</w:t>
      </w:r>
    </w:p>
    <w:p w:rsidR="00605428" w:rsidRPr="00E77F43" w:rsidRDefault="00605428" w:rsidP="00E77F43">
      <w:pPr>
        <w:widowControl w:val="0"/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  <w:u w:val="single"/>
        </w:rPr>
        <w:t>предметної (фізичної):</w:t>
      </w:r>
      <w:r w:rsidRPr="00E77F43">
        <w:rPr>
          <w:rFonts w:ascii="Times New Roman" w:hAnsi="Times New Roman"/>
          <w:sz w:val="28"/>
          <w:szCs w:val="28"/>
        </w:rPr>
        <w:t xml:space="preserve"> </w:t>
      </w:r>
    </w:p>
    <w:p w:rsidR="00605428" w:rsidRPr="00E77F43" w:rsidRDefault="00605428" w:rsidP="00E77F43">
      <w:pPr>
        <w:widowControl w:val="0"/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</w:rPr>
        <w:t>теоретичної</w:t>
      </w:r>
      <w:r w:rsidRPr="00E77F43">
        <w:rPr>
          <w:rFonts w:ascii="Times New Roman" w:hAnsi="Times New Roman"/>
          <w:sz w:val="28"/>
          <w:szCs w:val="28"/>
        </w:rPr>
        <w:t xml:space="preserve">: </w:t>
      </w:r>
      <w:r w:rsidRPr="00E77F43">
        <w:rPr>
          <w:rFonts w:ascii="Times New Roman" w:hAnsi="Times New Roman"/>
          <w:color w:val="000000"/>
          <w:sz w:val="28"/>
          <w:szCs w:val="28"/>
          <w:lang w:eastAsia="uk-UA"/>
        </w:rPr>
        <w:t>формувати уявлен</w:t>
      </w:r>
      <w:r w:rsidRPr="00E77F43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 xml:space="preserve">ня учнів про </w:t>
      </w:r>
      <w:r w:rsidRPr="00E77F43">
        <w:rPr>
          <w:rFonts w:ascii="Times New Roman" w:hAnsi="Times New Roman"/>
          <w:color w:val="000000"/>
          <w:sz w:val="28"/>
          <w:szCs w:val="28"/>
        </w:rPr>
        <w:t>полімери</w:t>
      </w:r>
      <w:r w:rsidRPr="00E77F43">
        <w:rPr>
          <w:rFonts w:ascii="Times New Roman" w:hAnsi="Times New Roman"/>
          <w:sz w:val="28"/>
          <w:szCs w:val="28"/>
        </w:rPr>
        <w:t>, розвивати інтерес до вивчення цієї теми, навчити використовувати набуті знання на практиці,</w:t>
      </w:r>
      <w:r w:rsidRPr="00E77F43">
        <w:rPr>
          <w:rFonts w:ascii="Times New Roman" w:hAnsi="Times New Roman"/>
          <w:color w:val="000000"/>
          <w:sz w:val="28"/>
          <w:szCs w:val="28"/>
        </w:rPr>
        <w:t xml:space="preserve"> розвивати інтерес до фізики</w:t>
      </w:r>
      <w:r w:rsidRPr="00E77F43">
        <w:rPr>
          <w:rFonts w:ascii="Times New Roman" w:hAnsi="Times New Roman"/>
          <w:spacing w:val="-6"/>
          <w:sz w:val="28"/>
          <w:szCs w:val="28"/>
        </w:rPr>
        <w:t>;</w:t>
      </w:r>
    </w:p>
    <w:p w:rsidR="00605428" w:rsidRPr="00E77F43" w:rsidRDefault="00605428" w:rsidP="00E77F43">
      <w:pPr>
        <w:widowControl w:val="0"/>
        <w:tabs>
          <w:tab w:val="left" w:pos="90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  <w:u w:val="single"/>
        </w:rPr>
        <w:t xml:space="preserve">міжпредметної: </w:t>
      </w:r>
      <w:r w:rsidRPr="00E77F43">
        <w:rPr>
          <w:rFonts w:ascii="Times New Roman" w:hAnsi="Times New Roman"/>
          <w:sz w:val="28"/>
          <w:szCs w:val="28"/>
        </w:rPr>
        <w:t>фізика-хімія;</w:t>
      </w:r>
    </w:p>
    <w:p w:rsidR="00605428" w:rsidRPr="00E77F43" w:rsidRDefault="00605428" w:rsidP="00E77F43">
      <w:pPr>
        <w:widowControl w:val="0"/>
        <w:tabs>
          <w:tab w:val="left" w:pos="900"/>
        </w:tabs>
        <w:spacing w:after="0" w:line="240" w:lineRule="auto"/>
        <w:ind w:firstLine="540"/>
        <w:rPr>
          <w:rFonts w:ascii="Times New Roman" w:hAnsi="Times New Roman"/>
          <w:i/>
          <w:sz w:val="28"/>
          <w:szCs w:val="28"/>
          <w:u w:val="single"/>
        </w:rPr>
      </w:pPr>
      <w:r w:rsidRPr="00E77F43">
        <w:rPr>
          <w:rFonts w:ascii="Times New Roman" w:hAnsi="Times New Roman"/>
          <w:i/>
          <w:sz w:val="28"/>
          <w:szCs w:val="28"/>
          <w:u w:val="single"/>
        </w:rPr>
        <w:t xml:space="preserve">ключових: </w:t>
      </w:r>
    </w:p>
    <w:p w:rsidR="00605428" w:rsidRPr="00E77F43" w:rsidRDefault="00605428" w:rsidP="00E77F43">
      <w:pPr>
        <w:pStyle w:val="ListParagraph"/>
        <w:widowControl w:val="0"/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i/>
          <w:sz w:val="28"/>
          <w:szCs w:val="28"/>
        </w:rPr>
        <w:t>навчально-пізнавальної:</w:t>
      </w:r>
      <w:r w:rsidRPr="00E77F43">
        <w:rPr>
          <w:rFonts w:ascii="Times New Roman" w:hAnsi="Times New Roman"/>
          <w:sz w:val="28"/>
          <w:szCs w:val="28"/>
        </w:rPr>
        <w:t xml:space="preserve"> розвивати логічне мислення, уміння аналізувати наукові факти, увагу, наполегливість, уміння здійснювати саморозвиток, самооцінку;</w:t>
      </w:r>
    </w:p>
    <w:p w:rsidR="00605428" w:rsidRPr="00E77F43" w:rsidRDefault="00605428" w:rsidP="00E77F43">
      <w:pPr>
        <w:pStyle w:val="ListParagraph"/>
        <w:widowControl w:val="0"/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  <w:lang w:eastAsia="ru-RU"/>
        </w:rPr>
      </w:pPr>
      <w:r w:rsidRPr="00E77F43">
        <w:rPr>
          <w:rFonts w:ascii="Times New Roman" w:hAnsi="Times New Roman"/>
          <w:i/>
          <w:sz w:val="28"/>
          <w:szCs w:val="28"/>
        </w:rPr>
        <w:t>соціально-трудової:</w:t>
      </w:r>
      <w:r w:rsidRPr="00E77F43">
        <w:rPr>
          <w:rFonts w:ascii="Times New Roman" w:hAnsi="Times New Roman"/>
          <w:sz w:val="28"/>
          <w:szCs w:val="28"/>
        </w:rPr>
        <w:t xml:space="preserve"> виховувати активність наполегливість, самостійність.</w:t>
      </w:r>
    </w:p>
    <w:p w:rsidR="00605428" w:rsidRPr="00E77F43" w:rsidRDefault="00605428" w:rsidP="00E77F43">
      <w:pPr>
        <w:widowControl w:val="0"/>
        <w:tabs>
          <w:tab w:val="left" w:pos="90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b/>
          <w:sz w:val="28"/>
          <w:szCs w:val="28"/>
        </w:rPr>
        <w:t>Тип уроку:</w:t>
      </w:r>
      <w:r w:rsidRPr="00E77F43">
        <w:rPr>
          <w:rFonts w:ascii="Times New Roman" w:hAnsi="Times New Roman"/>
          <w:sz w:val="28"/>
          <w:szCs w:val="28"/>
        </w:rPr>
        <w:t xml:space="preserve"> вивчення нового матеріалу </w:t>
      </w:r>
    </w:p>
    <w:p w:rsidR="00605428" w:rsidRPr="00E77F43" w:rsidRDefault="00605428" w:rsidP="00E77F43">
      <w:pPr>
        <w:widowControl w:val="0"/>
        <w:tabs>
          <w:tab w:val="left" w:pos="90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b/>
          <w:sz w:val="28"/>
          <w:szCs w:val="28"/>
        </w:rPr>
        <w:t xml:space="preserve">Обладнання: </w:t>
      </w:r>
      <w:r w:rsidRPr="00E77F43">
        <w:rPr>
          <w:rFonts w:ascii="Times New Roman" w:hAnsi="Times New Roman"/>
          <w:sz w:val="28"/>
          <w:szCs w:val="28"/>
        </w:rPr>
        <w:t xml:space="preserve">Дошка, проектор, презентація, підручник. </w:t>
      </w:r>
    </w:p>
    <w:p w:rsidR="00605428" w:rsidRPr="00E77F43" w:rsidRDefault="00605428" w:rsidP="00E77F4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pacing w:val="-10"/>
          <w:sz w:val="28"/>
          <w:szCs w:val="28"/>
        </w:rPr>
      </w:pPr>
      <w:r w:rsidRPr="00E77F43">
        <w:rPr>
          <w:rFonts w:ascii="Times New Roman" w:hAnsi="Times New Roman"/>
          <w:b/>
          <w:spacing w:val="-10"/>
          <w:sz w:val="28"/>
          <w:szCs w:val="28"/>
        </w:rPr>
        <w:t>Структура уроку: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Організаційний момент (3 хв.)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 xml:space="preserve">Актуалізація опорних знань (5 хв.) 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 xml:space="preserve">Повідомлення теми даного уроку (5 хв.) 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Вивчення нового матеріалу (25 хв.)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Закріплення вивченого матеріалу (3 хв.)</w:t>
      </w:r>
    </w:p>
    <w:p w:rsidR="00605428" w:rsidRPr="00E77F43" w:rsidRDefault="00605428" w:rsidP="00E77F43">
      <w:pPr>
        <w:pStyle w:val="ListParagraph"/>
        <w:widowControl w:val="0"/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E77F43">
        <w:rPr>
          <w:rFonts w:ascii="Times New Roman" w:hAnsi="Times New Roman"/>
          <w:sz w:val="28"/>
          <w:szCs w:val="28"/>
        </w:rPr>
        <w:t>Домашнє завдання (2 хв.)</w:t>
      </w:r>
    </w:p>
    <w:tbl>
      <w:tblPr>
        <w:tblpPr w:leftFromText="180" w:rightFromText="180" w:vertAnchor="text" w:horzAnchor="margin" w:tblpXSpec="center" w:tblpY="23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7513"/>
        <w:gridCol w:w="3969"/>
        <w:gridCol w:w="1842"/>
      </w:tblGrid>
      <w:tr w:rsidR="00605428" w:rsidRPr="00E77F43" w:rsidTr="00E77F43">
        <w:tc>
          <w:tcPr>
            <w:tcW w:w="1526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Етап уроку</w:t>
            </w:r>
          </w:p>
        </w:tc>
        <w:tc>
          <w:tcPr>
            <w:tcW w:w="751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Діяльність учителя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Діяльність учнів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12"/>
                <w:sz w:val="24"/>
                <w:szCs w:val="24"/>
                <w:lang w:eastAsia="uk-UA"/>
              </w:rPr>
              <w:t>Компетентність що формується</w:t>
            </w:r>
          </w:p>
        </w:tc>
      </w:tr>
      <w:tr w:rsidR="00605428" w:rsidRPr="00E77F43" w:rsidTr="00E77F43">
        <w:trPr>
          <w:trHeight w:val="971"/>
        </w:trPr>
        <w:tc>
          <w:tcPr>
            <w:tcW w:w="1526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Організаційний момент</w:t>
            </w:r>
          </w:p>
        </w:tc>
        <w:tc>
          <w:tcPr>
            <w:tcW w:w="751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Створює сприятливі умови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для начального процесу: вітається, перевіряє наявність чи відсутність учнів на уроці, з'ясовує причини відсутності, відмічає в журналі навчальних занять відсутніх учнів, перевіряє рівень підготовленості класу, учнів, робочих місць до роботи.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Готуються до уроку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</w:tr>
      <w:tr w:rsidR="00605428" w:rsidRPr="00E77F43" w:rsidTr="00E77F43">
        <w:trPr>
          <w:trHeight w:val="1428"/>
        </w:trPr>
        <w:tc>
          <w:tcPr>
            <w:tcW w:w="1526" w:type="dxa"/>
          </w:tcPr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Актуалізація опорних знать</w:t>
            </w:r>
          </w:p>
        </w:tc>
        <w:tc>
          <w:tcPr>
            <w:tcW w:w="7513" w:type="dxa"/>
          </w:tcPr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>1. Щ о таке рідкі кристали?</w:t>
            </w:r>
            <w:r w:rsidRPr="00E77F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Це </w:t>
            </w:r>
            <w:r w:rsidRPr="00E77F4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особливий стан окремих органічних речовин, у якому їм притаманні одночасно властивості кристалічного твердого тіла і рідини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>2. Які є види рідких кристалів? Як вони називаються?</w:t>
            </w:r>
            <w:r w:rsidRPr="00E77F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смектичні 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та </w:t>
            </w:r>
            <w:r w:rsidRPr="00E77F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нематичні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Учні відповідають на запитання 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Предметна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   теоретична</w:t>
            </w: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 xml:space="preserve">,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</w:tr>
      <w:tr w:rsidR="00605428" w:rsidRPr="00E77F43" w:rsidTr="00E77F43">
        <w:tc>
          <w:tcPr>
            <w:tcW w:w="1526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Повідомлення теми і мети уроку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Вивчення нового матеріалу </w:t>
            </w:r>
          </w:p>
        </w:tc>
        <w:tc>
          <w:tcPr>
            <w:tcW w:w="7513" w:type="dxa"/>
          </w:tcPr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u w:val="single"/>
                <w:lang w:eastAsia="uk-UA"/>
              </w:rPr>
            </w:pPr>
            <w:r w:rsidRPr="00E77F43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E77F43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u w:val="single"/>
                <w:lang w:eastAsia="uk-UA"/>
              </w:rPr>
              <w:t xml:space="preserve"> Мотивує до навчальної діяльності, повідомляє тему, мету та завдання уроку: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Повідомляє: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Якщо уважно під мікроскопом подивитися на пластмас або капрон можна помітити ниткоподібну структуру. Полімери молекули з дуже великими розмірами які можуть досягати 0,001мм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Ставить питання: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Які ж тіла називаються полімерами?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Нагадує: що з полімерами учні вже знайомились у 9 класі з теми «високомолекулярні органічні з’єднання»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 w:rsidRPr="00E77F43">
              <w:rPr>
                <w:rFonts w:ascii="Georgia" w:hAnsi="Georgia"/>
                <w:b/>
                <w:sz w:val="24"/>
                <w:szCs w:val="24"/>
                <w:lang w:eastAsia="uk-UA"/>
              </w:rPr>
              <w:t>Сприймають</w:t>
            </w:r>
            <w:r w:rsidRPr="00E77F43">
              <w:rPr>
                <w:rFonts w:ascii="Georgia" w:hAnsi="Georgia"/>
                <w:sz w:val="24"/>
                <w:szCs w:val="24"/>
                <w:lang w:eastAsia="uk-UA"/>
              </w:rPr>
              <w:t xml:space="preserve"> пояснення учителя і згадують як виглядають полімери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Відчувають утруднення </w:t>
            </w:r>
            <w:r w:rsidRPr="00E77F43">
              <w:rPr>
                <w:rFonts w:ascii="Times New Roman" w:hAnsi="Times New Roman"/>
                <w:sz w:val="24"/>
                <w:szCs w:val="24"/>
                <w:lang w:eastAsia="ru-RU"/>
              </w:rPr>
              <w:t>у відповіді на питання учителя.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Відчувають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потребу у нових знаннях.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Ключова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навчально-пізнавальна (визначення мети навчальної діяльності на уроці)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Міжпредметна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(фізика-хімія)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5428" w:rsidRPr="00E77F43" w:rsidTr="00E77F43">
        <w:trPr>
          <w:trHeight w:val="828"/>
        </w:trPr>
        <w:tc>
          <w:tcPr>
            <w:tcW w:w="1526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Вивчення нового матеріалу</w:t>
            </w:r>
          </w:p>
        </w:tc>
        <w:tc>
          <w:tcPr>
            <w:tcW w:w="751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Пояснює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новий матеріал</w:t>
            </w: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, організовує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роботу з підручником</w:t>
            </w: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, формулює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проблемні питання.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Відкрийте свої підручники на с. 235, прочитайте та подумайте, що таке полімери.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Допомагає учням сформулювати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визначення.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Повідомляє, що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полімери зустрічаються у навколишньому середовищі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Згадує про те, що для більш детального розгляду полімерів потрібно виділити два типи полімерів: каучук і пластмаси. Особливість каучуку еластичність. Для пластмас характерна зміна їх пластичності під впливом температури .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Еластичність каучуку пояснюється тим, що великі пружні деформації у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ньому не пов’ язані зі зміною середніх відстаней між частинками і переміщенням самих молекул. Вони визначаються лише зміною форми гнучких молекул каучуку.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Пластичні маси (пластмаси) — різновид полімерів, головною складовою частиною яких у більшості випадків є синтетичні смоли. Вони за звичайних умов є твердими тілами, які мають значну міцність і пружність форми Під час нагрівання сили притягання між молекулами трохи послаблюються, рухливість молекулярних ланцюгів у пластмасах зростає, вони отримують можливість ковзати одна відносно одної. Пластмаса при цьому м ’якне і стає пластичною. Цю властивість використовують під час виготовлення деталей штамповкою, пресуванням і литтям.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 xml:space="preserve">Ставить питання: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Як використовують органічне скло?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Організовує роботу з підручником: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пропонує учням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знайти відповідь у підручниках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Працюють з підручником (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с.235) разом з учителем</w:t>
            </w: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формулюють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визначення та</w:t>
            </w: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записують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зошит: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uk-UA"/>
              </w:rPr>
            </w:pPr>
            <w:r w:rsidRPr="00E77F43">
              <w:rPr>
                <w:rFonts w:ascii="Times New Roman" w:eastAsia="MicrosoftSansSerif" w:hAnsi="Times New Roman"/>
                <w:i/>
                <w:sz w:val="24"/>
                <w:szCs w:val="24"/>
                <w:u w:val="single"/>
                <w:lang w:eastAsia="uk-UA"/>
              </w:rPr>
              <w:t>Полімери — сполуки з високою молярною масою, молекули яких складаються з великої кількості ланцюжків одного або кількох типів, що регулярно або нерегулярно повторюються.</w:t>
            </w:r>
            <w:r w:rsidRPr="00E77F43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uk-UA"/>
              </w:rPr>
              <w:t xml:space="preserve"> 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Пригадують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як де вони зустрічаються в побуті з полімерами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uk-UA"/>
              </w:rPr>
              <w:t xml:space="preserve"> 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Працюють з підручником (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с.237) разом з учителем</w:t>
            </w:r>
            <w:r w:rsidRPr="00E77F4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E77F43">
              <w:rPr>
                <w:rFonts w:ascii="Times New Roman" w:hAnsi="Times New Roman"/>
                <w:sz w:val="24"/>
                <w:szCs w:val="24"/>
                <w:lang w:eastAsia="uk-UA"/>
              </w:rPr>
              <w:t>шукають відповідь на запитання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Предметна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    теоретична</w:t>
            </w:r>
            <w:r w:rsidRPr="00E77F43">
              <w:rPr>
                <w:rFonts w:ascii="Times New Roman" w:hAnsi="Times New Roman"/>
                <w:bCs/>
                <w:spacing w:val="-8"/>
                <w:sz w:val="24"/>
                <w:szCs w:val="24"/>
                <w:lang w:eastAsia="uk-UA"/>
              </w:rPr>
              <w:t xml:space="preserve">,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>Ключові</w:t>
            </w:r>
            <w:r w:rsidRPr="00E77F43">
              <w:rPr>
                <w:rFonts w:ascii="Times New Roman" w:hAnsi="Times New Roman"/>
                <w:i/>
                <w:spacing w:val="-6"/>
                <w:sz w:val="24"/>
                <w:szCs w:val="24"/>
                <w:lang w:eastAsia="uk-UA"/>
              </w:rPr>
              <w:t>:</w:t>
            </w:r>
            <w:r w:rsidRPr="00E77F4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навчально-пізнавальна, інформаційна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 xml:space="preserve">Предметна теоретична, інформаційна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Предметна теоретична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  <w:t>Ключові: навчально-пізнавальна, інформаційна</w:t>
            </w:r>
          </w:p>
        </w:tc>
      </w:tr>
      <w:tr w:rsidR="00605428" w:rsidRPr="00E77F43" w:rsidTr="00E77F43">
        <w:trPr>
          <w:trHeight w:val="828"/>
        </w:trPr>
        <w:tc>
          <w:tcPr>
            <w:tcW w:w="1526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Узагальнення та закріплення вивченого матеріалу</w:t>
            </w:r>
          </w:p>
        </w:tc>
        <w:tc>
          <w:tcPr>
            <w:tcW w:w="7513" w:type="dxa"/>
          </w:tcPr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eastAsia="MicrosoftSansSerif" w:hAnsi="Times New Roman"/>
                <w:b/>
                <w:sz w:val="24"/>
                <w:szCs w:val="24"/>
                <w:lang w:eastAsia="uk-UA"/>
              </w:rPr>
              <w:t>Фронтальне опитування</w:t>
            </w: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>.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 xml:space="preserve">1.Які речовини називаються полімерами? </w:t>
            </w:r>
          </w:p>
          <w:p w:rsidR="00605428" w:rsidRPr="00E77F43" w:rsidRDefault="00605428" w:rsidP="00E7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 xml:space="preserve">2. Які типи полімерів ви знаєте? 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eastAsia="MicrosoftSansSerif" w:hAnsi="Times New Roman"/>
                <w:sz w:val="24"/>
                <w:szCs w:val="24"/>
                <w:lang w:eastAsia="uk-UA"/>
              </w:rPr>
              <w:t xml:space="preserve">3. Назвіть відомі вам приклади застосування полімерів у техніці й побуті? 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  <w:t>Відповідають</w:t>
            </w:r>
            <w:r w:rsidRPr="00E77F43">
              <w:rPr>
                <w:rFonts w:ascii="Times New Roman" w:hAnsi="Times New Roman"/>
                <w:i/>
                <w:spacing w:val="-10"/>
                <w:sz w:val="24"/>
                <w:szCs w:val="24"/>
                <w:lang w:eastAsia="uk-UA"/>
              </w:rPr>
              <w:t xml:space="preserve">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на питання</w:t>
            </w:r>
            <w:r w:rsidRPr="00E77F43">
              <w:rPr>
                <w:rFonts w:ascii="Times New Roman" w:hAnsi="Times New Roman"/>
                <w:i/>
                <w:spacing w:val="-10"/>
                <w:sz w:val="24"/>
                <w:szCs w:val="24"/>
                <w:lang w:eastAsia="uk-UA"/>
              </w:rPr>
              <w:t xml:space="preserve">. 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  <w:t xml:space="preserve">Узагальнюють 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вивчений матеріал, коментують відповіді інших учнів.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  <w:t>Задають</w:t>
            </w: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 xml:space="preserve"> питання, якщо щось  не зрозуміло.</w:t>
            </w:r>
          </w:p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Соціально трудова, теоретична компетентність</w:t>
            </w:r>
          </w:p>
        </w:tc>
      </w:tr>
      <w:tr w:rsidR="00605428" w:rsidRPr="00E77F43" w:rsidTr="00E77F43">
        <w:trPr>
          <w:trHeight w:val="828"/>
        </w:trPr>
        <w:tc>
          <w:tcPr>
            <w:tcW w:w="1526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Домашне завдання</w:t>
            </w:r>
          </w:p>
        </w:tc>
        <w:tc>
          <w:tcPr>
            <w:tcW w:w="7513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i/>
                <w:spacing w:val="-10"/>
                <w:sz w:val="24"/>
                <w:szCs w:val="24"/>
                <w:lang w:eastAsia="uk-UA"/>
              </w:rPr>
              <w:t>§ 56 ,  запитання і завдання після §. (Сиротюк)</w:t>
            </w:r>
          </w:p>
        </w:tc>
        <w:tc>
          <w:tcPr>
            <w:tcW w:w="3969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</w:pPr>
            <w:r w:rsidRPr="00E77F43">
              <w:rPr>
                <w:rFonts w:ascii="Times New Roman" w:hAnsi="Times New Roman"/>
                <w:spacing w:val="-10"/>
                <w:sz w:val="24"/>
                <w:szCs w:val="24"/>
                <w:lang w:eastAsia="uk-UA"/>
              </w:rPr>
              <w:t>Учні записують домашнє завдання</w:t>
            </w:r>
          </w:p>
        </w:tc>
        <w:tc>
          <w:tcPr>
            <w:tcW w:w="1842" w:type="dxa"/>
          </w:tcPr>
          <w:p w:rsidR="00605428" w:rsidRPr="00E77F43" w:rsidRDefault="00605428" w:rsidP="00E77F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  <w:lang w:eastAsia="uk-UA"/>
              </w:rPr>
            </w:pPr>
          </w:p>
        </w:tc>
      </w:tr>
    </w:tbl>
    <w:p w:rsidR="00605428" w:rsidRDefault="00605428" w:rsidP="00E7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10"/>
          <w:sz w:val="28"/>
          <w:szCs w:val="28"/>
        </w:rPr>
      </w:pPr>
    </w:p>
    <w:p w:rsidR="00605428" w:rsidRDefault="00605428" w:rsidP="000D2DFB">
      <w:pPr>
        <w:pageBreakBefore/>
        <w:jc w:val="center"/>
        <w:rPr>
          <w:rFonts w:ascii="Times New Roman" w:hAnsi="Times New Roman"/>
          <w:b/>
          <w:spacing w:val="-10"/>
          <w:sz w:val="28"/>
          <w:szCs w:val="28"/>
        </w:rPr>
        <w:sectPr w:rsidR="00605428" w:rsidSect="006E3C35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605428" w:rsidRDefault="00605428" w:rsidP="000D2DFB">
      <w:pPr>
        <w:widowControl w:val="0"/>
        <w:spacing w:after="0"/>
        <w:ind w:left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28AE">
        <w:rPr>
          <w:rFonts w:ascii="Times New Roman" w:hAnsi="Times New Roman"/>
          <w:b/>
          <w:sz w:val="28"/>
          <w:szCs w:val="28"/>
        </w:rPr>
        <w:t>СПИСОК ВИКОРИСТАНИХ ДЖЕРЕЛ</w:t>
      </w:r>
    </w:p>
    <w:p w:rsidR="00605428" w:rsidRDefault="00605428" w:rsidP="000D2DFB">
      <w:pPr>
        <w:widowControl w:val="0"/>
        <w:spacing w:after="0"/>
        <w:ind w:left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05428" w:rsidRPr="000D2DFB" w:rsidRDefault="00605428" w:rsidP="000D2DFB">
      <w:pPr>
        <w:widowControl w:val="0"/>
        <w:spacing w:after="0"/>
        <w:ind w:left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05428" w:rsidRPr="001228AE" w:rsidRDefault="00605428" w:rsidP="000D2DFB">
      <w:pPr>
        <w:pStyle w:val="1"/>
        <w:widowControl w:val="0"/>
        <w:numPr>
          <w:ilvl w:val="0"/>
          <w:numId w:val="30"/>
        </w:numPr>
        <w:spacing w:after="0" w:line="240" w:lineRule="auto"/>
        <w:ind w:left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Сиротюк В</w:t>
      </w:r>
      <w:r w:rsidRPr="001228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Д.</w:t>
      </w:r>
      <w:r w:rsidRPr="001228AE">
        <w:rPr>
          <w:rFonts w:ascii="Times New Roman" w:hAnsi="Times New Roman"/>
          <w:sz w:val="28"/>
          <w:szCs w:val="28"/>
        </w:rPr>
        <w:t xml:space="preserve"> Фізика, </w:t>
      </w:r>
      <w:r>
        <w:rPr>
          <w:rFonts w:ascii="Times New Roman" w:hAnsi="Times New Roman"/>
          <w:sz w:val="28"/>
          <w:szCs w:val="28"/>
        </w:rPr>
        <w:t>10</w:t>
      </w:r>
      <w:r w:rsidRPr="001228AE">
        <w:rPr>
          <w:rFonts w:ascii="Times New Roman" w:hAnsi="Times New Roman"/>
          <w:sz w:val="28"/>
          <w:szCs w:val="28"/>
        </w:rPr>
        <w:t xml:space="preserve"> кл : Підручник / </w:t>
      </w:r>
      <w:r>
        <w:rPr>
          <w:rFonts w:ascii="Times New Roman" w:hAnsi="Times New Roman"/>
          <w:sz w:val="28"/>
          <w:szCs w:val="28"/>
        </w:rPr>
        <w:t>В</w:t>
      </w:r>
      <w:r w:rsidRPr="001228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І</w:t>
      </w:r>
      <w:r w:rsidRPr="001228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Баштовий</w:t>
      </w:r>
      <w:r w:rsidRPr="001228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1228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 w:rsidRPr="001228A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Сиротюк</w:t>
      </w:r>
      <w:r w:rsidRPr="001228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; К</w:t>
      </w:r>
      <w:r w:rsidRPr="001228AE">
        <w:rPr>
          <w:rFonts w:ascii="Times New Roman" w:hAnsi="Times New Roman"/>
          <w:sz w:val="28"/>
          <w:szCs w:val="28"/>
        </w:rPr>
        <w:t xml:space="preserve">. : </w:t>
      </w:r>
      <w:r>
        <w:rPr>
          <w:rFonts w:ascii="Times New Roman" w:hAnsi="Times New Roman"/>
          <w:sz w:val="28"/>
          <w:szCs w:val="28"/>
        </w:rPr>
        <w:t>Освіта</w:t>
      </w:r>
      <w:r w:rsidRPr="001228AE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2010</w:t>
      </w:r>
      <w:r w:rsidRPr="001228AE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303</w:t>
      </w:r>
      <w:r w:rsidRPr="001228AE">
        <w:rPr>
          <w:rFonts w:ascii="Times New Roman" w:hAnsi="Times New Roman"/>
          <w:sz w:val="28"/>
          <w:szCs w:val="28"/>
        </w:rPr>
        <w:t xml:space="preserve"> с.</w:t>
      </w:r>
    </w:p>
    <w:p w:rsidR="00605428" w:rsidRPr="001228AE" w:rsidRDefault="00605428" w:rsidP="000D2DFB">
      <w:pPr>
        <w:pStyle w:val="1"/>
        <w:widowControl w:val="0"/>
        <w:numPr>
          <w:ilvl w:val="0"/>
          <w:numId w:val="30"/>
        </w:numPr>
        <w:spacing w:after="0" w:line="240" w:lineRule="auto"/>
        <w:ind w:left="540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28AE">
        <w:rPr>
          <w:rFonts w:ascii="Times New Roman" w:hAnsi="Times New Roman"/>
          <w:sz w:val="28"/>
          <w:szCs w:val="28"/>
        </w:rPr>
        <w:t xml:space="preserve">Державний стандарт базової і повної загальної середньої освіти // </w:t>
      </w:r>
      <w:r w:rsidRPr="001228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Офіційний вісник України. – 2010 р. – № 65. – С. 2289.</w:t>
      </w:r>
    </w:p>
    <w:p w:rsidR="00605428" w:rsidRPr="001228AE" w:rsidRDefault="00605428" w:rsidP="000D2DFB">
      <w:pPr>
        <w:pStyle w:val="1"/>
        <w:widowControl w:val="0"/>
        <w:numPr>
          <w:ilvl w:val="0"/>
          <w:numId w:val="30"/>
        </w:numPr>
        <w:spacing w:after="0" w:line="240" w:lineRule="auto"/>
        <w:ind w:left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228AE">
        <w:rPr>
          <w:rFonts w:ascii="Times New Roman" w:hAnsi="Times New Roman"/>
          <w:sz w:val="28"/>
          <w:szCs w:val="28"/>
        </w:rPr>
        <w:t xml:space="preserve">Критерії оцінювання навчальних досягнень учнів [Електронний ресурс] // Наказ МОН України № 371 від 05.05.2008. – Режим доступу: </w:t>
      </w:r>
      <w:hyperlink r:id="rId38" w:history="1">
        <w:r w:rsidRPr="001228AE">
          <w:rPr>
            <w:rStyle w:val="Hyperlink"/>
            <w:rFonts w:ascii="Times New Roman" w:hAnsi="Times New Roman"/>
            <w:sz w:val="28"/>
            <w:szCs w:val="28"/>
          </w:rPr>
          <w:t>http://shkola.ostriv.in.ua/publication/code-223FB48350ABA</w:t>
        </w:r>
      </w:hyperlink>
    </w:p>
    <w:p w:rsidR="00605428" w:rsidRPr="001228AE" w:rsidRDefault="00605428" w:rsidP="000D2DFB">
      <w:pPr>
        <w:pStyle w:val="1"/>
        <w:widowControl w:val="0"/>
        <w:numPr>
          <w:ilvl w:val="0"/>
          <w:numId w:val="30"/>
        </w:numPr>
        <w:spacing w:after="0" w:line="240" w:lineRule="auto"/>
        <w:ind w:left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Гончаренко</w:t>
      </w:r>
      <w:r w:rsidRPr="001228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228A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1228AE">
        <w:rPr>
          <w:rFonts w:ascii="Times New Roman" w:hAnsi="Times New Roman"/>
          <w:sz w:val="28"/>
          <w:szCs w:val="28"/>
        </w:rPr>
        <w:t xml:space="preserve">. Фізика. </w:t>
      </w:r>
      <w:r>
        <w:rPr>
          <w:rFonts w:ascii="Times New Roman" w:hAnsi="Times New Roman"/>
          <w:sz w:val="28"/>
          <w:szCs w:val="28"/>
        </w:rPr>
        <w:t>10</w:t>
      </w:r>
      <w:r w:rsidRPr="001228AE">
        <w:rPr>
          <w:rFonts w:ascii="Times New Roman" w:hAnsi="Times New Roman"/>
          <w:sz w:val="28"/>
          <w:szCs w:val="28"/>
        </w:rPr>
        <w:t xml:space="preserve"> клас: / </w:t>
      </w:r>
      <w:r>
        <w:rPr>
          <w:rFonts w:ascii="Times New Roman" w:hAnsi="Times New Roman"/>
          <w:sz w:val="28"/>
          <w:szCs w:val="28"/>
        </w:rPr>
        <w:t>С</w:t>
      </w:r>
      <w:r w:rsidRPr="001228A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1228A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Гончаренко</w:t>
      </w:r>
      <w:r w:rsidRPr="001228AE">
        <w:rPr>
          <w:rFonts w:ascii="Times New Roman" w:hAnsi="Times New Roman"/>
          <w:sz w:val="28"/>
          <w:szCs w:val="28"/>
        </w:rPr>
        <w:t xml:space="preserve">. ; </w:t>
      </w:r>
      <w:r>
        <w:rPr>
          <w:rFonts w:ascii="Times New Roman" w:hAnsi="Times New Roman"/>
          <w:sz w:val="28"/>
          <w:szCs w:val="28"/>
        </w:rPr>
        <w:t>К</w:t>
      </w:r>
      <w:r w:rsidRPr="001228AE">
        <w:rPr>
          <w:rFonts w:ascii="Times New Roman" w:hAnsi="Times New Roman"/>
          <w:sz w:val="28"/>
          <w:szCs w:val="28"/>
        </w:rPr>
        <w:t xml:space="preserve">. : </w:t>
      </w:r>
      <w:r>
        <w:rPr>
          <w:rFonts w:ascii="Times New Roman" w:hAnsi="Times New Roman"/>
          <w:sz w:val="28"/>
          <w:szCs w:val="28"/>
        </w:rPr>
        <w:t>Освіта</w:t>
      </w:r>
      <w:r w:rsidRPr="001228AE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2002</w:t>
      </w:r>
      <w:r w:rsidRPr="001228AE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319</w:t>
      </w:r>
      <w:r w:rsidRPr="001228AE">
        <w:rPr>
          <w:rFonts w:ascii="Times New Roman" w:hAnsi="Times New Roman"/>
          <w:sz w:val="28"/>
          <w:szCs w:val="28"/>
        </w:rPr>
        <w:t xml:space="preserve"> с.</w:t>
      </w:r>
    </w:p>
    <w:p w:rsidR="00605428" w:rsidRPr="001228AE" w:rsidRDefault="00605428" w:rsidP="000D2DFB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28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Теоретико-методичні основи вдосконалення системи освіти: дидактичний аспект : колективна монографія / В.Д. Шарко, Г.С. Юзбашева,  Н.С. Шолохова та ін.. ; за ред.. Г.С. Юзбашевої. – Херсон : КВНЗ «Херсонська академія неперервної освіти», 2014. – 440 с.</w:t>
      </w:r>
    </w:p>
    <w:p w:rsidR="00605428" w:rsidRPr="001228AE" w:rsidRDefault="00605428" w:rsidP="000D2DFB">
      <w:pPr>
        <w:pStyle w:val="1"/>
        <w:widowControl w:val="0"/>
        <w:numPr>
          <w:ilvl w:val="0"/>
          <w:numId w:val="30"/>
        </w:numPr>
        <w:spacing w:after="0" w:line="240" w:lineRule="auto"/>
        <w:ind w:left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228AE">
        <w:rPr>
          <w:rFonts w:ascii="Times New Roman" w:hAnsi="Times New Roman"/>
          <w:sz w:val="28"/>
          <w:szCs w:val="28"/>
        </w:rPr>
        <w:t>Проектування навчального процесу з фізики : Навч.-метод. посібник / В.Д. Шарко, Т.Л. Гончаренко ; Херсон. : вид. Грінь Д.С. – 2013. – 196 с.</w:t>
      </w:r>
    </w:p>
    <w:p w:rsidR="00605428" w:rsidRPr="00E77F43" w:rsidRDefault="00605428" w:rsidP="000D2DF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br w:type="page"/>
      </w:r>
    </w:p>
    <w:sectPr w:rsidR="00605428" w:rsidRPr="00E77F43" w:rsidSect="000D2D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428" w:rsidRDefault="00605428" w:rsidP="00DA7079">
      <w:pPr>
        <w:spacing w:after="0" w:line="240" w:lineRule="auto"/>
      </w:pPr>
      <w:r>
        <w:separator/>
      </w:r>
    </w:p>
  </w:endnote>
  <w:endnote w:type="continuationSeparator" w:id="0">
    <w:p w:rsidR="00605428" w:rsidRDefault="00605428" w:rsidP="00DA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Sans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Schoolbook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28" w:rsidRDefault="00605428">
    <w:pPr>
      <w:pStyle w:val="Footer"/>
      <w:jc w:val="center"/>
    </w:pPr>
    <w:fldSimple w:instr="PAGE   \* MERGEFORMAT">
      <w:r w:rsidRPr="00AC3D42">
        <w:rPr>
          <w:noProof/>
          <w:lang w:val="ru-RU"/>
        </w:rPr>
        <w:t>32</w:t>
      </w:r>
    </w:fldSimple>
  </w:p>
  <w:p w:rsidR="00605428" w:rsidRDefault="006054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428" w:rsidRDefault="00605428" w:rsidP="00DA7079">
      <w:pPr>
        <w:spacing w:after="0" w:line="240" w:lineRule="auto"/>
      </w:pPr>
      <w:r>
        <w:separator/>
      </w:r>
    </w:p>
  </w:footnote>
  <w:footnote w:type="continuationSeparator" w:id="0">
    <w:p w:rsidR="00605428" w:rsidRDefault="00605428" w:rsidP="00DA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D"/>
    <w:multiLevelType w:val="multilevel"/>
    <w:tmpl w:val="B6046FBA"/>
    <w:lvl w:ilvl="0">
      <w:start w:val="1"/>
      <w:numFmt w:val="bullet"/>
      <w:lvlText w:val="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04653A5B"/>
    <w:multiLevelType w:val="hybridMultilevel"/>
    <w:tmpl w:val="199CFDCA"/>
    <w:lvl w:ilvl="0" w:tplc="0CC0A29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70E5028"/>
    <w:multiLevelType w:val="hybridMultilevel"/>
    <w:tmpl w:val="C82E01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09971350"/>
    <w:multiLevelType w:val="multilevel"/>
    <w:tmpl w:val="1908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34E8A"/>
    <w:multiLevelType w:val="hybridMultilevel"/>
    <w:tmpl w:val="677EC536"/>
    <w:lvl w:ilvl="0" w:tplc="53904E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313085"/>
    <w:multiLevelType w:val="hybridMultilevel"/>
    <w:tmpl w:val="2FEA6F06"/>
    <w:lvl w:ilvl="0" w:tplc="0CC0A29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7107DFA"/>
    <w:multiLevelType w:val="hybridMultilevel"/>
    <w:tmpl w:val="79AC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344A87"/>
    <w:multiLevelType w:val="hybridMultilevel"/>
    <w:tmpl w:val="199CFDCA"/>
    <w:lvl w:ilvl="0" w:tplc="0CC0A29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76D5423"/>
    <w:multiLevelType w:val="hybridMultilevel"/>
    <w:tmpl w:val="F490E0DE"/>
    <w:lvl w:ilvl="0" w:tplc="00866E82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98C5623"/>
    <w:multiLevelType w:val="hybridMultilevel"/>
    <w:tmpl w:val="677EC536"/>
    <w:lvl w:ilvl="0" w:tplc="53904E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086973"/>
    <w:multiLevelType w:val="hybridMultilevel"/>
    <w:tmpl w:val="772EA4A2"/>
    <w:lvl w:ilvl="0" w:tplc="304651C6">
      <w:start w:val="4"/>
      <w:numFmt w:val="bullet"/>
      <w:lvlText w:val="-"/>
      <w:lvlJc w:val="left"/>
      <w:pPr>
        <w:tabs>
          <w:tab w:val="num" w:pos="1571"/>
        </w:tabs>
        <w:ind w:left="2291" w:hanging="360"/>
      </w:pPr>
      <w:rPr>
        <w:rFonts w:ascii="New York" w:hAnsi="New Yor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1789A"/>
    <w:multiLevelType w:val="hybridMultilevel"/>
    <w:tmpl w:val="5412A7F0"/>
    <w:lvl w:ilvl="0" w:tplc="E932E96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0B0793"/>
    <w:multiLevelType w:val="hybridMultilevel"/>
    <w:tmpl w:val="5412A7F0"/>
    <w:lvl w:ilvl="0" w:tplc="E932E96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4168D3"/>
    <w:multiLevelType w:val="hybridMultilevel"/>
    <w:tmpl w:val="49FA499A"/>
    <w:lvl w:ilvl="0" w:tplc="4BCC3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DB427C"/>
    <w:multiLevelType w:val="hybridMultilevel"/>
    <w:tmpl w:val="4E0C95CC"/>
    <w:lvl w:ilvl="0" w:tplc="D1C06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0041BEC"/>
    <w:multiLevelType w:val="hybridMultilevel"/>
    <w:tmpl w:val="B0567B08"/>
    <w:lvl w:ilvl="0" w:tplc="77EABE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DA26D6"/>
    <w:multiLevelType w:val="hybridMultilevel"/>
    <w:tmpl w:val="35E61032"/>
    <w:lvl w:ilvl="0" w:tplc="304651C6">
      <w:start w:val="4"/>
      <w:numFmt w:val="bullet"/>
      <w:lvlText w:val="-"/>
      <w:lvlJc w:val="left"/>
      <w:pPr>
        <w:tabs>
          <w:tab w:val="num" w:pos="1571"/>
        </w:tabs>
        <w:ind w:left="2291" w:hanging="360"/>
      </w:pPr>
      <w:rPr>
        <w:rFonts w:ascii="New York" w:hAnsi="New York" w:hint="default"/>
        <w:b w:val="0"/>
        <w:i w:val="0"/>
      </w:rPr>
    </w:lvl>
    <w:lvl w:ilvl="1" w:tplc="5390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90C2E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B09D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10D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40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86D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4C8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F268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6D21906"/>
    <w:multiLevelType w:val="multilevel"/>
    <w:tmpl w:val="586C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F510F"/>
    <w:multiLevelType w:val="hybridMultilevel"/>
    <w:tmpl w:val="C06680A0"/>
    <w:lvl w:ilvl="0" w:tplc="00866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DEAF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CC50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EEF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E865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78C9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668D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FCF2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76D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92301E0"/>
    <w:multiLevelType w:val="hybridMultilevel"/>
    <w:tmpl w:val="5412A7F0"/>
    <w:lvl w:ilvl="0" w:tplc="E932E96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3F418B"/>
    <w:multiLevelType w:val="hybridMultilevel"/>
    <w:tmpl w:val="89EC830E"/>
    <w:lvl w:ilvl="0" w:tplc="304651C6">
      <w:start w:val="4"/>
      <w:numFmt w:val="bullet"/>
      <w:lvlText w:val="-"/>
      <w:lvlJc w:val="left"/>
      <w:pPr>
        <w:tabs>
          <w:tab w:val="num" w:pos="1571"/>
        </w:tabs>
        <w:ind w:left="2291" w:hanging="360"/>
      </w:pPr>
      <w:rPr>
        <w:rFonts w:ascii="New York" w:hAnsi="New York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AC72D3"/>
    <w:multiLevelType w:val="hybridMultilevel"/>
    <w:tmpl w:val="2B42F7FA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1F6221E"/>
    <w:multiLevelType w:val="hybridMultilevel"/>
    <w:tmpl w:val="42C611EA"/>
    <w:lvl w:ilvl="0" w:tplc="304651C6">
      <w:start w:val="4"/>
      <w:numFmt w:val="bullet"/>
      <w:lvlText w:val="-"/>
      <w:lvlJc w:val="left"/>
      <w:pPr>
        <w:tabs>
          <w:tab w:val="num" w:pos="1571"/>
        </w:tabs>
        <w:ind w:left="2291" w:hanging="360"/>
      </w:pPr>
      <w:rPr>
        <w:rFonts w:ascii="New York" w:hAnsi="New York" w:hint="default"/>
        <w:b w:val="0"/>
        <w:i w:val="0"/>
      </w:rPr>
    </w:lvl>
    <w:lvl w:ilvl="1" w:tplc="A19A2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BA4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9CF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4C6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F26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660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38D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186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217764D"/>
    <w:multiLevelType w:val="hybridMultilevel"/>
    <w:tmpl w:val="278E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F367E2"/>
    <w:multiLevelType w:val="hybridMultilevel"/>
    <w:tmpl w:val="46684F5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240936"/>
    <w:multiLevelType w:val="hybridMultilevel"/>
    <w:tmpl w:val="046617E4"/>
    <w:lvl w:ilvl="0" w:tplc="65B8AB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E009A3"/>
    <w:multiLevelType w:val="hybridMultilevel"/>
    <w:tmpl w:val="D83C2BD0"/>
    <w:lvl w:ilvl="0" w:tplc="65B8AB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B96119"/>
    <w:multiLevelType w:val="hybridMultilevel"/>
    <w:tmpl w:val="8C9A6CAE"/>
    <w:lvl w:ilvl="0" w:tplc="22D254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9F1917"/>
    <w:multiLevelType w:val="hybridMultilevel"/>
    <w:tmpl w:val="2B8855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A56B7B"/>
    <w:multiLevelType w:val="hybridMultilevel"/>
    <w:tmpl w:val="8DEC0948"/>
    <w:lvl w:ilvl="0" w:tplc="52B2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0"/>
  </w:num>
  <w:num w:numId="5">
    <w:abstractNumId w:val="20"/>
  </w:num>
  <w:num w:numId="6">
    <w:abstractNumId w:val="22"/>
  </w:num>
  <w:num w:numId="7">
    <w:abstractNumId w:val="21"/>
  </w:num>
  <w:num w:numId="8">
    <w:abstractNumId w:val="15"/>
  </w:num>
  <w:num w:numId="9">
    <w:abstractNumId w:val="26"/>
  </w:num>
  <w:num w:numId="10">
    <w:abstractNumId w:val="25"/>
  </w:num>
  <w:num w:numId="11">
    <w:abstractNumId w:val="18"/>
  </w:num>
  <w:num w:numId="12">
    <w:abstractNumId w:val="8"/>
  </w:num>
  <w:num w:numId="13">
    <w:abstractNumId w:val="29"/>
  </w:num>
  <w:num w:numId="14">
    <w:abstractNumId w:val="16"/>
  </w:num>
  <w:num w:numId="15">
    <w:abstractNumId w:val="9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</w:num>
  <w:num w:numId="19">
    <w:abstractNumId w:val="1"/>
  </w:num>
  <w:num w:numId="20">
    <w:abstractNumId w:val="23"/>
  </w:num>
  <w:num w:numId="21">
    <w:abstractNumId w:val="28"/>
  </w:num>
  <w:num w:numId="22">
    <w:abstractNumId w:val="0"/>
  </w:num>
  <w:num w:numId="23">
    <w:abstractNumId w:val="17"/>
  </w:num>
  <w:num w:numId="24">
    <w:abstractNumId w:val="3"/>
  </w:num>
  <w:num w:numId="25">
    <w:abstractNumId w:val="6"/>
  </w:num>
  <w:num w:numId="26">
    <w:abstractNumId w:val="4"/>
  </w:num>
  <w:num w:numId="27">
    <w:abstractNumId w:val="12"/>
  </w:num>
  <w:num w:numId="28">
    <w:abstractNumId w:val="19"/>
  </w:num>
  <w:num w:numId="29">
    <w:abstractNumId w:val="24"/>
  </w:num>
  <w:num w:numId="30">
    <w:abstractNumId w:val="2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2B9"/>
    <w:rsid w:val="00000791"/>
    <w:rsid w:val="00005524"/>
    <w:rsid w:val="000103E4"/>
    <w:rsid w:val="000135CB"/>
    <w:rsid w:val="00023B22"/>
    <w:rsid w:val="00023F0E"/>
    <w:rsid w:val="00025013"/>
    <w:rsid w:val="0003600A"/>
    <w:rsid w:val="0004394B"/>
    <w:rsid w:val="00043F5B"/>
    <w:rsid w:val="00045E50"/>
    <w:rsid w:val="000701FC"/>
    <w:rsid w:val="00081A26"/>
    <w:rsid w:val="000853FE"/>
    <w:rsid w:val="000A57EA"/>
    <w:rsid w:val="000B2474"/>
    <w:rsid w:val="000B5D9F"/>
    <w:rsid w:val="000C06DF"/>
    <w:rsid w:val="000C5691"/>
    <w:rsid w:val="000D291F"/>
    <w:rsid w:val="000D2DFB"/>
    <w:rsid w:val="000D3B2C"/>
    <w:rsid w:val="000D498A"/>
    <w:rsid w:val="000D5786"/>
    <w:rsid w:val="000D5804"/>
    <w:rsid w:val="000D7CCC"/>
    <w:rsid w:val="000E3B41"/>
    <w:rsid w:val="000E3E00"/>
    <w:rsid w:val="000E657C"/>
    <w:rsid w:val="000F4046"/>
    <w:rsid w:val="000F7BAC"/>
    <w:rsid w:val="00101D0C"/>
    <w:rsid w:val="00105B9F"/>
    <w:rsid w:val="0011093E"/>
    <w:rsid w:val="001228AE"/>
    <w:rsid w:val="00123C2A"/>
    <w:rsid w:val="00132114"/>
    <w:rsid w:val="00132E78"/>
    <w:rsid w:val="00133803"/>
    <w:rsid w:val="00134164"/>
    <w:rsid w:val="001372B4"/>
    <w:rsid w:val="0014063C"/>
    <w:rsid w:val="00145EAB"/>
    <w:rsid w:val="00157125"/>
    <w:rsid w:val="00161186"/>
    <w:rsid w:val="00166508"/>
    <w:rsid w:val="00166923"/>
    <w:rsid w:val="00173170"/>
    <w:rsid w:val="00176462"/>
    <w:rsid w:val="001769CB"/>
    <w:rsid w:val="00177EB4"/>
    <w:rsid w:val="00183427"/>
    <w:rsid w:val="001A0065"/>
    <w:rsid w:val="001A046A"/>
    <w:rsid w:val="001A27DB"/>
    <w:rsid w:val="001B0AC2"/>
    <w:rsid w:val="001B0E14"/>
    <w:rsid w:val="001C3819"/>
    <w:rsid w:val="001C448A"/>
    <w:rsid w:val="001E17F9"/>
    <w:rsid w:val="001E71B7"/>
    <w:rsid w:val="001F2953"/>
    <w:rsid w:val="001F2C57"/>
    <w:rsid w:val="001F59C6"/>
    <w:rsid w:val="001F6041"/>
    <w:rsid w:val="001F629C"/>
    <w:rsid w:val="001F71FB"/>
    <w:rsid w:val="002005D4"/>
    <w:rsid w:val="00203EB8"/>
    <w:rsid w:val="0021152E"/>
    <w:rsid w:val="0021494D"/>
    <w:rsid w:val="00222385"/>
    <w:rsid w:val="002269A9"/>
    <w:rsid w:val="00233FA1"/>
    <w:rsid w:val="00244158"/>
    <w:rsid w:val="00244ED3"/>
    <w:rsid w:val="00256E11"/>
    <w:rsid w:val="0025737A"/>
    <w:rsid w:val="0026323F"/>
    <w:rsid w:val="00265D42"/>
    <w:rsid w:val="00270C58"/>
    <w:rsid w:val="00273F06"/>
    <w:rsid w:val="00275254"/>
    <w:rsid w:val="00290063"/>
    <w:rsid w:val="0029398B"/>
    <w:rsid w:val="002A3B05"/>
    <w:rsid w:val="002A464A"/>
    <w:rsid w:val="002D3522"/>
    <w:rsid w:val="002D6BD1"/>
    <w:rsid w:val="002E4C67"/>
    <w:rsid w:val="002E6AF4"/>
    <w:rsid w:val="002E7F2E"/>
    <w:rsid w:val="002F44FD"/>
    <w:rsid w:val="002F6A68"/>
    <w:rsid w:val="002F7FC8"/>
    <w:rsid w:val="00300727"/>
    <w:rsid w:val="003035E8"/>
    <w:rsid w:val="003055BF"/>
    <w:rsid w:val="00305A3C"/>
    <w:rsid w:val="0032165A"/>
    <w:rsid w:val="00323B63"/>
    <w:rsid w:val="00337043"/>
    <w:rsid w:val="00342591"/>
    <w:rsid w:val="00343E04"/>
    <w:rsid w:val="003445D1"/>
    <w:rsid w:val="00351BC1"/>
    <w:rsid w:val="00354A0A"/>
    <w:rsid w:val="003559F0"/>
    <w:rsid w:val="00355FC0"/>
    <w:rsid w:val="0035630F"/>
    <w:rsid w:val="00363A5B"/>
    <w:rsid w:val="00374441"/>
    <w:rsid w:val="0037756A"/>
    <w:rsid w:val="0037787A"/>
    <w:rsid w:val="003806FA"/>
    <w:rsid w:val="00382001"/>
    <w:rsid w:val="00387563"/>
    <w:rsid w:val="00387A7E"/>
    <w:rsid w:val="003A1792"/>
    <w:rsid w:val="003A434F"/>
    <w:rsid w:val="003A61DF"/>
    <w:rsid w:val="003B0A03"/>
    <w:rsid w:val="003C6269"/>
    <w:rsid w:val="003D104E"/>
    <w:rsid w:val="003D3062"/>
    <w:rsid w:val="003E329A"/>
    <w:rsid w:val="003E5219"/>
    <w:rsid w:val="003E55ED"/>
    <w:rsid w:val="003E65DD"/>
    <w:rsid w:val="003E7ECF"/>
    <w:rsid w:val="004064D5"/>
    <w:rsid w:val="00413212"/>
    <w:rsid w:val="00424267"/>
    <w:rsid w:val="00424493"/>
    <w:rsid w:val="00431610"/>
    <w:rsid w:val="00434532"/>
    <w:rsid w:val="0043646A"/>
    <w:rsid w:val="00441E42"/>
    <w:rsid w:val="00444B79"/>
    <w:rsid w:val="004459F4"/>
    <w:rsid w:val="004614B2"/>
    <w:rsid w:val="00463560"/>
    <w:rsid w:val="004712D8"/>
    <w:rsid w:val="0047480F"/>
    <w:rsid w:val="00474827"/>
    <w:rsid w:val="00474D8C"/>
    <w:rsid w:val="004768B5"/>
    <w:rsid w:val="00476B15"/>
    <w:rsid w:val="004817EA"/>
    <w:rsid w:val="00481DF5"/>
    <w:rsid w:val="00485A41"/>
    <w:rsid w:val="00485C8B"/>
    <w:rsid w:val="00486A47"/>
    <w:rsid w:val="0049170F"/>
    <w:rsid w:val="004A7463"/>
    <w:rsid w:val="004C78CD"/>
    <w:rsid w:val="004D0D1D"/>
    <w:rsid w:val="004D3CEE"/>
    <w:rsid w:val="004F1189"/>
    <w:rsid w:val="004F3802"/>
    <w:rsid w:val="005022F3"/>
    <w:rsid w:val="005058A3"/>
    <w:rsid w:val="005113A7"/>
    <w:rsid w:val="00512264"/>
    <w:rsid w:val="00520B5A"/>
    <w:rsid w:val="00521FDB"/>
    <w:rsid w:val="00523069"/>
    <w:rsid w:val="005252F7"/>
    <w:rsid w:val="00540AC8"/>
    <w:rsid w:val="0057136E"/>
    <w:rsid w:val="005731BB"/>
    <w:rsid w:val="00575A54"/>
    <w:rsid w:val="005765A1"/>
    <w:rsid w:val="00576E3E"/>
    <w:rsid w:val="00583FB9"/>
    <w:rsid w:val="00584340"/>
    <w:rsid w:val="00587BFB"/>
    <w:rsid w:val="00590DC8"/>
    <w:rsid w:val="00591277"/>
    <w:rsid w:val="00593567"/>
    <w:rsid w:val="005948D0"/>
    <w:rsid w:val="005956BE"/>
    <w:rsid w:val="00596DF6"/>
    <w:rsid w:val="005A4465"/>
    <w:rsid w:val="005B23A3"/>
    <w:rsid w:val="005B3DA6"/>
    <w:rsid w:val="005B4E3A"/>
    <w:rsid w:val="005B6216"/>
    <w:rsid w:val="005B69D0"/>
    <w:rsid w:val="005C2805"/>
    <w:rsid w:val="005D1C97"/>
    <w:rsid w:val="005D77DE"/>
    <w:rsid w:val="005E0779"/>
    <w:rsid w:val="005E0C07"/>
    <w:rsid w:val="005E25EA"/>
    <w:rsid w:val="005E2DE6"/>
    <w:rsid w:val="005E35FD"/>
    <w:rsid w:val="005F0C20"/>
    <w:rsid w:val="005F4095"/>
    <w:rsid w:val="005F453D"/>
    <w:rsid w:val="005F5205"/>
    <w:rsid w:val="005F5E21"/>
    <w:rsid w:val="006042D9"/>
    <w:rsid w:val="00605428"/>
    <w:rsid w:val="006056EC"/>
    <w:rsid w:val="0060591D"/>
    <w:rsid w:val="006169C3"/>
    <w:rsid w:val="00621CBD"/>
    <w:rsid w:val="00632283"/>
    <w:rsid w:val="00634315"/>
    <w:rsid w:val="00634B4C"/>
    <w:rsid w:val="0065339C"/>
    <w:rsid w:val="006660B2"/>
    <w:rsid w:val="00670471"/>
    <w:rsid w:val="00670502"/>
    <w:rsid w:val="00676AD2"/>
    <w:rsid w:val="006813EE"/>
    <w:rsid w:val="00681B2F"/>
    <w:rsid w:val="00681E01"/>
    <w:rsid w:val="0069403A"/>
    <w:rsid w:val="00694B3D"/>
    <w:rsid w:val="006A3D27"/>
    <w:rsid w:val="006B3DFE"/>
    <w:rsid w:val="006B48E5"/>
    <w:rsid w:val="006B5854"/>
    <w:rsid w:val="006B596B"/>
    <w:rsid w:val="006B7FB0"/>
    <w:rsid w:val="006C1600"/>
    <w:rsid w:val="006C316A"/>
    <w:rsid w:val="006C5481"/>
    <w:rsid w:val="006D036C"/>
    <w:rsid w:val="006D4615"/>
    <w:rsid w:val="006E0B64"/>
    <w:rsid w:val="006E3C35"/>
    <w:rsid w:val="006F3A76"/>
    <w:rsid w:val="006F635F"/>
    <w:rsid w:val="007034B0"/>
    <w:rsid w:val="007041EE"/>
    <w:rsid w:val="00705398"/>
    <w:rsid w:val="00710C80"/>
    <w:rsid w:val="007132C3"/>
    <w:rsid w:val="00740A76"/>
    <w:rsid w:val="007413A7"/>
    <w:rsid w:val="00743A83"/>
    <w:rsid w:val="00743E45"/>
    <w:rsid w:val="00760281"/>
    <w:rsid w:val="007649A5"/>
    <w:rsid w:val="00764DA2"/>
    <w:rsid w:val="00764E1F"/>
    <w:rsid w:val="0076632B"/>
    <w:rsid w:val="007667BD"/>
    <w:rsid w:val="00766B0B"/>
    <w:rsid w:val="00773E73"/>
    <w:rsid w:val="00781884"/>
    <w:rsid w:val="007913EC"/>
    <w:rsid w:val="00791FDB"/>
    <w:rsid w:val="0079325B"/>
    <w:rsid w:val="007A44B5"/>
    <w:rsid w:val="007A52A6"/>
    <w:rsid w:val="007A560D"/>
    <w:rsid w:val="007A5888"/>
    <w:rsid w:val="007B7E4F"/>
    <w:rsid w:val="007C43FD"/>
    <w:rsid w:val="007E32B9"/>
    <w:rsid w:val="007E67A9"/>
    <w:rsid w:val="007E7855"/>
    <w:rsid w:val="007F07CC"/>
    <w:rsid w:val="007F0925"/>
    <w:rsid w:val="007F2024"/>
    <w:rsid w:val="007F66C6"/>
    <w:rsid w:val="00805DC8"/>
    <w:rsid w:val="00811DDC"/>
    <w:rsid w:val="00812D10"/>
    <w:rsid w:val="008138B4"/>
    <w:rsid w:val="008243CB"/>
    <w:rsid w:val="008302D2"/>
    <w:rsid w:val="00836F11"/>
    <w:rsid w:val="008424DC"/>
    <w:rsid w:val="008454FA"/>
    <w:rsid w:val="0084764E"/>
    <w:rsid w:val="00852DFD"/>
    <w:rsid w:val="00856086"/>
    <w:rsid w:val="00857467"/>
    <w:rsid w:val="00872BFC"/>
    <w:rsid w:val="008735F9"/>
    <w:rsid w:val="00882287"/>
    <w:rsid w:val="008866A8"/>
    <w:rsid w:val="008866C2"/>
    <w:rsid w:val="0089024C"/>
    <w:rsid w:val="0089623D"/>
    <w:rsid w:val="00897607"/>
    <w:rsid w:val="00897680"/>
    <w:rsid w:val="008A0314"/>
    <w:rsid w:val="008A305F"/>
    <w:rsid w:val="008B0FBC"/>
    <w:rsid w:val="008B61A8"/>
    <w:rsid w:val="008C060F"/>
    <w:rsid w:val="008C207D"/>
    <w:rsid w:val="008C76CB"/>
    <w:rsid w:val="008E27CF"/>
    <w:rsid w:val="008E27F6"/>
    <w:rsid w:val="008E39FF"/>
    <w:rsid w:val="008F265D"/>
    <w:rsid w:val="008F63D4"/>
    <w:rsid w:val="008F784C"/>
    <w:rsid w:val="009037C8"/>
    <w:rsid w:val="00903D19"/>
    <w:rsid w:val="009050D3"/>
    <w:rsid w:val="0091420F"/>
    <w:rsid w:val="009163E1"/>
    <w:rsid w:val="0091727B"/>
    <w:rsid w:val="0092207C"/>
    <w:rsid w:val="009232B7"/>
    <w:rsid w:val="00930857"/>
    <w:rsid w:val="009321D5"/>
    <w:rsid w:val="00934536"/>
    <w:rsid w:val="0093649E"/>
    <w:rsid w:val="0093662B"/>
    <w:rsid w:val="00936D92"/>
    <w:rsid w:val="00940781"/>
    <w:rsid w:val="00940982"/>
    <w:rsid w:val="00953234"/>
    <w:rsid w:val="00962610"/>
    <w:rsid w:val="00963E88"/>
    <w:rsid w:val="00965CD9"/>
    <w:rsid w:val="009714A0"/>
    <w:rsid w:val="0097603B"/>
    <w:rsid w:val="0097773C"/>
    <w:rsid w:val="00987163"/>
    <w:rsid w:val="009B736D"/>
    <w:rsid w:val="009B7AE6"/>
    <w:rsid w:val="009D16CE"/>
    <w:rsid w:val="009E155E"/>
    <w:rsid w:val="009E3820"/>
    <w:rsid w:val="009F27B2"/>
    <w:rsid w:val="009F7AE0"/>
    <w:rsid w:val="00A0334C"/>
    <w:rsid w:val="00A0517E"/>
    <w:rsid w:val="00A070DB"/>
    <w:rsid w:val="00A12F19"/>
    <w:rsid w:val="00A22C30"/>
    <w:rsid w:val="00A24652"/>
    <w:rsid w:val="00A24D11"/>
    <w:rsid w:val="00A30331"/>
    <w:rsid w:val="00A34276"/>
    <w:rsid w:val="00A37989"/>
    <w:rsid w:val="00A40280"/>
    <w:rsid w:val="00A423EA"/>
    <w:rsid w:val="00A446E3"/>
    <w:rsid w:val="00A455E7"/>
    <w:rsid w:val="00A470C3"/>
    <w:rsid w:val="00A473AE"/>
    <w:rsid w:val="00A54B6D"/>
    <w:rsid w:val="00A55B4B"/>
    <w:rsid w:val="00A56AA7"/>
    <w:rsid w:val="00A61FE8"/>
    <w:rsid w:val="00A64635"/>
    <w:rsid w:val="00A654B9"/>
    <w:rsid w:val="00A74F53"/>
    <w:rsid w:val="00A77FD7"/>
    <w:rsid w:val="00A81AEF"/>
    <w:rsid w:val="00A86778"/>
    <w:rsid w:val="00A9608E"/>
    <w:rsid w:val="00AA0134"/>
    <w:rsid w:val="00AA3820"/>
    <w:rsid w:val="00AA40CD"/>
    <w:rsid w:val="00AA44E1"/>
    <w:rsid w:val="00AA475D"/>
    <w:rsid w:val="00AA6BF8"/>
    <w:rsid w:val="00AB1A8A"/>
    <w:rsid w:val="00AB7EF7"/>
    <w:rsid w:val="00AC3D42"/>
    <w:rsid w:val="00AC54CD"/>
    <w:rsid w:val="00AC6D78"/>
    <w:rsid w:val="00AD0A9F"/>
    <w:rsid w:val="00AD227F"/>
    <w:rsid w:val="00AD43E3"/>
    <w:rsid w:val="00AE2FE1"/>
    <w:rsid w:val="00AE3470"/>
    <w:rsid w:val="00AE41E6"/>
    <w:rsid w:val="00AE6D9A"/>
    <w:rsid w:val="00AF0CEE"/>
    <w:rsid w:val="00AF0D72"/>
    <w:rsid w:val="00AF1066"/>
    <w:rsid w:val="00AF1A9C"/>
    <w:rsid w:val="00AF6323"/>
    <w:rsid w:val="00B00636"/>
    <w:rsid w:val="00B03EAC"/>
    <w:rsid w:val="00B06CB0"/>
    <w:rsid w:val="00B07B09"/>
    <w:rsid w:val="00B07B91"/>
    <w:rsid w:val="00B10299"/>
    <w:rsid w:val="00B11E84"/>
    <w:rsid w:val="00B1206A"/>
    <w:rsid w:val="00B13E9E"/>
    <w:rsid w:val="00B16D72"/>
    <w:rsid w:val="00B27937"/>
    <w:rsid w:val="00B310AF"/>
    <w:rsid w:val="00B35DA8"/>
    <w:rsid w:val="00B36B4B"/>
    <w:rsid w:val="00B4199D"/>
    <w:rsid w:val="00B41C03"/>
    <w:rsid w:val="00B43961"/>
    <w:rsid w:val="00B5123D"/>
    <w:rsid w:val="00B61AB3"/>
    <w:rsid w:val="00B6313F"/>
    <w:rsid w:val="00B63A84"/>
    <w:rsid w:val="00B67CC0"/>
    <w:rsid w:val="00B75517"/>
    <w:rsid w:val="00B7610C"/>
    <w:rsid w:val="00B77FA2"/>
    <w:rsid w:val="00B84628"/>
    <w:rsid w:val="00B87092"/>
    <w:rsid w:val="00B91A3E"/>
    <w:rsid w:val="00B94435"/>
    <w:rsid w:val="00B9620B"/>
    <w:rsid w:val="00B96735"/>
    <w:rsid w:val="00BA18C1"/>
    <w:rsid w:val="00BB1395"/>
    <w:rsid w:val="00BB266C"/>
    <w:rsid w:val="00BB32FE"/>
    <w:rsid w:val="00BB37C7"/>
    <w:rsid w:val="00BC0880"/>
    <w:rsid w:val="00BC1E8D"/>
    <w:rsid w:val="00BC388E"/>
    <w:rsid w:val="00BD31F5"/>
    <w:rsid w:val="00BD3267"/>
    <w:rsid w:val="00BE1092"/>
    <w:rsid w:val="00BE3966"/>
    <w:rsid w:val="00BF751F"/>
    <w:rsid w:val="00C1118C"/>
    <w:rsid w:val="00C11991"/>
    <w:rsid w:val="00C138C8"/>
    <w:rsid w:val="00C26874"/>
    <w:rsid w:val="00C26C41"/>
    <w:rsid w:val="00C362CF"/>
    <w:rsid w:val="00C37717"/>
    <w:rsid w:val="00C46BA4"/>
    <w:rsid w:val="00C46FA2"/>
    <w:rsid w:val="00C65255"/>
    <w:rsid w:val="00C71141"/>
    <w:rsid w:val="00C711FB"/>
    <w:rsid w:val="00C73D6C"/>
    <w:rsid w:val="00C8299D"/>
    <w:rsid w:val="00C85CB8"/>
    <w:rsid w:val="00C879EE"/>
    <w:rsid w:val="00CA0423"/>
    <w:rsid w:val="00CA1AB0"/>
    <w:rsid w:val="00CA53B2"/>
    <w:rsid w:val="00CA6948"/>
    <w:rsid w:val="00CA6A40"/>
    <w:rsid w:val="00CB2AE3"/>
    <w:rsid w:val="00CC2D31"/>
    <w:rsid w:val="00CC37D2"/>
    <w:rsid w:val="00CD2EDB"/>
    <w:rsid w:val="00CD555F"/>
    <w:rsid w:val="00CD7267"/>
    <w:rsid w:val="00CE186C"/>
    <w:rsid w:val="00CF26BB"/>
    <w:rsid w:val="00CF2AA5"/>
    <w:rsid w:val="00D02147"/>
    <w:rsid w:val="00D0326A"/>
    <w:rsid w:val="00D127A6"/>
    <w:rsid w:val="00D1534C"/>
    <w:rsid w:val="00D21EC8"/>
    <w:rsid w:val="00D263CD"/>
    <w:rsid w:val="00D36BEE"/>
    <w:rsid w:val="00D56C8B"/>
    <w:rsid w:val="00D654AD"/>
    <w:rsid w:val="00D81D33"/>
    <w:rsid w:val="00D83824"/>
    <w:rsid w:val="00D844D0"/>
    <w:rsid w:val="00D86A35"/>
    <w:rsid w:val="00D87720"/>
    <w:rsid w:val="00DA462D"/>
    <w:rsid w:val="00DA7079"/>
    <w:rsid w:val="00DB1623"/>
    <w:rsid w:val="00DB28B4"/>
    <w:rsid w:val="00DB5D3D"/>
    <w:rsid w:val="00DC483B"/>
    <w:rsid w:val="00DC7095"/>
    <w:rsid w:val="00DD13D8"/>
    <w:rsid w:val="00DD3726"/>
    <w:rsid w:val="00DD6486"/>
    <w:rsid w:val="00DE0AED"/>
    <w:rsid w:val="00DE5981"/>
    <w:rsid w:val="00DF0122"/>
    <w:rsid w:val="00DF14E7"/>
    <w:rsid w:val="00E00791"/>
    <w:rsid w:val="00E0166F"/>
    <w:rsid w:val="00E02EE1"/>
    <w:rsid w:val="00E04AAC"/>
    <w:rsid w:val="00E11ED2"/>
    <w:rsid w:val="00E12DEF"/>
    <w:rsid w:val="00E1352E"/>
    <w:rsid w:val="00E1686F"/>
    <w:rsid w:val="00E1728F"/>
    <w:rsid w:val="00E20E18"/>
    <w:rsid w:val="00E2242B"/>
    <w:rsid w:val="00E32311"/>
    <w:rsid w:val="00E33708"/>
    <w:rsid w:val="00E36D0E"/>
    <w:rsid w:val="00E40C46"/>
    <w:rsid w:val="00E43E90"/>
    <w:rsid w:val="00E4627F"/>
    <w:rsid w:val="00E5036A"/>
    <w:rsid w:val="00E51C7C"/>
    <w:rsid w:val="00E55F74"/>
    <w:rsid w:val="00E56F71"/>
    <w:rsid w:val="00E57E7E"/>
    <w:rsid w:val="00E64BC4"/>
    <w:rsid w:val="00E678FB"/>
    <w:rsid w:val="00E70A96"/>
    <w:rsid w:val="00E756EA"/>
    <w:rsid w:val="00E77F43"/>
    <w:rsid w:val="00E81300"/>
    <w:rsid w:val="00E84CC0"/>
    <w:rsid w:val="00E86169"/>
    <w:rsid w:val="00E90EA7"/>
    <w:rsid w:val="00E9252F"/>
    <w:rsid w:val="00EA323F"/>
    <w:rsid w:val="00EA4EF1"/>
    <w:rsid w:val="00EA7FB7"/>
    <w:rsid w:val="00EB3D88"/>
    <w:rsid w:val="00EC151A"/>
    <w:rsid w:val="00EC3AF4"/>
    <w:rsid w:val="00ED376F"/>
    <w:rsid w:val="00EE5949"/>
    <w:rsid w:val="00EE624A"/>
    <w:rsid w:val="00EF0802"/>
    <w:rsid w:val="00EF0A07"/>
    <w:rsid w:val="00EF4FCA"/>
    <w:rsid w:val="00F04656"/>
    <w:rsid w:val="00F10513"/>
    <w:rsid w:val="00F113B9"/>
    <w:rsid w:val="00F15D93"/>
    <w:rsid w:val="00F161AF"/>
    <w:rsid w:val="00F209CA"/>
    <w:rsid w:val="00F21CA3"/>
    <w:rsid w:val="00F25627"/>
    <w:rsid w:val="00F267C0"/>
    <w:rsid w:val="00F3014D"/>
    <w:rsid w:val="00F35C17"/>
    <w:rsid w:val="00F3603D"/>
    <w:rsid w:val="00F36909"/>
    <w:rsid w:val="00F40099"/>
    <w:rsid w:val="00F4144C"/>
    <w:rsid w:val="00F605D0"/>
    <w:rsid w:val="00F6675B"/>
    <w:rsid w:val="00F676F4"/>
    <w:rsid w:val="00F7004C"/>
    <w:rsid w:val="00F76D8D"/>
    <w:rsid w:val="00F82F92"/>
    <w:rsid w:val="00F852F1"/>
    <w:rsid w:val="00F9004B"/>
    <w:rsid w:val="00F937E9"/>
    <w:rsid w:val="00F953C5"/>
    <w:rsid w:val="00FA0777"/>
    <w:rsid w:val="00FA1782"/>
    <w:rsid w:val="00FA5543"/>
    <w:rsid w:val="00FA6F88"/>
    <w:rsid w:val="00FB0FC9"/>
    <w:rsid w:val="00FB58AA"/>
    <w:rsid w:val="00FC541E"/>
    <w:rsid w:val="00FC7D87"/>
    <w:rsid w:val="00FD198B"/>
    <w:rsid w:val="00FD5B2A"/>
    <w:rsid w:val="00FE6BB3"/>
    <w:rsid w:val="00FF04F0"/>
    <w:rsid w:val="00FF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23D"/>
    <w:pPr>
      <w:spacing w:after="200" w:line="276" w:lineRule="auto"/>
    </w:pPr>
    <w:rPr>
      <w:lang w:val="uk-UA" w:eastAsia="en-US"/>
    </w:rPr>
  </w:style>
  <w:style w:type="paragraph" w:styleId="Heading2">
    <w:name w:val="heading 2"/>
    <w:basedOn w:val="Normal"/>
    <w:link w:val="Heading2Char"/>
    <w:uiPriority w:val="99"/>
    <w:qFormat/>
    <w:rsid w:val="00632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paragraph" w:styleId="Heading3">
    <w:name w:val="heading 3"/>
    <w:basedOn w:val="Normal"/>
    <w:link w:val="Heading3Char"/>
    <w:uiPriority w:val="99"/>
    <w:qFormat/>
    <w:rsid w:val="00632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32283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32283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ListParagraph">
    <w:name w:val="List Paragraph"/>
    <w:basedOn w:val="Normal"/>
    <w:uiPriority w:val="99"/>
    <w:qFormat/>
    <w:rsid w:val="00B36B4B"/>
    <w:pPr>
      <w:ind w:left="720"/>
      <w:contextualSpacing/>
    </w:pPr>
  </w:style>
  <w:style w:type="table" w:styleId="TableGrid">
    <w:name w:val="Table Grid"/>
    <w:basedOn w:val="TableNormal"/>
    <w:uiPriority w:val="99"/>
    <w:rsid w:val="00323B63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323B63"/>
    <w:pPr>
      <w:ind w:left="720"/>
      <w:contextualSpacing/>
    </w:pPr>
    <w:rPr>
      <w:rFonts w:eastAsia="Times New Roman"/>
      <w:lang w:eastAsia="uk-UA"/>
    </w:rPr>
  </w:style>
  <w:style w:type="character" w:customStyle="1" w:styleId="ff3">
    <w:name w:val="ff3"/>
    <w:basedOn w:val="DefaultParagraphFont"/>
    <w:uiPriority w:val="99"/>
    <w:rsid w:val="00B7610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F7FC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F7FC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F7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2F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FC8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DefaultParagraphFont"/>
    <w:uiPriority w:val="99"/>
    <w:rsid w:val="00632283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431610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DA70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0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A70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A7079"/>
    <w:rPr>
      <w:rFonts w:cs="Times New Roman"/>
    </w:rPr>
  </w:style>
  <w:style w:type="paragraph" w:customStyle="1" w:styleId="a">
    <w:name w:val="Нормальний текст"/>
    <w:basedOn w:val="Normal"/>
    <w:uiPriority w:val="99"/>
    <w:rsid w:val="005B3DA6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character" w:customStyle="1" w:styleId="BodyTextChar">
    <w:name w:val="Body Text Char"/>
    <w:uiPriority w:val="99"/>
    <w:locked/>
    <w:rsid w:val="00C46FA2"/>
    <w:rPr>
      <w:rFonts w:ascii="Times New Roman" w:hAnsi="Times New Roman"/>
      <w:sz w:val="19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C46FA2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val="ru-RU"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40A76"/>
    <w:rPr>
      <w:rFonts w:cs="Times New Roman"/>
      <w:lang w:val="uk-UA" w:eastAsia="en-US"/>
    </w:rPr>
  </w:style>
  <w:style w:type="character" w:customStyle="1" w:styleId="a0">
    <w:name w:val="Основной текст Знак"/>
    <w:basedOn w:val="DefaultParagraphFont"/>
    <w:uiPriority w:val="99"/>
    <w:semiHidden/>
    <w:rsid w:val="00C46FA2"/>
    <w:rPr>
      <w:rFonts w:cs="Times New Roman"/>
    </w:rPr>
  </w:style>
  <w:style w:type="character" w:customStyle="1" w:styleId="5">
    <w:name w:val="Основной текст + Курсив5"/>
    <w:basedOn w:val="BodyTextChar"/>
    <w:uiPriority w:val="99"/>
    <w:rsid w:val="00C46FA2"/>
    <w:rPr>
      <w:rFonts w:cs="Times New Roman"/>
      <w:i/>
      <w:iCs/>
      <w:szCs w:val="19"/>
    </w:rPr>
  </w:style>
  <w:style w:type="character" w:styleId="Strong">
    <w:name w:val="Strong"/>
    <w:basedOn w:val="DefaultParagraphFont"/>
    <w:uiPriority w:val="99"/>
    <w:qFormat/>
    <w:rsid w:val="00AB1A8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5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707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08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08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0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092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7079">
          <w:marLeft w:val="0"/>
          <w:marRight w:val="120"/>
          <w:marTop w:val="0"/>
          <w:marBottom w:val="120"/>
          <w:divBdr>
            <w:top w:val="single" w:sz="48" w:space="0" w:color="FFFFFF"/>
            <w:left w:val="single" w:sz="2" w:space="0" w:color="FFFFFF"/>
            <w:bottom w:val="single" w:sz="48" w:space="0" w:color="FFFFFF"/>
            <w:right w:val="single" w:sz="48" w:space="0" w:color="FFFFFF"/>
          </w:divBdr>
          <w:divsChild>
            <w:div w:id="9113570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yrok.net/index.php/fizyka/8-klas-fizika/530-60-konspekt-uroku-agregatni-stani-rechovini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yrok.net/index.php/fizyka/8-klas-fizika/530-60-konspekt-uroku-agregatni-stani-rechovini" TargetMode="External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hyperlink" Target="http://shkola.ostriv.in.ua/publication/code-223FB48350ABA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3.emf"/><Relationship Id="rId32" Type="http://schemas.openxmlformats.org/officeDocument/2006/relationships/image" Target="media/image21.png"/><Relationship Id="rId37" Type="http://schemas.openxmlformats.org/officeDocument/2006/relationships/image" Target="media/image26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jpeg"/><Relationship Id="rId10" Type="http://schemas.openxmlformats.org/officeDocument/2006/relationships/hyperlink" Target="http://yrok.net/index.php/fizyka/8-klas-fizika/530-60-konspekt-uroku-agregatni-stani-rechovini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hyperlink" Target="http://yrok.net/index.php/fizyka/8-klas-fizika/530-60-konspekt-uroku-agregatni-stani-rechovini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32</Pages>
  <Words>8534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Кивен Стинг</dc:creator>
  <cp:keywords/>
  <dc:description/>
  <cp:lastModifiedBy>skarlett</cp:lastModifiedBy>
  <cp:revision>12</cp:revision>
  <dcterms:created xsi:type="dcterms:W3CDTF">2014-12-15T23:00:00Z</dcterms:created>
  <dcterms:modified xsi:type="dcterms:W3CDTF">2014-12-17T08:51:00Z</dcterms:modified>
</cp:coreProperties>
</file>